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2D" w:rsidRPr="00C4542D" w:rsidRDefault="00C4542D" w:rsidP="00C4542D">
      <w:pPr>
        <w:keepNext/>
        <w:keepLines/>
        <w:spacing w:before="240" w:after="240" w:line="240" w:lineRule="auto"/>
        <w:ind w:left="142" w:firstLine="0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C4542D">
        <w:rPr>
          <w:rFonts w:ascii="Times New Roman" w:eastAsia="Times New Roman" w:hAnsi="Times New Roman" w:cs="Times New Roman"/>
          <w:b/>
          <w:bCs/>
          <w:szCs w:val="28"/>
        </w:rPr>
        <w:t>Методическое обеспечение самостоятельной работы студента</w:t>
      </w:r>
    </w:p>
    <w:p w:rsidR="00C4542D" w:rsidRPr="00C4542D" w:rsidRDefault="00C4542D" w:rsidP="00C4542D">
      <w:pPr>
        <w:spacing w:after="120" w:line="259" w:lineRule="auto"/>
        <w:rPr>
          <w:rFonts w:ascii="Times New Roman" w:eastAsia="Calibri" w:hAnsi="Times New Roman" w:cs="Times New Roman"/>
          <w:szCs w:val="28"/>
        </w:rPr>
      </w:pPr>
      <w:r w:rsidRPr="00C4542D">
        <w:rPr>
          <w:rFonts w:ascii="Times New Roman" w:eastAsia="Calibri" w:hAnsi="Times New Roman" w:cs="Times New Roman"/>
          <w:szCs w:val="28"/>
        </w:rPr>
        <w:t>Самостоятельная работа студента-заочника по дисциплине «</w:t>
      </w:r>
      <w:r w:rsidRPr="00C4542D">
        <w:rPr>
          <w:rFonts w:ascii="Times New Roman" w:eastAsia="Calibri" w:hAnsi="Times New Roman" w:cs="Times New Roman"/>
          <w:b/>
          <w:i/>
          <w:szCs w:val="28"/>
          <w:u w:val="single"/>
        </w:rPr>
        <w:t>Проектирование структуры парка грузового и пассажирского транспорта</w:t>
      </w:r>
      <w:r w:rsidRPr="00C4542D">
        <w:rPr>
          <w:rFonts w:ascii="Times New Roman" w:eastAsia="Calibri" w:hAnsi="Times New Roman" w:cs="Times New Roman"/>
          <w:szCs w:val="28"/>
        </w:rPr>
        <w:t>» состоит в анализе прослушанных лекций и выполненных практических работ, изучении рекомендованной литературы, выполнении контрольной работы.</w:t>
      </w:r>
    </w:p>
    <w:p w:rsidR="00C4542D" w:rsidRPr="00C4542D" w:rsidRDefault="00C4542D" w:rsidP="00C4542D">
      <w:pPr>
        <w:keepNext/>
        <w:widowControl w:val="0"/>
        <w:spacing w:after="120" w:line="276" w:lineRule="auto"/>
        <w:jc w:val="left"/>
        <w:rPr>
          <w:rFonts w:ascii="Times New Roman" w:eastAsia="Calibri" w:hAnsi="Times New Roman" w:cs="Times New Roman"/>
          <w:szCs w:val="28"/>
        </w:rPr>
      </w:pPr>
      <w:r w:rsidRPr="00C4542D">
        <w:rPr>
          <w:rFonts w:ascii="Times New Roman" w:eastAsia="Calibri" w:hAnsi="Times New Roman" w:cs="Times New Roman"/>
          <w:szCs w:val="28"/>
        </w:rPr>
        <w:t xml:space="preserve">Форма промежуточного контроля - </w:t>
      </w:r>
      <w:r w:rsidRPr="00C4542D">
        <w:rPr>
          <w:rFonts w:ascii="Times New Roman" w:eastAsia="Calibri" w:hAnsi="Times New Roman" w:cs="Times New Roman"/>
          <w:b/>
          <w:szCs w:val="28"/>
        </w:rPr>
        <w:t>экзамен</w:t>
      </w:r>
      <w:r w:rsidRPr="00C4542D">
        <w:rPr>
          <w:rFonts w:ascii="Times New Roman" w:eastAsia="Calibri" w:hAnsi="Times New Roman" w:cs="Times New Roman"/>
          <w:szCs w:val="28"/>
        </w:rPr>
        <w:t xml:space="preserve">. </w:t>
      </w:r>
    </w:p>
    <w:p w:rsidR="00C4542D" w:rsidRPr="00C4542D" w:rsidRDefault="00C4542D" w:rsidP="00C4542D">
      <w:pPr>
        <w:spacing w:after="120" w:line="259" w:lineRule="auto"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Критерии оценки на экзамене: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172"/>
      </w:tblGrid>
      <w:tr w:rsidR="00C4542D" w:rsidRPr="00C4542D" w:rsidTr="00C4542D">
        <w:tc>
          <w:tcPr>
            <w:tcW w:w="1951" w:type="dxa"/>
            <w:shd w:val="clear" w:color="auto" w:fill="auto"/>
          </w:tcPr>
          <w:p w:rsidR="00C4542D" w:rsidRPr="00C4542D" w:rsidRDefault="00C4542D" w:rsidP="00C454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4542D">
              <w:rPr>
                <w:rFonts w:ascii="Times New Roman" w:eastAsia="Calibri" w:hAnsi="Times New Roman" w:cs="Times New Roman"/>
                <w:szCs w:val="28"/>
                <w:lang w:eastAsia="ru-RU"/>
              </w:rPr>
              <w:t>отлично</w:t>
            </w:r>
          </w:p>
        </w:tc>
        <w:tc>
          <w:tcPr>
            <w:tcW w:w="7620" w:type="dxa"/>
            <w:shd w:val="clear" w:color="auto" w:fill="auto"/>
          </w:tcPr>
          <w:p w:rsidR="00C4542D" w:rsidRPr="00C4542D" w:rsidRDefault="00C4542D" w:rsidP="00C454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4542D">
              <w:rPr>
                <w:rFonts w:ascii="Times New Roman" w:eastAsia="Calibri" w:hAnsi="Times New Roman" w:cs="Times New Roman"/>
                <w:szCs w:val="28"/>
                <w:lang w:eastAsia="ru-RU"/>
              </w:rPr>
              <w:t>выполненная контрольная работа, правильный ответ на два теоретических вопроса</w:t>
            </w:r>
          </w:p>
        </w:tc>
      </w:tr>
      <w:tr w:rsidR="00C4542D" w:rsidRPr="00C4542D" w:rsidTr="00C4542D">
        <w:tc>
          <w:tcPr>
            <w:tcW w:w="1951" w:type="dxa"/>
            <w:shd w:val="clear" w:color="auto" w:fill="auto"/>
          </w:tcPr>
          <w:p w:rsidR="00C4542D" w:rsidRPr="00C4542D" w:rsidRDefault="00C4542D" w:rsidP="00C454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4542D">
              <w:rPr>
                <w:rFonts w:ascii="Times New Roman" w:eastAsia="Calibri" w:hAnsi="Times New Roman" w:cs="Times New Roman"/>
                <w:szCs w:val="28"/>
                <w:lang w:eastAsia="ru-RU"/>
              </w:rPr>
              <w:t>хорошо</w:t>
            </w:r>
          </w:p>
        </w:tc>
        <w:tc>
          <w:tcPr>
            <w:tcW w:w="7620" w:type="dxa"/>
            <w:shd w:val="clear" w:color="auto" w:fill="auto"/>
          </w:tcPr>
          <w:p w:rsidR="00C4542D" w:rsidRPr="00C4542D" w:rsidRDefault="00C4542D" w:rsidP="00C454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4542D">
              <w:rPr>
                <w:rFonts w:ascii="Times New Roman" w:eastAsia="Calibri" w:hAnsi="Times New Roman" w:cs="Times New Roman"/>
                <w:szCs w:val="28"/>
                <w:lang w:eastAsia="ru-RU"/>
              </w:rPr>
              <w:t>выполненная контрольная работа, правильный ответ не менее чем на один вопрос из двух теоретических вопроса</w:t>
            </w:r>
          </w:p>
        </w:tc>
      </w:tr>
      <w:tr w:rsidR="00C4542D" w:rsidRPr="00C4542D" w:rsidTr="00C4542D">
        <w:tc>
          <w:tcPr>
            <w:tcW w:w="1951" w:type="dxa"/>
            <w:shd w:val="clear" w:color="auto" w:fill="auto"/>
          </w:tcPr>
          <w:p w:rsidR="00C4542D" w:rsidRPr="00C4542D" w:rsidRDefault="00C4542D" w:rsidP="00C454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4542D">
              <w:rPr>
                <w:rFonts w:ascii="Times New Roman" w:eastAsia="Calibri" w:hAnsi="Times New Roman" w:cs="Times New Roman"/>
                <w:szCs w:val="28"/>
                <w:lang w:eastAsia="ru-RU"/>
              </w:rPr>
              <w:t>удовлетворительно</w:t>
            </w:r>
          </w:p>
        </w:tc>
        <w:tc>
          <w:tcPr>
            <w:tcW w:w="7620" w:type="dxa"/>
            <w:shd w:val="clear" w:color="auto" w:fill="auto"/>
          </w:tcPr>
          <w:p w:rsidR="00C4542D" w:rsidRPr="00C4542D" w:rsidRDefault="00C4542D" w:rsidP="00C454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4542D">
              <w:rPr>
                <w:rFonts w:ascii="Times New Roman" w:eastAsia="Calibri" w:hAnsi="Times New Roman" w:cs="Times New Roman"/>
                <w:szCs w:val="28"/>
                <w:lang w:eastAsia="ru-RU"/>
              </w:rPr>
              <w:t>выполненная контрольная работа</w:t>
            </w:r>
          </w:p>
        </w:tc>
      </w:tr>
      <w:tr w:rsidR="00C4542D" w:rsidRPr="00C4542D" w:rsidTr="00C4542D">
        <w:tc>
          <w:tcPr>
            <w:tcW w:w="1951" w:type="dxa"/>
            <w:shd w:val="clear" w:color="auto" w:fill="auto"/>
          </w:tcPr>
          <w:p w:rsidR="00C4542D" w:rsidRPr="00C4542D" w:rsidRDefault="00C4542D" w:rsidP="00C454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4542D">
              <w:rPr>
                <w:rFonts w:ascii="Times New Roman" w:eastAsia="Calibri" w:hAnsi="Times New Roman" w:cs="Times New Roman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7620" w:type="dxa"/>
            <w:shd w:val="clear" w:color="auto" w:fill="auto"/>
          </w:tcPr>
          <w:p w:rsidR="00C4542D" w:rsidRPr="00C4542D" w:rsidRDefault="00C4542D" w:rsidP="00C454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4542D">
              <w:rPr>
                <w:rFonts w:ascii="Times New Roman" w:eastAsia="Calibri" w:hAnsi="Times New Roman" w:cs="Times New Roman"/>
                <w:szCs w:val="28"/>
                <w:lang w:eastAsia="ru-RU"/>
              </w:rPr>
              <w:t>Ничего из выше перечисленного</w:t>
            </w:r>
          </w:p>
        </w:tc>
      </w:tr>
    </w:tbl>
    <w:p w:rsidR="00C4542D" w:rsidRPr="00C4542D" w:rsidRDefault="00C4542D" w:rsidP="00C4542D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 xml:space="preserve"> </w:t>
      </w:r>
    </w:p>
    <w:p w:rsidR="00C4542D" w:rsidRPr="00C4542D" w:rsidRDefault="00C4542D" w:rsidP="00C4542D">
      <w:pPr>
        <w:keepNext/>
        <w:keepLines/>
        <w:spacing w:before="120" w:after="120" w:line="240" w:lineRule="auto"/>
        <w:ind w:left="1069" w:firstLine="0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C4542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Вопросы к экзамену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Подвижной состав пассажирского автотранспорта: термины и их определения, нормативно-правовая база (законы, ГОСТы, технический регламент).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История развития подвижного состава автобусного транспорта.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Основные технико-эксплуатационные свойства (ТЭС) автобусов: тягово-скоростные, тормозные свойства, топливная экономичность, управляемость.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 xml:space="preserve">Основные технико-эксплуатационные свойства (ТЭС) автобусов: устойчивость, проходимость, плавность хода, </w:t>
      </w:r>
      <w:proofErr w:type="spellStart"/>
      <w:r w:rsidRPr="00C4542D">
        <w:rPr>
          <w:rFonts w:ascii="Times New Roman" w:eastAsia="Calibri" w:hAnsi="Times New Roman" w:cs="Times New Roman"/>
          <w:szCs w:val="28"/>
          <w:lang w:eastAsia="ru-RU"/>
        </w:rPr>
        <w:t>экологичность</w:t>
      </w:r>
      <w:proofErr w:type="spellEnd"/>
      <w:r w:rsidRPr="00C4542D">
        <w:rPr>
          <w:rFonts w:ascii="Times New Roman" w:eastAsia="Calibri" w:hAnsi="Times New Roman" w:cs="Times New Roman"/>
          <w:szCs w:val="28"/>
          <w:lang w:eastAsia="ru-RU"/>
        </w:rPr>
        <w:t>, ремонтопригодность,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Основные технико-эксплуатационные свойства (ТЭС) автобусов: конструктивно-планировочные свойства, комфортабельность.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Международная классификации автобусов.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 xml:space="preserve">Классификации автобусов: по габаритной длине, </w:t>
      </w:r>
      <w:proofErr w:type="spellStart"/>
      <w:r w:rsidRPr="00C4542D">
        <w:rPr>
          <w:rFonts w:ascii="Times New Roman" w:eastAsia="Calibri" w:hAnsi="Times New Roman" w:cs="Times New Roman"/>
          <w:szCs w:val="28"/>
          <w:lang w:eastAsia="ru-RU"/>
        </w:rPr>
        <w:t>пассажировместимости</w:t>
      </w:r>
      <w:proofErr w:type="spellEnd"/>
      <w:r w:rsidRPr="00C4542D">
        <w:rPr>
          <w:rFonts w:ascii="Times New Roman" w:eastAsia="Calibri" w:hAnsi="Times New Roman" w:cs="Times New Roman"/>
          <w:szCs w:val="28"/>
          <w:lang w:eastAsia="ru-RU"/>
        </w:rPr>
        <w:t xml:space="preserve"> и т.д.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lastRenderedPageBreak/>
        <w:t>Методы выбора автобуса по экономическому критерию: необходимая информационная база, методика расчета, достоинства и недостатки.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Метод квалиметрии: необходимая информационная база, методика расчета, достоинства и недостатки.</w:t>
      </w:r>
      <w:r w:rsidRPr="00C4542D">
        <w:rPr>
          <w:rFonts w:ascii="Times New Roman" w:eastAsia="Calibri" w:hAnsi="Times New Roman" w:cs="Times New Roman"/>
          <w:szCs w:val="28"/>
          <w:lang w:eastAsia="ru-RU"/>
        </w:rPr>
        <w:tab/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Метод выбора планировки салона автобуса: необходимая информационная база, методика расчета, достоинства и недостатки.</w:t>
      </w:r>
      <w:r w:rsidRPr="00C4542D">
        <w:rPr>
          <w:rFonts w:ascii="Times New Roman" w:eastAsia="Calibri" w:hAnsi="Times New Roman" w:cs="Times New Roman"/>
          <w:szCs w:val="28"/>
          <w:lang w:eastAsia="ru-RU"/>
        </w:rPr>
        <w:tab/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 xml:space="preserve">Графоаналитический метод определения оптимальной </w:t>
      </w:r>
      <w:proofErr w:type="spellStart"/>
      <w:r w:rsidRPr="00C4542D">
        <w:rPr>
          <w:rFonts w:ascii="Times New Roman" w:eastAsia="Calibri" w:hAnsi="Times New Roman" w:cs="Times New Roman"/>
          <w:szCs w:val="28"/>
          <w:lang w:eastAsia="ru-RU"/>
        </w:rPr>
        <w:t>пассажировместимости</w:t>
      </w:r>
      <w:proofErr w:type="spellEnd"/>
      <w:r w:rsidRPr="00C4542D">
        <w:rPr>
          <w:rFonts w:ascii="Times New Roman" w:eastAsia="Calibri" w:hAnsi="Times New Roman" w:cs="Times New Roman"/>
          <w:szCs w:val="28"/>
          <w:lang w:eastAsia="ru-RU"/>
        </w:rPr>
        <w:t xml:space="preserve"> автобусов для работы на маршрутах: необходимая информационная база, методика расчета, достоинства и недостатки.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Метод оптимизации распределения автобусов по маршрутам: необходимая информационная база, методика расчета, достоинства и недостатки.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 xml:space="preserve">Факторы, оказывающие влияние на выбор подвижного состава: природно-климатические, дорожные, транспортные. 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 xml:space="preserve">Процесс проектирования структуры парка подвижного состава ПАТП: постановка цели, выбор критерия и метода оптимизации. </w:t>
      </w:r>
    </w:p>
    <w:p w:rsidR="00C4542D" w:rsidRPr="00C4542D" w:rsidRDefault="00C4542D" w:rsidP="00C4542D">
      <w:pPr>
        <w:numPr>
          <w:ilvl w:val="0"/>
          <w:numId w:val="16"/>
        </w:numPr>
        <w:spacing w:after="120" w:line="276" w:lineRule="auto"/>
        <w:contextualSpacing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szCs w:val="28"/>
          <w:lang w:eastAsia="ru-RU"/>
        </w:rPr>
        <w:t>Мониторинг изменений в структуре парка подвижного состава ПАТП.</w:t>
      </w:r>
    </w:p>
    <w:p w:rsidR="00C4542D" w:rsidRPr="00C4542D" w:rsidRDefault="00C4542D" w:rsidP="00C4542D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Cs w:val="28"/>
        </w:rPr>
      </w:pPr>
    </w:p>
    <w:p w:rsidR="00C4542D" w:rsidRPr="00C4542D" w:rsidRDefault="00C4542D" w:rsidP="00C4542D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Cs w:val="28"/>
        </w:rPr>
      </w:pPr>
      <w:r w:rsidRPr="00C4542D">
        <w:rPr>
          <w:rFonts w:ascii="Times New Roman" w:eastAsia="Calibri" w:hAnsi="Times New Roman" w:cs="Times New Roman"/>
          <w:b/>
          <w:szCs w:val="28"/>
        </w:rPr>
        <w:t>Контрольная работа</w:t>
      </w:r>
    </w:p>
    <w:p w:rsidR="00C4542D" w:rsidRPr="00C4542D" w:rsidRDefault="00C4542D" w:rsidP="00C4542D">
      <w:pPr>
        <w:spacing w:after="120" w:line="259" w:lineRule="auto"/>
        <w:rPr>
          <w:rFonts w:ascii="Times New Roman" w:eastAsia="Calibri" w:hAnsi="Times New Roman" w:cs="Times New Roman"/>
          <w:szCs w:val="28"/>
        </w:rPr>
      </w:pPr>
      <w:r w:rsidRPr="00C4542D">
        <w:rPr>
          <w:rFonts w:ascii="Times New Roman" w:eastAsia="Calibri" w:hAnsi="Times New Roman" w:cs="Times New Roman"/>
          <w:szCs w:val="28"/>
        </w:rPr>
        <w:t>Контрольная работа состоит из трех заданий и оформляется на листах А4.</w:t>
      </w:r>
    </w:p>
    <w:p w:rsidR="00C4542D" w:rsidRPr="00C4542D" w:rsidRDefault="00C4542D" w:rsidP="00C4542D">
      <w:pPr>
        <w:spacing w:after="120" w:line="259" w:lineRule="auto"/>
        <w:rPr>
          <w:rFonts w:ascii="Times New Roman" w:eastAsia="Calibri" w:hAnsi="Times New Roman" w:cs="Times New Roman"/>
          <w:szCs w:val="28"/>
          <w:lang w:eastAsia="ru-RU"/>
        </w:rPr>
      </w:pPr>
      <w:r w:rsidRPr="00C4542D">
        <w:rPr>
          <w:rFonts w:ascii="Times New Roman" w:eastAsia="Calibri" w:hAnsi="Times New Roman" w:cs="Times New Roman"/>
          <w:b/>
          <w:szCs w:val="28"/>
          <w:lang w:eastAsia="ru-RU"/>
        </w:rPr>
        <w:t>Практическое задание 1</w:t>
      </w:r>
      <w:r w:rsidRPr="00C4542D">
        <w:rPr>
          <w:rFonts w:ascii="Times New Roman" w:eastAsia="Calibri" w:hAnsi="Times New Roman" w:cs="Times New Roman"/>
          <w:szCs w:val="28"/>
          <w:lang w:eastAsia="ru-RU"/>
        </w:rPr>
        <w:t xml:space="preserve">. </w:t>
      </w:r>
    </w:p>
    <w:p w:rsidR="00C4542D" w:rsidRDefault="00C4542D" w:rsidP="00C4542D">
      <w:pPr>
        <w:spacing w:after="120" w:line="259" w:lineRule="auto"/>
        <w:rPr>
          <w:rFonts w:ascii="Times New Roman" w:eastAsia="Calibri" w:hAnsi="Times New Roman" w:cs="Times New Roman"/>
          <w:szCs w:val="28"/>
        </w:rPr>
      </w:pPr>
      <w:r w:rsidRPr="00C4542D">
        <w:rPr>
          <w:rFonts w:ascii="Times New Roman" w:eastAsia="Calibri" w:hAnsi="Times New Roman" w:cs="Times New Roman"/>
          <w:szCs w:val="28"/>
        </w:rPr>
        <w:t>Решить задачу. Номер задачи определяется по номеру в списке группы.</w:t>
      </w:r>
    </w:p>
    <w:p w:rsidR="00814E48" w:rsidRPr="00814E48" w:rsidRDefault="00814E48" w:rsidP="00814E48">
      <w:pPr>
        <w:spacing w:after="120" w:line="259" w:lineRule="auto"/>
        <w:rPr>
          <w:rFonts w:ascii="Times New Roman" w:eastAsia="Calibri" w:hAnsi="Times New Roman" w:cs="Times New Roman"/>
          <w:szCs w:val="28"/>
        </w:rPr>
      </w:pPr>
      <w:r w:rsidRPr="00814E48">
        <w:rPr>
          <w:rFonts w:ascii="Times New Roman" w:eastAsia="Calibri" w:hAnsi="Times New Roman" w:cs="Times New Roman"/>
          <w:szCs w:val="28"/>
        </w:rPr>
        <w:t>Примеры решения задач.</w:t>
      </w:r>
    </w:p>
    <w:p w:rsidR="00814E48" w:rsidRPr="00814E48" w:rsidRDefault="00814E48" w:rsidP="00814E48">
      <w:pPr>
        <w:spacing w:after="120" w:line="259" w:lineRule="auto"/>
        <w:rPr>
          <w:rFonts w:ascii="Times New Roman" w:eastAsia="Calibri" w:hAnsi="Times New Roman" w:cs="Times New Roman"/>
          <w:szCs w:val="28"/>
        </w:rPr>
      </w:pPr>
      <w:r w:rsidRPr="00814E48">
        <w:rPr>
          <w:rFonts w:ascii="Times New Roman" w:eastAsia="Calibri" w:hAnsi="Times New Roman" w:cs="Times New Roman"/>
          <w:b/>
          <w:szCs w:val="28"/>
        </w:rPr>
        <w:t>Пример 1.</w:t>
      </w:r>
      <w:r w:rsidRPr="00814E48">
        <w:rPr>
          <w:rFonts w:ascii="Times New Roman" w:eastAsia="Calibri" w:hAnsi="Times New Roman" w:cs="Times New Roman"/>
          <w:szCs w:val="28"/>
        </w:rPr>
        <w:t xml:space="preserve"> Рассчитайте номинальную вместимость автобуса, если площадь пассажирского салона (за исключением площади для комфортного </w:t>
      </w:r>
      <w:proofErr w:type="spellStart"/>
      <w:r w:rsidRPr="00814E48">
        <w:rPr>
          <w:rFonts w:ascii="Times New Roman" w:eastAsia="Calibri" w:hAnsi="Times New Roman" w:cs="Times New Roman"/>
          <w:szCs w:val="28"/>
        </w:rPr>
        <w:t>пассажирообмена</w:t>
      </w:r>
      <w:proofErr w:type="spellEnd"/>
      <w:r w:rsidRPr="00814E48">
        <w:rPr>
          <w:rFonts w:ascii="Times New Roman" w:eastAsia="Calibri" w:hAnsi="Times New Roman" w:cs="Times New Roman"/>
          <w:szCs w:val="28"/>
        </w:rPr>
        <w:t xml:space="preserve"> и прохода по салону) 18 м</w:t>
      </w:r>
      <w:r w:rsidRPr="00814E48">
        <w:rPr>
          <w:rFonts w:ascii="Times New Roman" w:eastAsia="Calibri" w:hAnsi="Times New Roman" w:cs="Times New Roman"/>
          <w:szCs w:val="28"/>
          <w:vertAlign w:val="superscript"/>
        </w:rPr>
        <w:t>2</w:t>
      </w:r>
      <w:r w:rsidRPr="00814E48">
        <w:rPr>
          <w:rFonts w:ascii="Times New Roman" w:eastAsia="Calibri" w:hAnsi="Times New Roman" w:cs="Times New Roman"/>
          <w:szCs w:val="28"/>
        </w:rPr>
        <w:t>, количество мест для сидения – 23, площадь одного места для сидения – 0,34 м</w:t>
      </w:r>
      <w:r w:rsidRPr="00814E48">
        <w:rPr>
          <w:rFonts w:ascii="Times New Roman" w:eastAsia="Calibri" w:hAnsi="Times New Roman" w:cs="Times New Roman"/>
          <w:szCs w:val="28"/>
          <w:vertAlign w:val="superscript"/>
        </w:rPr>
        <w:t>2</w:t>
      </w:r>
      <w:r w:rsidRPr="00814E48">
        <w:rPr>
          <w:rFonts w:ascii="Times New Roman" w:eastAsia="Calibri" w:hAnsi="Times New Roman" w:cs="Times New Roman"/>
          <w:szCs w:val="28"/>
        </w:rPr>
        <w:t>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6604"/>
      </w:tblGrid>
      <w:tr w:rsidR="00814E48" w:rsidRPr="00814E48" w:rsidTr="00E60695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</w:rPr>
              <w:t>Дано: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  <w:vertAlign w:val="superscript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  <w:lang w:val="en-US"/>
              </w:rPr>
              <w:t>S</w:t>
            </w:r>
            <w:r w:rsidRPr="00814E48">
              <w:rPr>
                <w:rFonts w:ascii="Times New Roman" w:eastAsia="Calibri" w:hAnsi="Times New Roman" w:cs="Times New Roman"/>
                <w:szCs w:val="28"/>
                <w:vertAlign w:val="subscript"/>
              </w:rPr>
              <w:t>с</w:t>
            </w:r>
            <w:r w:rsidRPr="00814E48">
              <w:rPr>
                <w:rFonts w:ascii="Times New Roman" w:eastAsia="Calibri" w:hAnsi="Times New Roman" w:cs="Times New Roman"/>
                <w:szCs w:val="28"/>
              </w:rPr>
              <w:t>’ = 18 м</w:t>
            </w:r>
            <w:r w:rsidRPr="00814E48">
              <w:rPr>
                <w:rFonts w:ascii="Times New Roman" w:eastAsia="Calibri" w:hAnsi="Times New Roman" w:cs="Times New Roman"/>
                <w:szCs w:val="28"/>
                <w:vertAlign w:val="superscript"/>
              </w:rPr>
              <w:t>2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  <w:lang w:val="en-US"/>
              </w:rPr>
              <w:t>n</w:t>
            </w:r>
            <w:proofErr w:type="spellStart"/>
            <w:r w:rsidRPr="00814E48">
              <w:rPr>
                <w:rFonts w:ascii="Times New Roman" w:eastAsia="Calibri" w:hAnsi="Times New Roman" w:cs="Times New Roman"/>
                <w:szCs w:val="28"/>
                <w:vertAlign w:val="subscript"/>
              </w:rPr>
              <w:t>сид</w:t>
            </w:r>
            <w:proofErr w:type="spellEnd"/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= 23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  <w:lang w:val="en-US"/>
              </w:rPr>
              <w:t>S</w:t>
            </w:r>
            <w:proofErr w:type="spellStart"/>
            <w:r w:rsidRPr="00814E48">
              <w:rPr>
                <w:rFonts w:ascii="Times New Roman" w:eastAsia="Calibri" w:hAnsi="Times New Roman" w:cs="Times New Roman"/>
                <w:szCs w:val="28"/>
                <w:vertAlign w:val="subscript"/>
              </w:rPr>
              <w:t>сид</w:t>
            </w:r>
            <w:proofErr w:type="spellEnd"/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= 0</w:t>
            </w:r>
            <w:proofErr w:type="gramStart"/>
            <w:r w:rsidRPr="00814E48">
              <w:rPr>
                <w:rFonts w:ascii="Times New Roman" w:eastAsia="Calibri" w:hAnsi="Times New Roman" w:cs="Times New Roman"/>
                <w:szCs w:val="28"/>
              </w:rPr>
              <w:t>,34</w:t>
            </w:r>
            <w:proofErr w:type="gramEnd"/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м</w:t>
            </w:r>
            <w:r w:rsidRPr="00814E48">
              <w:rPr>
                <w:rFonts w:ascii="Times New Roman" w:eastAsia="Calibri" w:hAnsi="Times New Roman" w:cs="Times New Roman"/>
                <w:szCs w:val="28"/>
                <w:vertAlign w:val="superscript"/>
              </w:rPr>
              <w:t>2</w:t>
            </w:r>
            <w:r w:rsidRPr="00814E48">
              <w:rPr>
                <w:rFonts w:ascii="Times New Roman" w:eastAsia="Calibri" w:hAnsi="Times New Roman" w:cs="Times New Roman"/>
                <w:szCs w:val="28"/>
              </w:rPr>
              <w:t>/ед.</w:t>
            </w:r>
          </w:p>
        </w:tc>
        <w:tc>
          <w:tcPr>
            <w:tcW w:w="6768" w:type="dxa"/>
            <w:tcBorders>
              <w:left w:val="single" w:sz="4" w:space="0" w:color="auto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</w:rPr>
              <w:t>Решение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ст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'</m:t>
                    </m:r>
                  </m:den>
                </m:f>
              </m:oMath>
            </m:oMathPara>
          </w:p>
        </w:tc>
      </w:tr>
      <w:tr w:rsidR="00814E48" w:rsidRPr="00814E48" w:rsidTr="00E60695">
        <w:trPr>
          <w:trHeight w:val="556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814E48">
              <w:rPr>
                <w:rFonts w:ascii="Times New Roman" w:eastAsia="Calibri" w:hAnsi="Times New Roman" w:cs="Times New Roman"/>
                <w:szCs w:val="28"/>
                <w:lang w:val="en-US"/>
              </w:rPr>
              <w:t>q</w:t>
            </w:r>
            <w:r w:rsidRPr="00814E48">
              <w:rPr>
                <w:rFonts w:ascii="Times New Roman" w:eastAsia="Calibri" w:hAnsi="Times New Roman" w:cs="Times New Roman"/>
                <w:szCs w:val="28"/>
                <w:vertAlign w:val="subscript"/>
              </w:rPr>
              <w:t>н</w:t>
            </w:r>
            <w:proofErr w:type="gramEnd"/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- ?</w:t>
            </w:r>
          </w:p>
        </w:tc>
        <w:tc>
          <w:tcPr>
            <w:tcW w:w="6768" w:type="dxa"/>
            <w:vMerge w:val="restart"/>
            <w:tcBorders>
              <w:left w:val="single" w:sz="4" w:space="0" w:color="auto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'</m:t>
                </m:r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'×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=0,34*23=7,82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=18-7,82=10,18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10,18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0,2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=50,9≅51 пасс</m:t>
                </m:r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=23+51=74 пасс</m:t>
                </m:r>
              </m:oMath>
            </m:oMathPara>
          </w:p>
        </w:tc>
      </w:tr>
      <w:tr w:rsidR="00814E48" w:rsidRPr="00814E48" w:rsidTr="00E60695">
        <w:trPr>
          <w:trHeight w:val="1490"/>
        </w:trPr>
        <w:tc>
          <w:tcPr>
            <w:tcW w:w="2518" w:type="dxa"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</w:p>
        </w:tc>
        <w:tc>
          <w:tcPr>
            <w:tcW w:w="6768" w:type="dxa"/>
            <w:vMerge/>
            <w:tcBorders>
              <w:left w:val="nil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814E48" w:rsidRPr="00814E48" w:rsidRDefault="00814E48" w:rsidP="00814E48">
      <w:pPr>
        <w:spacing w:after="120" w:line="259" w:lineRule="auto"/>
        <w:rPr>
          <w:rFonts w:ascii="Times New Roman" w:eastAsia="Calibri" w:hAnsi="Times New Roman" w:cs="Times New Roman"/>
          <w:szCs w:val="28"/>
        </w:rPr>
      </w:pPr>
    </w:p>
    <w:p w:rsidR="00814E48" w:rsidRPr="00814E48" w:rsidRDefault="00814E48" w:rsidP="00814E48">
      <w:pPr>
        <w:spacing w:after="120" w:line="259" w:lineRule="auto"/>
        <w:rPr>
          <w:rFonts w:ascii="Times New Roman" w:eastAsia="Calibri" w:hAnsi="Times New Roman" w:cs="Times New Roman"/>
          <w:szCs w:val="28"/>
        </w:rPr>
      </w:pPr>
      <w:r w:rsidRPr="00814E48">
        <w:rPr>
          <w:rFonts w:ascii="Times New Roman" w:eastAsia="Calibri" w:hAnsi="Times New Roman" w:cs="Times New Roman"/>
          <w:b/>
          <w:szCs w:val="28"/>
        </w:rPr>
        <w:t>Пример 2.</w:t>
      </w:r>
      <w:r w:rsidRPr="00814E48">
        <w:rPr>
          <w:rFonts w:ascii="Times New Roman" w:eastAsia="Calibri" w:hAnsi="Times New Roman" w:cs="Times New Roman"/>
          <w:szCs w:val="28"/>
        </w:rPr>
        <w:t xml:space="preserve"> Рассчитайте габаритную длину автобуса, если его номинальная вместимость – 75 </w:t>
      </w:r>
      <w:proofErr w:type="gramStart"/>
      <w:r w:rsidRPr="00814E48">
        <w:rPr>
          <w:rFonts w:ascii="Times New Roman" w:eastAsia="Calibri" w:hAnsi="Times New Roman" w:cs="Times New Roman"/>
          <w:szCs w:val="28"/>
        </w:rPr>
        <w:t>пасс.,</w:t>
      </w:r>
      <w:proofErr w:type="gramEnd"/>
      <w:r w:rsidRPr="00814E48">
        <w:rPr>
          <w:rFonts w:ascii="Times New Roman" w:eastAsia="Calibri" w:hAnsi="Times New Roman" w:cs="Times New Roman"/>
          <w:szCs w:val="28"/>
        </w:rPr>
        <w:t xml:space="preserve"> количество мест для сидения – 23, площадь одного места для сидения – 0,34 м</w:t>
      </w:r>
      <w:r w:rsidRPr="00814E48">
        <w:rPr>
          <w:rFonts w:ascii="Times New Roman" w:eastAsia="Calibri" w:hAnsi="Times New Roman" w:cs="Times New Roman"/>
          <w:szCs w:val="28"/>
          <w:vertAlign w:val="superscript"/>
        </w:rPr>
        <w:t>2</w:t>
      </w:r>
      <w:r w:rsidRPr="00814E48">
        <w:rPr>
          <w:rFonts w:ascii="Times New Roman" w:eastAsia="Calibri" w:hAnsi="Times New Roman" w:cs="Times New Roman"/>
          <w:szCs w:val="28"/>
        </w:rPr>
        <w:t xml:space="preserve">, отношение габаритной площади салона к площади пассажирского салона (за исключением площади для комфортного </w:t>
      </w:r>
      <w:proofErr w:type="spellStart"/>
      <w:r w:rsidRPr="00814E48">
        <w:rPr>
          <w:rFonts w:ascii="Times New Roman" w:eastAsia="Calibri" w:hAnsi="Times New Roman" w:cs="Times New Roman"/>
          <w:szCs w:val="28"/>
        </w:rPr>
        <w:t>пассажирообмена</w:t>
      </w:r>
      <w:proofErr w:type="spellEnd"/>
      <w:r w:rsidRPr="00814E48">
        <w:rPr>
          <w:rFonts w:ascii="Times New Roman" w:eastAsia="Calibri" w:hAnsi="Times New Roman" w:cs="Times New Roman"/>
          <w:szCs w:val="28"/>
        </w:rPr>
        <w:t xml:space="preserve"> и прохода по салону) – 0,75, габаритная ширина – 2,4 м.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6605"/>
      </w:tblGrid>
      <w:tr w:rsidR="00814E48" w:rsidRPr="00814E48" w:rsidTr="00E60695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</w:rPr>
              <w:t>Дано: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  <w:lang w:val="en-US"/>
              </w:rPr>
              <w:t>q</w:t>
            </w:r>
            <w:r w:rsidRPr="00814E48">
              <w:rPr>
                <w:rFonts w:ascii="Times New Roman" w:eastAsia="Calibri" w:hAnsi="Times New Roman" w:cs="Times New Roman"/>
                <w:szCs w:val="28"/>
                <w:vertAlign w:val="subscript"/>
              </w:rPr>
              <w:t xml:space="preserve">н </w:t>
            </w:r>
            <w:r w:rsidRPr="00814E48">
              <w:rPr>
                <w:rFonts w:ascii="Times New Roman" w:eastAsia="Calibri" w:hAnsi="Times New Roman" w:cs="Times New Roman"/>
                <w:szCs w:val="28"/>
              </w:rPr>
              <w:t>= 75 пасс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  <w:lang w:val="en-US"/>
              </w:rPr>
              <w:t>n</w:t>
            </w:r>
            <w:proofErr w:type="spellStart"/>
            <w:r w:rsidRPr="00814E48">
              <w:rPr>
                <w:rFonts w:ascii="Times New Roman" w:eastAsia="Calibri" w:hAnsi="Times New Roman" w:cs="Times New Roman"/>
                <w:szCs w:val="28"/>
                <w:vertAlign w:val="subscript"/>
              </w:rPr>
              <w:t>сид</w:t>
            </w:r>
            <w:proofErr w:type="spellEnd"/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= 23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  <w:lang w:val="en-US"/>
              </w:rPr>
              <w:t>S</w:t>
            </w:r>
            <w:proofErr w:type="spellStart"/>
            <w:r w:rsidRPr="00814E48">
              <w:rPr>
                <w:rFonts w:ascii="Times New Roman" w:eastAsia="Calibri" w:hAnsi="Times New Roman" w:cs="Times New Roman"/>
                <w:szCs w:val="28"/>
                <w:vertAlign w:val="subscript"/>
              </w:rPr>
              <w:t>сид</w:t>
            </w:r>
            <w:proofErr w:type="spellEnd"/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= 0</w:t>
            </w:r>
            <w:proofErr w:type="gramStart"/>
            <w:r w:rsidRPr="00814E48">
              <w:rPr>
                <w:rFonts w:ascii="Times New Roman" w:eastAsia="Calibri" w:hAnsi="Times New Roman" w:cs="Times New Roman"/>
                <w:szCs w:val="28"/>
              </w:rPr>
              <w:t>,34</w:t>
            </w:r>
            <w:proofErr w:type="gramEnd"/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м</w:t>
            </w:r>
            <w:r w:rsidRPr="00814E48">
              <w:rPr>
                <w:rFonts w:ascii="Times New Roman" w:eastAsia="Calibri" w:hAnsi="Times New Roman" w:cs="Times New Roman"/>
                <w:szCs w:val="28"/>
                <w:vertAlign w:val="superscript"/>
              </w:rPr>
              <w:t>2</w:t>
            </w:r>
            <w:r w:rsidRPr="00814E48">
              <w:rPr>
                <w:rFonts w:ascii="Times New Roman" w:eastAsia="Calibri" w:hAnsi="Times New Roman" w:cs="Times New Roman"/>
                <w:szCs w:val="28"/>
              </w:rPr>
              <w:t>/ед.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814E48">
              <w:rPr>
                <w:rFonts w:ascii="Times New Roman" w:eastAsia="Calibri" w:hAnsi="Times New Roman" w:cs="Times New Roman"/>
                <w:szCs w:val="28"/>
              </w:rPr>
              <w:t>К</w:t>
            </w:r>
            <w:r w:rsidRPr="00814E48">
              <w:rPr>
                <w:rFonts w:ascii="Times New Roman" w:eastAsia="Calibri" w:hAnsi="Times New Roman" w:cs="Times New Roman"/>
                <w:szCs w:val="28"/>
                <w:vertAlign w:val="subscript"/>
              </w:rPr>
              <w:t>пасс</w:t>
            </w:r>
            <w:proofErr w:type="spellEnd"/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= 0,75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  <w:lang w:val="en-US"/>
              </w:rPr>
              <w:t>B</w:t>
            </w:r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= 2,4 м</w:t>
            </w:r>
          </w:p>
        </w:tc>
        <w:tc>
          <w:tcPr>
            <w:tcW w:w="6768" w:type="dxa"/>
            <w:vMerge w:val="restart"/>
            <w:tcBorders>
              <w:left w:val="single" w:sz="4" w:space="0" w:color="auto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</w:rPr>
              <w:t>Решение</w:t>
            </w:r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L=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B</m:t>
                    </m:r>
                  </m:den>
                </m:f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S=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с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'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пасс</m:t>
                        </m:r>
                      </m:sub>
                    </m:sSub>
                  </m:den>
                </m:f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'</m:t>
                </m:r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'</m:t>
                </m:r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>=75-23=52 пасс</m:t>
                </m:r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=52*0,2=10,4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сид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=0,34*23=7,82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с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=10,4+7,82=18,22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S=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18,22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0,75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=24,29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L=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24,29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2,4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=10,1 м</m:t>
                </m:r>
              </m:oMath>
            </m:oMathPara>
          </w:p>
        </w:tc>
      </w:tr>
      <w:tr w:rsidR="00814E48" w:rsidRPr="00814E48" w:rsidTr="00E60695">
        <w:trPr>
          <w:trHeight w:val="645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814E48">
              <w:rPr>
                <w:rFonts w:ascii="Times New Roman" w:eastAsia="Calibri" w:hAnsi="Times New Roman" w:cs="Times New Roman"/>
                <w:szCs w:val="28"/>
                <w:lang w:val="en-US"/>
              </w:rPr>
              <w:t>L</w:t>
            </w:r>
            <w:r w:rsidRPr="00814E48">
              <w:rPr>
                <w:rFonts w:ascii="Times New Roman" w:eastAsia="Calibri" w:hAnsi="Times New Roman" w:cs="Times New Roman"/>
                <w:szCs w:val="28"/>
              </w:rPr>
              <w:t xml:space="preserve"> - ?</w:t>
            </w:r>
          </w:p>
        </w:tc>
        <w:tc>
          <w:tcPr>
            <w:tcW w:w="6768" w:type="dxa"/>
            <w:vMerge/>
            <w:tcBorders>
              <w:left w:val="single" w:sz="4" w:space="0" w:color="auto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</w:p>
        </w:tc>
      </w:tr>
      <w:tr w:rsidR="00814E48" w:rsidRPr="00814E48" w:rsidTr="00E60695">
        <w:trPr>
          <w:trHeight w:val="2285"/>
        </w:trPr>
        <w:tc>
          <w:tcPr>
            <w:tcW w:w="2518" w:type="dxa"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</w:p>
        </w:tc>
        <w:tc>
          <w:tcPr>
            <w:tcW w:w="6768" w:type="dxa"/>
            <w:vMerge/>
            <w:tcBorders>
              <w:left w:val="nil"/>
            </w:tcBorders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Cs w:val="28"/>
              </w:rPr>
            </w:pPr>
          </w:p>
        </w:tc>
      </w:tr>
    </w:tbl>
    <w:p w:rsidR="00814E48" w:rsidRPr="00814E48" w:rsidRDefault="00814E48" w:rsidP="00814E48">
      <w:pPr>
        <w:spacing w:after="120" w:line="259" w:lineRule="auto"/>
        <w:rPr>
          <w:rFonts w:ascii="Times New Roman" w:eastAsia="Calibri" w:hAnsi="Times New Roman" w:cs="Times New Roman"/>
          <w:szCs w:val="28"/>
        </w:rPr>
      </w:pPr>
    </w:p>
    <w:p w:rsidR="00814E48" w:rsidRPr="00C4542D" w:rsidRDefault="00814E48" w:rsidP="00C4542D">
      <w:pPr>
        <w:spacing w:after="120" w:line="259" w:lineRule="auto"/>
        <w:rPr>
          <w:rFonts w:ascii="Times New Roman" w:eastAsia="Calibri" w:hAnsi="Times New Roman" w:cs="Times New Roman"/>
          <w:szCs w:val="28"/>
        </w:rPr>
      </w:pPr>
    </w:p>
    <w:p w:rsidR="0014789D" w:rsidRPr="00C4542D" w:rsidRDefault="0014789D" w:rsidP="00370A2C">
      <w:pPr>
        <w:spacing w:after="200" w:line="276" w:lineRule="auto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>Задачи для самостоятельной работы.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>Рассчитайте количество мест для сидения, если габаритная длина автобуса 14 м, его номинальная вместимость 80 пассажиров, площадь места для сидения 0,34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 Отношение площади салона ТС к габаритной площади ТС 0,78. Габаритная ширина 2,4 м</w:t>
      </w:r>
      <w:r w:rsidR="00647165">
        <w:rPr>
          <w:rFonts w:ascii="Times New Roman" w:hAnsi="Times New Roman" w:cs="Times New Roman"/>
        </w:rPr>
        <w:t xml:space="preserve">, </w:t>
      </w:r>
      <w:r w:rsidR="00647165" w:rsidRPr="00C4542D">
        <w:rPr>
          <w:rFonts w:ascii="Times New Roman" w:hAnsi="Times New Roman" w:cs="Times New Roman"/>
        </w:rPr>
        <w:t xml:space="preserve">отношение площади для комфортного </w:t>
      </w:r>
      <w:proofErr w:type="spellStart"/>
      <w:r w:rsidR="00647165" w:rsidRPr="00C4542D">
        <w:rPr>
          <w:rFonts w:ascii="Times New Roman" w:hAnsi="Times New Roman" w:cs="Times New Roman"/>
        </w:rPr>
        <w:t>пассажирообмена</w:t>
      </w:r>
      <w:proofErr w:type="spellEnd"/>
      <w:r w:rsidR="00647165" w:rsidRPr="00C4542D">
        <w:rPr>
          <w:rFonts w:ascii="Times New Roman" w:hAnsi="Times New Roman" w:cs="Times New Roman"/>
        </w:rPr>
        <w:t xml:space="preserve"> и прохода по салону к габаритной площади ТС 0,15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lastRenderedPageBreak/>
        <w:t>Площадь салона автобуса 20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площадь сидений 0,35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, количество сидений 25, площадь, отведенная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3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 Рассчитать количество пассажиров, которые могут разместиться стоя в ТС при нормативе площади 0,2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/пасс?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Рассчитайте коэффициент </w:t>
      </w:r>
      <w:proofErr w:type="spellStart"/>
      <w:r w:rsidRPr="00C4542D">
        <w:rPr>
          <w:rFonts w:ascii="Times New Roman" w:hAnsi="Times New Roman" w:cs="Times New Roman"/>
        </w:rPr>
        <w:t>К</w:t>
      </w:r>
      <w:r w:rsidRPr="00C4542D">
        <w:rPr>
          <w:rFonts w:ascii="Times New Roman" w:hAnsi="Times New Roman" w:cs="Times New Roman"/>
          <w:vertAlign w:val="subscript"/>
        </w:rPr>
        <w:t>пасс</w:t>
      </w:r>
      <w:proofErr w:type="spellEnd"/>
      <w:r w:rsidRPr="00C4542D">
        <w:rPr>
          <w:rFonts w:ascii="Times New Roman" w:hAnsi="Times New Roman" w:cs="Times New Roman"/>
        </w:rPr>
        <w:t>, если габаритная</w:t>
      </w:r>
      <w:r w:rsidR="00647165">
        <w:rPr>
          <w:rFonts w:ascii="Times New Roman" w:hAnsi="Times New Roman" w:cs="Times New Roman"/>
        </w:rPr>
        <w:t xml:space="preserve"> длина </w:t>
      </w:r>
      <w:r w:rsidR="00647165">
        <w:rPr>
          <w:rFonts w:ascii="Times New Roman" w:hAnsi="Times New Roman" w:cs="Times New Roman"/>
          <w:lang w:val="en-US"/>
        </w:rPr>
        <w:t>L</w:t>
      </w:r>
      <w:r w:rsidR="00647165" w:rsidRPr="00C4542D">
        <w:rPr>
          <w:rFonts w:ascii="Times New Roman" w:hAnsi="Times New Roman" w:cs="Times New Roman"/>
          <w:vertAlign w:val="subscript"/>
        </w:rPr>
        <w:t>тс</w:t>
      </w:r>
      <w:r w:rsidR="00647165" w:rsidRPr="00C4542D">
        <w:rPr>
          <w:rFonts w:ascii="Times New Roman" w:hAnsi="Times New Roman" w:cs="Times New Roman"/>
        </w:rPr>
        <w:t xml:space="preserve"> </w:t>
      </w:r>
      <w:r w:rsidR="00647165">
        <w:rPr>
          <w:rFonts w:ascii="Times New Roman" w:hAnsi="Times New Roman" w:cs="Times New Roman"/>
        </w:rPr>
        <w:t>12</w:t>
      </w:r>
      <w:r w:rsidR="00647165" w:rsidRPr="00647165">
        <w:rPr>
          <w:rFonts w:ascii="Times New Roman" w:hAnsi="Times New Roman" w:cs="Times New Roman"/>
        </w:rPr>
        <w:t xml:space="preserve"> </w:t>
      </w:r>
      <w:r w:rsidR="00647165">
        <w:rPr>
          <w:rFonts w:ascii="Times New Roman" w:hAnsi="Times New Roman" w:cs="Times New Roman"/>
        </w:rPr>
        <w:t>м,</w:t>
      </w:r>
      <w:r w:rsidRPr="00C4542D">
        <w:rPr>
          <w:rFonts w:ascii="Times New Roman" w:hAnsi="Times New Roman" w:cs="Times New Roman"/>
        </w:rPr>
        <w:t xml:space="preserve"> ширина </w:t>
      </w:r>
      <w:proofErr w:type="spellStart"/>
      <w:r w:rsidRPr="00C4542D">
        <w:rPr>
          <w:rFonts w:ascii="Times New Roman" w:hAnsi="Times New Roman" w:cs="Times New Roman"/>
        </w:rPr>
        <w:t>В</w:t>
      </w:r>
      <w:r w:rsidRPr="00C4542D">
        <w:rPr>
          <w:rFonts w:ascii="Times New Roman" w:hAnsi="Times New Roman" w:cs="Times New Roman"/>
          <w:vertAlign w:val="subscript"/>
        </w:rPr>
        <w:t>тс</w:t>
      </w:r>
      <w:proofErr w:type="spellEnd"/>
      <w:r w:rsidRPr="00C4542D">
        <w:rPr>
          <w:rFonts w:ascii="Times New Roman" w:hAnsi="Times New Roman" w:cs="Times New Roman"/>
        </w:rPr>
        <w:t xml:space="preserve"> 2,45 м, </w:t>
      </w:r>
      <w:r w:rsidR="00647165">
        <w:rPr>
          <w:rFonts w:ascii="Times New Roman" w:hAnsi="Times New Roman" w:cs="Times New Roman"/>
        </w:rPr>
        <w:t xml:space="preserve">отношение </w:t>
      </w:r>
      <w:r w:rsidRPr="00C4542D">
        <w:rPr>
          <w:rFonts w:ascii="Times New Roman" w:hAnsi="Times New Roman" w:cs="Times New Roman"/>
        </w:rPr>
        <w:t>площад</w:t>
      </w:r>
      <w:r w:rsidR="00647165">
        <w:rPr>
          <w:rFonts w:ascii="Times New Roman" w:hAnsi="Times New Roman" w:cs="Times New Roman"/>
        </w:rPr>
        <w:t>и</w:t>
      </w:r>
      <w:r w:rsidRPr="00C4542D">
        <w:rPr>
          <w:rFonts w:ascii="Times New Roman" w:hAnsi="Times New Roman" w:cs="Times New Roman"/>
        </w:rPr>
        <w:t xml:space="preserve">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</w:t>
      </w:r>
      <w:r w:rsidR="00647165">
        <w:rPr>
          <w:rFonts w:ascii="Times New Roman" w:hAnsi="Times New Roman" w:cs="Times New Roman"/>
        </w:rPr>
        <w:t xml:space="preserve"> к площади пассажирского салона</w:t>
      </w:r>
      <w:r w:rsidRPr="00C4542D">
        <w:rPr>
          <w:rFonts w:ascii="Times New Roman" w:hAnsi="Times New Roman" w:cs="Times New Roman"/>
        </w:rPr>
        <w:t xml:space="preserve"> </w:t>
      </w:r>
      <w:proofErr w:type="spellStart"/>
      <w:r w:rsidR="00647165" w:rsidRPr="00C4542D">
        <w:rPr>
          <w:rFonts w:ascii="Times New Roman" w:hAnsi="Times New Roman" w:cs="Times New Roman"/>
        </w:rPr>
        <w:t>К</w:t>
      </w:r>
      <w:r w:rsidR="00647165" w:rsidRPr="00C4542D">
        <w:rPr>
          <w:rFonts w:ascii="Times New Roman" w:hAnsi="Times New Roman" w:cs="Times New Roman"/>
          <w:vertAlign w:val="subscript"/>
        </w:rPr>
        <w:t>пр</w:t>
      </w:r>
      <w:proofErr w:type="spellEnd"/>
      <w:r w:rsidR="00647165">
        <w:rPr>
          <w:rFonts w:ascii="Times New Roman" w:hAnsi="Times New Roman" w:cs="Times New Roman"/>
        </w:rPr>
        <w:t xml:space="preserve"> </w:t>
      </w:r>
      <w:r w:rsidR="00647165" w:rsidRPr="00C4542D">
        <w:rPr>
          <w:rFonts w:ascii="Times New Roman" w:hAnsi="Times New Roman" w:cs="Times New Roman"/>
        </w:rPr>
        <w:t>0,14</w:t>
      </w:r>
      <w:r w:rsidRPr="00C4542D">
        <w:rPr>
          <w:rFonts w:ascii="Times New Roman" w:hAnsi="Times New Roman" w:cs="Times New Roman"/>
        </w:rPr>
        <w:t>, номинальная вместимость автобуса 80 пассажиров, количество мест для сидения 30, площадь одного места для сидения 0,34м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. 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Найти номинальную вместимость автобуса, если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20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мест для сидения 25, площадь одного места 0,37 м</w:t>
      </w:r>
      <w:r w:rsidRPr="00C4542D">
        <w:rPr>
          <w:rFonts w:ascii="Times New Roman" w:hAnsi="Times New Roman" w:cs="Times New Roman"/>
          <w:vertAlign w:val="superscript"/>
        </w:rPr>
        <w:t>2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Найти номинальную вместимость автобуса, если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15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мест для сидения 25, площадь одного места 0,35 м</w:t>
      </w:r>
      <w:r w:rsidRPr="00C4542D">
        <w:rPr>
          <w:rFonts w:ascii="Times New Roman" w:hAnsi="Times New Roman" w:cs="Times New Roman"/>
          <w:vertAlign w:val="superscript"/>
        </w:rPr>
        <w:t>2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>Рассчитать габаритную длину автобуса, если его номинальная вместимость 70 пассажиров, количество мест для сидения 25, площадь одного места 0,34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, габаритная ширина ТС 2,5 м, отношение </w:t>
      </w:r>
      <w:r w:rsidR="00647165" w:rsidRPr="00C4542D">
        <w:rPr>
          <w:rFonts w:ascii="Times New Roman" w:hAnsi="Times New Roman" w:cs="Times New Roman"/>
        </w:rPr>
        <w:t xml:space="preserve">площади салона </w:t>
      </w:r>
      <w:r w:rsidRPr="00C4542D">
        <w:rPr>
          <w:rFonts w:ascii="Times New Roman" w:hAnsi="Times New Roman" w:cs="Times New Roman"/>
        </w:rPr>
        <w:t xml:space="preserve">ТС к </w:t>
      </w:r>
      <w:r w:rsidR="00647165" w:rsidRPr="00C4542D">
        <w:rPr>
          <w:rFonts w:ascii="Times New Roman" w:hAnsi="Times New Roman" w:cs="Times New Roman"/>
        </w:rPr>
        <w:t xml:space="preserve">габаритной площади </w:t>
      </w:r>
      <w:r w:rsidRPr="00C4542D">
        <w:rPr>
          <w:rFonts w:ascii="Times New Roman" w:hAnsi="Times New Roman" w:cs="Times New Roman"/>
        </w:rPr>
        <w:t xml:space="preserve">0,75, отношение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к габаритной площади ТС 0,15.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номинальную вместимость автобуса, если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21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мест для сидения 26, площадь одного места 0,34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>Найти площадь салона автобуса, если известно, что количество мест для сидения 25, площадь одного места для сидения 0,34м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, длина автобуса 12 м, ширина автобуса 2,4 м, отношение площади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к габаритной площади ТС 0,12, номинальная вместимость 90 пасс.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Найти номинальную вместимость автобуса, если площадь салона,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равна 20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, </w:t>
      </w:r>
      <w:r w:rsidRPr="00C4542D">
        <w:rPr>
          <w:rFonts w:ascii="Times New Roman" w:hAnsi="Times New Roman" w:cs="Times New Roman"/>
        </w:rPr>
        <w:lastRenderedPageBreak/>
        <w:t>количество пассажиров, которые могут разместиться стоя при нормативе 0,2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/пасс, 50 пасс, площадь одного места для сидения равна 0,34 м</w:t>
      </w:r>
      <w:r w:rsidRPr="00C4542D">
        <w:rPr>
          <w:rFonts w:ascii="Times New Roman" w:hAnsi="Times New Roman" w:cs="Times New Roman"/>
        </w:rPr>
        <w:softHyphen/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Рассчитайте отношение площади пассажирского салона к габаритной площади ТС, если номинальная </w:t>
      </w:r>
      <w:proofErr w:type="spellStart"/>
      <w:r w:rsidRPr="00C4542D">
        <w:rPr>
          <w:rFonts w:ascii="Times New Roman" w:hAnsi="Times New Roman" w:cs="Times New Roman"/>
        </w:rPr>
        <w:t>пассажировместимость</w:t>
      </w:r>
      <w:proofErr w:type="spellEnd"/>
      <w:r w:rsidRPr="00C4542D">
        <w:rPr>
          <w:rFonts w:ascii="Times New Roman" w:hAnsi="Times New Roman" w:cs="Times New Roman"/>
        </w:rPr>
        <w:t xml:space="preserve"> автобуса равна 80 пассажиров, площадь одного места для сидения 0,34м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габаритная площадь ТС 30м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, количество мест для сидения 24, а отношение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к габаритной площади ТС равна 0,12.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Рассчитайте номинальную вместимость автобуса, длина которого 10 м, а ширина 2,4 м. Отношения площади пассажирского салона к габаритной площади ТС 0,75, а площадь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составляет одну девятую часть от общей площади пассажирского салона. В данном автобусе имеется 25 сидений для пассажиров по 0,34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площадь, приходящуюся на одно место для сидения, если площадь пассажирского салона,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равна 19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мест для сидения 25, а номинальная вместимость автобуса 76 пассажиров.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Найти номинальную </w:t>
      </w:r>
      <w:proofErr w:type="spellStart"/>
      <w:r w:rsidRPr="00C4542D">
        <w:rPr>
          <w:rFonts w:ascii="Times New Roman" w:hAnsi="Times New Roman" w:cs="Times New Roman"/>
        </w:rPr>
        <w:t>пассажировместимость</w:t>
      </w:r>
      <w:proofErr w:type="spellEnd"/>
      <w:r w:rsidRPr="00C4542D">
        <w:rPr>
          <w:rFonts w:ascii="Times New Roman" w:hAnsi="Times New Roman" w:cs="Times New Roman"/>
        </w:rPr>
        <w:t xml:space="preserve"> пригородного автобуса, если известны габариты: длина 12м, ширина 2,5м, площадь одного места для сидения 0,32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 и их количество 40. Отношение площади пассажирского салона к габаритной площади 0,8 и </w:t>
      </w:r>
      <w:r w:rsidR="00647165">
        <w:rPr>
          <w:rFonts w:ascii="Times New Roman" w:hAnsi="Times New Roman" w:cs="Times New Roman"/>
        </w:rPr>
        <w:t>отношение площади</w:t>
      </w:r>
      <w:r w:rsidRPr="00C4542D">
        <w:rPr>
          <w:rFonts w:ascii="Times New Roman" w:hAnsi="Times New Roman" w:cs="Times New Roman"/>
        </w:rPr>
        <w:t xml:space="preserve">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</w:t>
      </w:r>
      <w:r w:rsidR="00647165">
        <w:rPr>
          <w:rFonts w:ascii="Times New Roman" w:hAnsi="Times New Roman" w:cs="Times New Roman"/>
        </w:rPr>
        <w:t xml:space="preserve">к площади салона </w:t>
      </w:r>
      <w:r w:rsidRPr="00C4542D">
        <w:rPr>
          <w:rFonts w:ascii="Times New Roman" w:hAnsi="Times New Roman" w:cs="Times New Roman"/>
        </w:rPr>
        <w:t>0,11.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Найти номинальную </w:t>
      </w:r>
      <w:proofErr w:type="spellStart"/>
      <w:r w:rsidRPr="00C4542D">
        <w:rPr>
          <w:rFonts w:ascii="Times New Roman" w:hAnsi="Times New Roman" w:cs="Times New Roman"/>
        </w:rPr>
        <w:t>пассажировместимость</w:t>
      </w:r>
      <w:proofErr w:type="spellEnd"/>
      <w:r w:rsidRPr="00C4542D">
        <w:rPr>
          <w:rFonts w:ascii="Times New Roman" w:hAnsi="Times New Roman" w:cs="Times New Roman"/>
        </w:rPr>
        <w:t xml:space="preserve"> автобуса, если известны габариты: длина 12,5 м, ширина 2,4 м, площадь одного места для сидения 0,32 и их количество 29. Отношение площади пассажирского салона к габаритной площади 0,75 и </w:t>
      </w:r>
      <w:r w:rsidR="00E05F3B">
        <w:rPr>
          <w:rFonts w:ascii="Times New Roman" w:hAnsi="Times New Roman" w:cs="Times New Roman"/>
        </w:rPr>
        <w:t>отношение площади</w:t>
      </w:r>
      <w:r w:rsidR="00E05F3B" w:rsidRPr="00C4542D">
        <w:rPr>
          <w:rFonts w:ascii="Times New Roman" w:hAnsi="Times New Roman" w:cs="Times New Roman"/>
        </w:rPr>
        <w:t xml:space="preserve"> комфортного </w:t>
      </w:r>
      <w:proofErr w:type="spellStart"/>
      <w:r w:rsidR="00E05F3B" w:rsidRPr="00C4542D">
        <w:rPr>
          <w:rFonts w:ascii="Times New Roman" w:hAnsi="Times New Roman" w:cs="Times New Roman"/>
        </w:rPr>
        <w:t>пассажирообмена</w:t>
      </w:r>
      <w:proofErr w:type="spellEnd"/>
      <w:r w:rsidR="00E05F3B" w:rsidRPr="00C4542D">
        <w:rPr>
          <w:rFonts w:ascii="Times New Roman" w:hAnsi="Times New Roman" w:cs="Times New Roman"/>
        </w:rPr>
        <w:t xml:space="preserve"> и прохода по салону </w:t>
      </w:r>
      <w:r w:rsidR="00E05F3B">
        <w:rPr>
          <w:rFonts w:ascii="Times New Roman" w:hAnsi="Times New Roman" w:cs="Times New Roman"/>
        </w:rPr>
        <w:t xml:space="preserve">к площади салона </w:t>
      </w:r>
      <w:r w:rsidRPr="00C4542D">
        <w:rPr>
          <w:rFonts w:ascii="Times New Roman" w:hAnsi="Times New Roman" w:cs="Times New Roman"/>
        </w:rPr>
        <w:t>0,14.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Рассчитайте номинальную </w:t>
      </w:r>
      <w:proofErr w:type="spellStart"/>
      <w:r w:rsidRPr="00C4542D">
        <w:rPr>
          <w:rFonts w:ascii="Times New Roman" w:hAnsi="Times New Roman" w:cs="Times New Roman"/>
        </w:rPr>
        <w:t>пассажировместимость</w:t>
      </w:r>
      <w:proofErr w:type="spellEnd"/>
      <w:r w:rsidRPr="00C4542D">
        <w:rPr>
          <w:rFonts w:ascii="Times New Roman" w:hAnsi="Times New Roman" w:cs="Times New Roman"/>
        </w:rPr>
        <w:t xml:space="preserve"> автобуса, если известны габариты: длина 10 м, ширина 2,3 м, площадь одного места для </w:t>
      </w:r>
      <w:r w:rsidRPr="00C4542D">
        <w:rPr>
          <w:rFonts w:ascii="Times New Roman" w:hAnsi="Times New Roman" w:cs="Times New Roman"/>
        </w:rPr>
        <w:lastRenderedPageBreak/>
        <w:t>сидения 0,35. Площадь сидений 10,5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, площадь салона,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салону, 18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номинальную вместимость автобуса, если площадь салона,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>, равна 25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мест для сидения 30, площадь одного места для сидения равна 0,34 м</w:t>
      </w:r>
      <w:r w:rsidRPr="00C4542D">
        <w:rPr>
          <w:rFonts w:ascii="Times New Roman" w:hAnsi="Times New Roman" w:cs="Times New Roman"/>
          <w:vertAlign w:val="superscript"/>
        </w:rPr>
        <w:t>2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номинальную вместимость автобуса, если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16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мест для сидения 27, площадь одного места 0,37 м</w:t>
      </w:r>
      <w:r w:rsidRPr="00C4542D">
        <w:rPr>
          <w:rFonts w:ascii="Times New Roman" w:hAnsi="Times New Roman" w:cs="Times New Roman"/>
          <w:vertAlign w:val="superscript"/>
        </w:rPr>
        <w:t>2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номинальную вместимость автобуса, если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по салону 16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мест для сидения 20, площадь одного места 0,32 м</w:t>
      </w:r>
      <w:r w:rsidRPr="00C4542D">
        <w:rPr>
          <w:rFonts w:ascii="Times New Roman" w:hAnsi="Times New Roman" w:cs="Times New Roman"/>
          <w:vertAlign w:val="superscript"/>
        </w:rPr>
        <w:t>2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номинальную вместимость автобуса, если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салону, 20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мест для сидения 25, площадь одного места 0,36 м</w:t>
      </w:r>
      <w:r w:rsidRPr="00C4542D">
        <w:rPr>
          <w:rFonts w:ascii="Times New Roman" w:hAnsi="Times New Roman" w:cs="Times New Roman"/>
          <w:vertAlign w:val="superscript"/>
        </w:rPr>
        <w:t>2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>Рассчитайте количество мест для сидения, если номинальная вместимость автобуса 76, площадь одного места для сидения 0,4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площадь для размещения стоящих пассажиров 9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Найти номинальную </w:t>
      </w:r>
      <w:proofErr w:type="spellStart"/>
      <w:r w:rsidRPr="00C4542D">
        <w:rPr>
          <w:rFonts w:ascii="Times New Roman" w:hAnsi="Times New Roman" w:cs="Times New Roman"/>
        </w:rPr>
        <w:t>пассажировместимость</w:t>
      </w:r>
      <w:proofErr w:type="spellEnd"/>
      <w:r w:rsidRPr="00C4542D">
        <w:rPr>
          <w:rFonts w:ascii="Times New Roman" w:hAnsi="Times New Roman" w:cs="Times New Roman"/>
        </w:rPr>
        <w:t xml:space="preserve"> автобуса, если известны габариты: длина 10,5 м, ширина 2,4 м, площадь одного места для сидения 0,32 и их количество 25. Отношение площади пассажирского салона к габаритной площади 0,7 и </w:t>
      </w:r>
      <w:r w:rsidR="00E05F3B">
        <w:rPr>
          <w:rFonts w:ascii="Times New Roman" w:hAnsi="Times New Roman" w:cs="Times New Roman"/>
        </w:rPr>
        <w:t>отношение площади</w:t>
      </w:r>
      <w:r w:rsidR="00E05F3B" w:rsidRPr="00C4542D">
        <w:rPr>
          <w:rFonts w:ascii="Times New Roman" w:hAnsi="Times New Roman" w:cs="Times New Roman"/>
        </w:rPr>
        <w:t xml:space="preserve"> комфортного </w:t>
      </w:r>
      <w:proofErr w:type="spellStart"/>
      <w:r w:rsidR="00E05F3B" w:rsidRPr="00C4542D">
        <w:rPr>
          <w:rFonts w:ascii="Times New Roman" w:hAnsi="Times New Roman" w:cs="Times New Roman"/>
        </w:rPr>
        <w:t>пассажирообмена</w:t>
      </w:r>
      <w:proofErr w:type="spellEnd"/>
      <w:r w:rsidR="00E05F3B" w:rsidRPr="00C4542D">
        <w:rPr>
          <w:rFonts w:ascii="Times New Roman" w:hAnsi="Times New Roman" w:cs="Times New Roman"/>
        </w:rPr>
        <w:t xml:space="preserve"> и прохода по салону </w:t>
      </w:r>
      <w:r w:rsidR="00E05F3B">
        <w:rPr>
          <w:rFonts w:ascii="Times New Roman" w:hAnsi="Times New Roman" w:cs="Times New Roman"/>
        </w:rPr>
        <w:t xml:space="preserve">к площади салона </w:t>
      </w:r>
      <w:r w:rsidRPr="00C4542D">
        <w:rPr>
          <w:rFonts w:ascii="Times New Roman" w:hAnsi="Times New Roman" w:cs="Times New Roman"/>
        </w:rPr>
        <w:t>0,12.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номинальную вместимость автобуса, если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19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стоячих мест 45, площадь одного места для сидения 0,33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lastRenderedPageBreak/>
        <w:t>Найти площадь пассажирского салона автобуса, если, номинальная вместимость 80, площадь места для сидения 0,35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пассажиров, которое может разместиться стоя при нормативе 0,2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/пасс, 35 пасс, площадь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6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>Рассчитать количество мест для сидения, если площадь для размещения стоящих пассажиров 15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площадь одного места для сидения 0,34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, а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25 м</w:t>
      </w:r>
      <w:r w:rsidRPr="00C4542D">
        <w:rPr>
          <w:rFonts w:ascii="Times New Roman" w:hAnsi="Times New Roman" w:cs="Times New Roman"/>
          <w:vertAlign w:val="superscript"/>
        </w:rPr>
        <w:t>2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>Найти номинальную вместимость автобуса, если количество мест для сидения 26, площадь каждого места 0,35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,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по салону 21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>Площадь пассажирского салона междугороднего автобуса 20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площадь сидения 0,35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. Отношение площади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к площади, занимаемой местами для сидения, 1:4. Найти количество сидячих мест</w:t>
      </w:r>
      <w:r w:rsidR="00FA7C48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номинальную </w:t>
      </w:r>
      <w:proofErr w:type="spellStart"/>
      <w:r w:rsidRPr="00C4542D">
        <w:rPr>
          <w:rFonts w:ascii="Times New Roman" w:hAnsi="Times New Roman" w:cs="Times New Roman"/>
        </w:rPr>
        <w:t>пассажировместимость</w:t>
      </w:r>
      <w:proofErr w:type="spellEnd"/>
      <w:r w:rsidRPr="00C4542D">
        <w:rPr>
          <w:rFonts w:ascii="Times New Roman" w:hAnsi="Times New Roman" w:cs="Times New Roman"/>
        </w:rPr>
        <w:t xml:space="preserve"> автобуса, если отношение площади для свободного входа-выхода и прохода по салону к его габаритной площади 0,15, количество мест для сидения составляет 23, площадь места для сидения 0,34, ширина автобуса составляет 20% от его длины. Длина автобуса 12 м. отношение площади пассажирского салона к габаритной площади ТС 0,75.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площадь одного места для сидения, если номинальная </w:t>
      </w:r>
      <w:proofErr w:type="spellStart"/>
      <w:r w:rsidRPr="00C4542D">
        <w:rPr>
          <w:rFonts w:ascii="Times New Roman" w:hAnsi="Times New Roman" w:cs="Times New Roman"/>
        </w:rPr>
        <w:t>пассажировместимость</w:t>
      </w:r>
      <w:proofErr w:type="spellEnd"/>
      <w:r w:rsidRPr="00C4542D">
        <w:rPr>
          <w:rFonts w:ascii="Times New Roman" w:hAnsi="Times New Roman" w:cs="Times New Roman"/>
        </w:rPr>
        <w:t xml:space="preserve"> ТС 75 пасс, площадь для размещения стоячих пассажиров 10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,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19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площадь пассажирского салона автобуса, если известно, что его номинальная </w:t>
      </w:r>
      <w:proofErr w:type="spellStart"/>
      <w:r w:rsidRPr="00C4542D">
        <w:rPr>
          <w:rFonts w:ascii="Times New Roman" w:hAnsi="Times New Roman" w:cs="Times New Roman"/>
        </w:rPr>
        <w:t>пассажировместимость</w:t>
      </w:r>
      <w:proofErr w:type="spellEnd"/>
      <w:r w:rsidRPr="00C4542D">
        <w:rPr>
          <w:rFonts w:ascii="Times New Roman" w:hAnsi="Times New Roman" w:cs="Times New Roman"/>
        </w:rPr>
        <w:t xml:space="preserve"> 75 пасс, площадь места для сидения 0,4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пассажиров, которое может разместиться стоя при нормативе 0,2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/пасс, 50 пасс, отношение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к площади пассажирского салона 0,16.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lastRenderedPageBreak/>
        <w:t xml:space="preserve">Найти номинальную </w:t>
      </w:r>
      <w:proofErr w:type="spellStart"/>
      <w:r w:rsidRPr="00C4542D">
        <w:rPr>
          <w:rFonts w:ascii="Times New Roman" w:hAnsi="Times New Roman" w:cs="Times New Roman"/>
        </w:rPr>
        <w:t>пассажировместимость</w:t>
      </w:r>
      <w:proofErr w:type="spellEnd"/>
      <w:r w:rsidRPr="00C4542D">
        <w:rPr>
          <w:rFonts w:ascii="Times New Roman" w:hAnsi="Times New Roman" w:cs="Times New Roman"/>
        </w:rPr>
        <w:t xml:space="preserve"> автобуса, если количество мест для сидения 26, площадь каждого места для сидения 0,35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. Площадь пассажирского салона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21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Найти номинальную вместимость автобуса, если площадь салона, 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равна 25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количество мест для сидения 27, площадь одного места для сидения равна 0,33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площадь пассажирского салона (за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>), если количество мест для сидения 27, номинальная вместимость автобуса 75 пассажиров. Площадь одного места для сидения 0,35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В автобусе предусмотрено 40 мест для сидения, площадь пассажирского салона (за исключением площади для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салону) составляет 30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, одно сидячее место занимает 0,36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 Найти количество пассажиров, которое может разместиться в автобусе стоя при нормативе 0,2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 xml:space="preserve">/пасс. </w:t>
      </w:r>
    </w:p>
    <w:p w:rsidR="00BA1C1A" w:rsidRPr="00C4542D" w:rsidRDefault="00BA1C1A" w:rsidP="0072754D">
      <w:pPr>
        <w:pStyle w:val="ab"/>
        <w:numPr>
          <w:ilvl w:val="0"/>
          <w:numId w:val="12"/>
        </w:numPr>
        <w:ind w:left="567" w:hanging="357"/>
        <w:rPr>
          <w:rFonts w:ascii="Times New Roman" w:hAnsi="Times New Roman" w:cs="Times New Roman"/>
        </w:rPr>
      </w:pPr>
      <w:r w:rsidRPr="00C4542D">
        <w:rPr>
          <w:rFonts w:ascii="Times New Roman" w:hAnsi="Times New Roman" w:cs="Times New Roman"/>
        </w:rPr>
        <w:t xml:space="preserve">Рассчитать количество мест для сидения в междугороднем автобусе, если его длина 11,5 м, ширина 2,3 м, отношение площади салона к габаритной площади автобуса 0,8, площадь одного места для сидения 0,4, площадь комфортного </w:t>
      </w:r>
      <w:proofErr w:type="spellStart"/>
      <w:r w:rsidRPr="00C4542D">
        <w:rPr>
          <w:rFonts w:ascii="Times New Roman" w:hAnsi="Times New Roman" w:cs="Times New Roman"/>
        </w:rPr>
        <w:t>пассажирообмена</w:t>
      </w:r>
      <w:proofErr w:type="spellEnd"/>
      <w:r w:rsidRPr="00C4542D">
        <w:rPr>
          <w:rFonts w:ascii="Times New Roman" w:hAnsi="Times New Roman" w:cs="Times New Roman"/>
        </w:rPr>
        <w:t xml:space="preserve"> и прохода по салону 3,8 м</w:t>
      </w:r>
      <w:r w:rsidRPr="00C4542D">
        <w:rPr>
          <w:rFonts w:ascii="Times New Roman" w:hAnsi="Times New Roman" w:cs="Times New Roman"/>
          <w:vertAlign w:val="superscript"/>
        </w:rPr>
        <w:t>2</w:t>
      </w:r>
      <w:r w:rsidRPr="00C4542D">
        <w:rPr>
          <w:rFonts w:ascii="Times New Roman" w:hAnsi="Times New Roman" w:cs="Times New Roman"/>
        </w:rPr>
        <w:t>.</w:t>
      </w:r>
    </w:p>
    <w:p w:rsidR="008B3308" w:rsidRPr="00C4542D" w:rsidRDefault="008B3308" w:rsidP="001A6E16">
      <w:pPr>
        <w:rPr>
          <w:rFonts w:ascii="Times New Roman" w:hAnsi="Times New Roman" w:cs="Times New Roman"/>
          <w:lang w:eastAsia="ru-RU"/>
        </w:rPr>
      </w:pPr>
    </w:p>
    <w:p w:rsidR="00814E48" w:rsidRDefault="00814E48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br w:type="page"/>
      </w:r>
    </w:p>
    <w:p w:rsidR="00C4542D" w:rsidRPr="00C4542D" w:rsidRDefault="002C11E9" w:rsidP="008C29FA">
      <w:pPr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b/>
          <w:lang w:eastAsia="ru-RU"/>
        </w:rPr>
        <w:lastRenderedPageBreak/>
        <w:t>Практическое задание</w:t>
      </w:r>
      <w:r w:rsidR="00C4542D" w:rsidRPr="00C4542D">
        <w:rPr>
          <w:rFonts w:ascii="Times New Roman" w:hAnsi="Times New Roman" w:cs="Times New Roman"/>
          <w:b/>
          <w:lang w:eastAsia="ru-RU"/>
        </w:rPr>
        <w:t xml:space="preserve"> 2</w:t>
      </w:r>
      <w:r w:rsidRPr="00C4542D">
        <w:rPr>
          <w:rFonts w:ascii="Times New Roman" w:hAnsi="Times New Roman" w:cs="Times New Roman"/>
          <w:lang w:eastAsia="ru-RU"/>
        </w:rPr>
        <w:t xml:space="preserve"> </w:t>
      </w:r>
    </w:p>
    <w:p w:rsidR="004015BF" w:rsidRPr="00C4542D" w:rsidRDefault="002C11E9" w:rsidP="008C29FA">
      <w:pPr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lang w:eastAsia="ru-RU"/>
        </w:rPr>
        <w:t xml:space="preserve">Определите наилучшую модель автобуса </w:t>
      </w:r>
      <w:r w:rsidR="00147DD1" w:rsidRPr="00C4542D">
        <w:rPr>
          <w:rFonts w:ascii="Times New Roman" w:hAnsi="Times New Roman" w:cs="Times New Roman"/>
          <w:lang w:eastAsia="ru-RU"/>
        </w:rPr>
        <w:t xml:space="preserve">из четырех сравниваемых </w:t>
      </w:r>
      <w:r w:rsidRPr="00C4542D">
        <w:rPr>
          <w:rFonts w:ascii="Times New Roman" w:hAnsi="Times New Roman" w:cs="Times New Roman"/>
          <w:lang w:eastAsia="ru-RU"/>
        </w:rPr>
        <w:t>по методу квалиметри</w:t>
      </w:r>
      <w:r w:rsidR="00147DD1" w:rsidRPr="00C4542D">
        <w:rPr>
          <w:rFonts w:ascii="Times New Roman" w:hAnsi="Times New Roman" w:cs="Times New Roman"/>
          <w:lang w:eastAsia="ru-RU"/>
        </w:rPr>
        <w:t>и</w:t>
      </w:r>
      <w:r w:rsidRPr="00C4542D">
        <w:rPr>
          <w:rFonts w:ascii="Times New Roman" w:hAnsi="Times New Roman" w:cs="Times New Roman"/>
          <w:lang w:eastAsia="ru-RU"/>
        </w:rPr>
        <w:t>, используя данные</w:t>
      </w:r>
      <w:r w:rsidR="00C97DE0" w:rsidRPr="00C4542D">
        <w:rPr>
          <w:rFonts w:ascii="Times New Roman" w:hAnsi="Times New Roman" w:cs="Times New Roman"/>
          <w:lang w:eastAsia="ru-RU"/>
        </w:rPr>
        <w:t xml:space="preserve"> </w:t>
      </w:r>
      <w:r w:rsidR="00C97DE0" w:rsidRPr="00C4542D">
        <w:rPr>
          <w:rFonts w:ascii="Times New Roman" w:hAnsi="Times New Roman" w:cs="Times New Roman"/>
          <w:lang w:eastAsia="ru-RU"/>
        </w:rPr>
        <w:fldChar w:fldCharType="begin"/>
      </w:r>
      <w:r w:rsidR="00C97DE0" w:rsidRPr="00C4542D">
        <w:rPr>
          <w:rFonts w:ascii="Times New Roman" w:hAnsi="Times New Roman" w:cs="Times New Roman"/>
          <w:lang w:eastAsia="ru-RU"/>
        </w:rPr>
        <w:instrText xml:space="preserve"> REF _Ref357026530 \h </w:instrText>
      </w:r>
      <w:r w:rsidR="00C4542D">
        <w:rPr>
          <w:rFonts w:ascii="Times New Roman" w:hAnsi="Times New Roman" w:cs="Times New Roman"/>
          <w:lang w:eastAsia="ru-RU"/>
        </w:rPr>
        <w:instrText xml:space="preserve"> \* MERGEFORMAT </w:instrText>
      </w:r>
      <w:r w:rsidR="00C97DE0" w:rsidRPr="00C4542D">
        <w:rPr>
          <w:rFonts w:ascii="Times New Roman" w:hAnsi="Times New Roman" w:cs="Times New Roman"/>
          <w:lang w:eastAsia="ru-RU"/>
        </w:rPr>
      </w:r>
      <w:r w:rsidR="00C97DE0" w:rsidRPr="00C4542D">
        <w:rPr>
          <w:rFonts w:ascii="Times New Roman" w:hAnsi="Times New Roman" w:cs="Times New Roman"/>
          <w:lang w:eastAsia="ru-RU"/>
        </w:rPr>
        <w:fldChar w:fldCharType="separate"/>
      </w:r>
      <w:r w:rsidR="002B2FCB" w:rsidRPr="00C4542D">
        <w:rPr>
          <w:rFonts w:ascii="Times New Roman" w:eastAsia="Calibri" w:hAnsi="Times New Roman" w:cs="Times New Roman"/>
          <w:bCs/>
          <w:szCs w:val="26"/>
        </w:rPr>
        <w:t xml:space="preserve">Таблица </w:t>
      </w:r>
      <w:r w:rsidR="002B2FCB">
        <w:rPr>
          <w:rFonts w:ascii="Times New Roman" w:eastAsia="Calibri" w:hAnsi="Times New Roman" w:cs="Times New Roman"/>
          <w:bCs/>
          <w:noProof/>
          <w:szCs w:val="26"/>
        </w:rPr>
        <w:t>1</w:t>
      </w:r>
      <w:r w:rsidR="00C97DE0" w:rsidRPr="00C4542D">
        <w:rPr>
          <w:rFonts w:ascii="Times New Roman" w:hAnsi="Times New Roman" w:cs="Times New Roman"/>
          <w:lang w:eastAsia="ru-RU"/>
        </w:rPr>
        <w:fldChar w:fldCharType="end"/>
      </w:r>
      <w:r w:rsidR="000B6228" w:rsidRPr="00C4542D">
        <w:rPr>
          <w:rFonts w:ascii="Times New Roman" w:hAnsi="Times New Roman" w:cs="Times New Roman"/>
          <w:lang w:eastAsia="ru-RU"/>
        </w:rPr>
        <w:t xml:space="preserve">. Номера сравниваемых моделей определяются по последним двум цифрам зачетной книжки в соответствии с </w:t>
      </w:r>
      <w:r w:rsidR="00147DD1" w:rsidRPr="00C4542D">
        <w:rPr>
          <w:rFonts w:ascii="Times New Roman" w:hAnsi="Times New Roman" w:cs="Times New Roman"/>
          <w:lang w:eastAsia="ru-RU"/>
        </w:rPr>
        <w:fldChar w:fldCharType="begin"/>
      </w:r>
      <w:r w:rsidR="00147DD1" w:rsidRPr="00C4542D">
        <w:rPr>
          <w:rFonts w:ascii="Times New Roman" w:hAnsi="Times New Roman" w:cs="Times New Roman"/>
          <w:lang w:eastAsia="ru-RU"/>
        </w:rPr>
        <w:instrText xml:space="preserve"> REF _Ref383263091 \h </w:instrText>
      </w:r>
      <w:r w:rsidR="00C4542D">
        <w:rPr>
          <w:rFonts w:ascii="Times New Roman" w:hAnsi="Times New Roman" w:cs="Times New Roman"/>
          <w:lang w:eastAsia="ru-RU"/>
        </w:rPr>
        <w:instrText xml:space="preserve"> \* MERGEFORMAT </w:instrText>
      </w:r>
      <w:r w:rsidR="00147DD1" w:rsidRPr="00C4542D">
        <w:rPr>
          <w:rFonts w:ascii="Times New Roman" w:hAnsi="Times New Roman" w:cs="Times New Roman"/>
          <w:lang w:eastAsia="ru-RU"/>
        </w:rPr>
      </w:r>
      <w:r w:rsidR="00147DD1" w:rsidRPr="00C4542D">
        <w:rPr>
          <w:rFonts w:ascii="Times New Roman" w:hAnsi="Times New Roman" w:cs="Times New Roman"/>
          <w:lang w:eastAsia="ru-RU"/>
        </w:rPr>
        <w:fldChar w:fldCharType="separate"/>
      </w:r>
      <w:r w:rsidR="002B2FCB" w:rsidRPr="00C4542D">
        <w:rPr>
          <w:rFonts w:ascii="Times New Roman" w:hAnsi="Times New Roman" w:cs="Times New Roman"/>
        </w:rPr>
        <w:t xml:space="preserve">Таблица </w:t>
      </w:r>
      <w:r w:rsidR="002B2FCB">
        <w:rPr>
          <w:rFonts w:ascii="Times New Roman" w:hAnsi="Times New Roman" w:cs="Times New Roman"/>
          <w:noProof/>
        </w:rPr>
        <w:t>2</w:t>
      </w:r>
      <w:r w:rsidR="00147DD1" w:rsidRPr="00C4542D">
        <w:rPr>
          <w:rFonts w:ascii="Times New Roman" w:hAnsi="Times New Roman" w:cs="Times New Roman"/>
          <w:lang w:eastAsia="ru-RU"/>
        </w:rPr>
        <w:fldChar w:fldCharType="end"/>
      </w:r>
      <w:r w:rsidR="00147DD1" w:rsidRPr="00C4542D">
        <w:rPr>
          <w:rFonts w:ascii="Times New Roman" w:hAnsi="Times New Roman" w:cs="Times New Roman"/>
          <w:lang w:eastAsia="ru-RU"/>
        </w:rPr>
        <w:t>.</w:t>
      </w:r>
      <w:r w:rsidR="00814E48">
        <w:rPr>
          <w:rFonts w:ascii="Times New Roman" w:hAnsi="Times New Roman" w:cs="Times New Roman"/>
          <w:lang w:eastAsia="ru-RU"/>
        </w:rPr>
        <w:t xml:space="preserve"> Все расчеты записываются в форму из Приложения 2. </w:t>
      </w:r>
    </w:p>
    <w:p w:rsidR="00C97DE0" w:rsidRPr="00C4542D" w:rsidRDefault="00C97DE0" w:rsidP="00C97DE0">
      <w:pPr>
        <w:jc w:val="left"/>
        <w:rPr>
          <w:rFonts w:ascii="Times New Roman" w:eastAsia="Calibri" w:hAnsi="Times New Roman" w:cs="Times New Roman"/>
          <w:bCs/>
          <w:szCs w:val="26"/>
        </w:rPr>
      </w:pPr>
      <w:bookmarkStart w:id="0" w:name="_Ref357026530"/>
      <w:r w:rsidRPr="00C4542D">
        <w:rPr>
          <w:rFonts w:ascii="Times New Roman" w:eastAsia="Calibri" w:hAnsi="Times New Roman" w:cs="Times New Roman"/>
          <w:bCs/>
          <w:szCs w:val="26"/>
        </w:rPr>
        <w:t xml:space="preserve">Таблица </w:t>
      </w:r>
      <w:r w:rsidRPr="00C4542D">
        <w:rPr>
          <w:rFonts w:ascii="Times New Roman" w:eastAsia="Calibri" w:hAnsi="Times New Roman" w:cs="Times New Roman"/>
          <w:bCs/>
          <w:szCs w:val="26"/>
        </w:rPr>
        <w:fldChar w:fldCharType="begin"/>
      </w:r>
      <w:r w:rsidRPr="00C4542D">
        <w:rPr>
          <w:rFonts w:ascii="Times New Roman" w:eastAsia="Calibri" w:hAnsi="Times New Roman" w:cs="Times New Roman"/>
          <w:bCs/>
          <w:szCs w:val="26"/>
        </w:rPr>
        <w:instrText xml:space="preserve"> SEQ Таблица \* ARABIC </w:instrText>
      </w:r>
      <w:r w:rsidRPr="00C4542D">
        <w:rPr>
          <w:rFonts w:ascii="Times New Roman" w:eastAsia="Calibri" w:hAnsi="Times New Roman" w:cs="Times New Roman"/>
          <w:bCs/>
          <w:szCs w:val="26"/>
        </w:rPr>
        <w:fldChar w:fldCharType="separate"/>
      </w:r>
      <w:r w:rsidR="002B2FCB">
        <w:rPr>
          <w:rFonts w:ascii="Times New Roman" w:eastAsia="Calibri" w:hAnsi="Times New Roman" w:cs="Times New Roman"/>
          <w:bCs/>
          <w:noProof/>
          <w:szCs w:val="26"/>
        </w:rPr>
        <w:t>1</w:t>
      </w:r>
      <w:r w:rsidRPr="00C4542D">
        <w:rPr>
          <w:rFonts w:ascii="Times New Roman" w:eastAsia="Calibri" w:hAnsi="Times New Roman" w:cs="Times New Roman"/>
          <w:bCs/>
          <w:noProof/>
          <w:szCs w:val="26"/>
        </w:rPr>
        <w:fldChar w:fldCharType="end"/>
      </w:r>
      <w:bookmarkEnd w:id="0"/>
      <w:r w:rsidRPr="00C4542D">
        <w:rPr>
          <w:rFonts w:ascii="Times New Roman" w:eastAsia="Calibri" w:hAnsi="Times New Roman" w:cs="Times New Roman"/>
          <w:bCs/>
          <w:szCs w:val="26"/>
        </w:rPr>
        <w:t>. Справочные значения показателей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559"/>
        <w:gridCol w:w="1277"/>
        <w:gridCol w:w="1984"/>
        <w:gridCol w:w="1240"/>
      </w:tblGrid>
      <w:tr w:rsidR="008731E6" w:rsidRPr="00C4542D" w:rsidTr="008731E6">
        <w:trPr>
          <w:trHeight w:val="751"/>
        </w:trPr>
        <w:tc>
          <w:tcPr>
            <w:tcW w:w="2093" w:type="dxa"/>
            <w:gridSpan w:val="2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 топлива, л/100км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Экологический класс двигателя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Рыночная стоимость, млн. </w:t>
            </w: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Наличие автоматической / механической коробки передач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Наличие затемненных окон</w:t>
            </w:r>
          </w:p>
        </w:tc>
      </w:tr>
      <w:tr w:rsidR="008731E6" w:rsidRPr="00C4542D" w:rsidTr="008731E6">
        <w:trPr>
          <w:trHeight w:val="315"/>
        </w:trPr>
        <w:tc>
          <w:tcPr>
            <w:tcW w:w="2093" w:type="dxa"/>
            <w:gridSpan w:val="2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Категория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C</w:t>
            </w:r>
          </w:p>
        </w:tc>
      </w:tr>
      <w:tr w:rsidR="008731E6" w:rsidRPr="00C4542D" w:rsidTr="008731E6">
        <w:trPr>
          <w:trHeight w:val="315"/>
        </w:trPr>
        <w:tc>
          <w:tcPr>
            <w:tcW w:w="2093" w:type="dxa"/>
            <w:gridSpan w:val="2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Ранг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0,3</w:t>
            </w:r>
          </w:p>
        </w:tc>
      </w:tr>
      <w:tr w:rsidR="008731E6" w:rsidRPr="00C4542D" w:rsidTr="008731E6">
        <w:trPr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МАЗ 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8731E6" w:rsidRPr="00C4542D" w:rsidTr="008731E6">
        <w:trPr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IkarBus</w:t>
            </w:r>
            <w:proofErr w:type="spellEnd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IK-206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731E6" w:rsidRPr="00C4542D" w:rsidTr="008731E6">
        <w:trPr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НефАЗ</w:t>
            </w:r>
            <w:proofErr w:type="spellEnd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52995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8731E6" w:rsidRPr="00C4542D" w:rsidTr="008731E6">
        <w:trPr>
          <w:trHeight w:val="585"/>
        </w:trPr>
        <w:tc>
          <w:tcPr>
            <w:tcW w:w="534" w:type="dxa"/>
            <w:shd w:val="clear" w:color="auto" w:fill="auto"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ЛиАЗ</w:t>
            </w:r>
            <w:proofErr w:type="spellEnd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6212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731E6" w:rsidRPr="00C4542D" w:rsidTr="008731E6">
        <w:trPr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Волжанин </w:t>
            </w: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Ситиритм</w:t>
            </w:r>
            <w:proofErr w:type="spellEnd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8731E6" w:rsidRPr="00C4542D" w:rsidTr="008731E6">
        <w:trPr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ЛАЗ A292 LE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8731E6" w:rsidRPr="00C4542D" w:rsidTr="008731E6">
        <w:trPr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МАЗ 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8731E6" w:rsidRPr="00C4542D" w:rsidTr="008731E6">
        <w:trPr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МАЗ 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8731E6" w:rsidRPr="00C4542D" w:rsidTr="008731E6">
        <w:trPr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MAN </w:t>
            </w: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Lion's</w:t>
            </w:r>
            <w:proofErr w:type="spellEnd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City</w:t>
            </w:r>
            <w:proofErr w:type="spellEnd"/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731E6" w:rsidRPr="00C4542D" w:rsidRDefault="008731E6" w:rsidP="004543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</w:tbl>
    <w:p w:rsidR="008C29FA" w:rsidRDefault="008C29FA" w:rsidP="008C29FA">
      <w:pPr>
        <w:rPr>
          <w:rFonts w:ascii="Times New Roman" w:hAnsi="Times New Roman" w:cs="Times New Roman"/>
          <w:lang w:eastAsia="ru-RU"/>
        </w:rPr>
      </w:pPr>
    </w:p>
    <w:p w:rsidR="002B2FCB" w:rsidRPr="00C4542D" w:rsidRDefault="002B2FCB" w:rsidP="008C29FA">
      <w:pPr>
        <w:rPr>
          <w:rFonts w:ascii="Times New Roman" w:hAnsi="Times New Roman" w:cs="Times New Roman"/>
          <w:lang w:eastAsia="ru-RU"/>
        </w:rPr>
      </w:pPr>
    </w:p>
    <w:p w:rsidR="000B6228" w:rsidRPr="00C4542D" w:rsidRDefault="000B6228" w:rsidP="002B2FCB">
      <w:pPr>
        <w:pStyle w:val="a3"/>
        <w:ind w:firstLine="567"/>
        <w:rPr>
          <w:rFonts w:ascii="Times New Roman" w:hAnsi="Times New Roman" w:cs="Times New Roman"/>
          <w:lang w:eastAsia="ru-RU"/>
        </w:rPr>
      </w:pPr>
      <w:bookmarkStart w:id="1" w:name="_Ref383263091"/>
      <w:r w:rsidRPr="00C4542D">
        <w:rPr>
          <w:rFonts w:ascii="Times New Roman" w:hAnsi="Times New Roman" w:cs="Times New Roman"/>
        </w:rPr>
        <w:t xml:space="preserve">Таблица </w:t>
      </w:r>
      <w:r w:rsidR="0072754D" w:rsidRPr="00C4542D">
        <w:rPr>
          <w:rFonts w:ascii="Times New Roman" w:hAnsi="Times New Roman" w:cs="Times New Roman"/>
        </w:rPr>
        <w:fldChar w:fldCharType="begin"/>
      </w:r>
      <w:r w:rsidR="0072754D" w:rsidRPr="00C4542D">
        <w:rPr>
          <w:rFonts w:ascii="Times New Roman" w:hAnsi="Times New Roman" w:cs="Times New Roman"/>
        </w:rPr>
        <w:instrText xml:space="preserve"> SEQ Таблица \* ARABIC </w:instrText>
      </w:r>
      <w:r w:rsidR="0072754D" w:rsidRPr="00C4542D">
        <w:rPr>
          <w:rFonts w:ascii="Times New Roman" w:hAnsi="Times New Roman" w:cs="Times New Roman"/>
        </w:rPr>
        <w:fldChar w:fldCharType="separate"/>
      </w:r>
      <w:r w:rsidR="002B2FCB">
        <w:rPr>
          <w:rFonts w:ascii="Times New Roman" w:hAnsi="Times New Roman" w:cs="Times New Roman"/>
          <w:noProof/>
        </w:rPr>
        <w:t>2</w:t>
      </w:r>
      <w:r w:rsidR="0072754D" w:rsidRPr="00C4542D">
        <w:rPr>
          <w:rFonts w:ascii="Times New Roman" w:hAnsi="Times New Roman" w:cs="Times New Roman"/>
          <w:noProof/>
        </w:rPr>
        <w:fldChar w:fldCharType="end"/>
      </w:r>
      <w:bookmarkEnd w:id="1"/>
      <w:r w:rsidRPr="00C4542D">
        <w:rPr>
          <w:rFonts w:ascii="Times New Roman" w:hAnsi="Times New Roman" w:cs="Times New Roman"/>
        </w:rPr>
        <w:t>. Номера сравниваемых моделей ПТС по методу квалиметрии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833"/>
        <w:gridCol w:w="833"/>
        <w:gridCol w:w="833"/>
        <w:gridCol w:w="834"/>
        <w:gridCol w:w="1196"/>
        <w:gridCol w:w="834"/>
        <w:gridCol w:w="834"/>
        <w:gridCol w:w="834"/>
        <w:gridCol w:w="834"/>
      </w:tblGrid>
      <w:tr w:rsidR="00147DD1" w:rsidRPr="00C4542D" w:rsidTr="00147DD1">
        <w:trPr>
          <w:trHeight w:val="272"/>
          <w:tblHeader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сравниваемых моделей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сравниваемых моделей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DD1" w:rsidRPr="00C4542D" w:rsidTr="00147DD1">
        <w:trPr>
          <w:trHeight w:val="25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D1" w:rsidRPr="00C4542D" w:rsidRDefault="00147DD1" w:rsidP="00A51C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0B6228" w:rsidRPr="00C4542D" w:rsidRDefault="000B6228" w:rsidP="008C29FA">
      <w:pPr>
        <w:rPr>
          <w:rFonts w:ascii="Times New Roman" w:hAnsi="Times New Roman" w:cs="Times New Roman"/>
          <w:lang w:eastAsia="ru-RU"/>
        </w:rPr>
      </w:pPr>
    </w:p>
    <w:p w:rsidR="00814E48" w:rsidRDefault="00814E48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br w:type="page"/>
      </w:r>
    </w:p>
    <w:p w:rsidR="00C4542D" w:rsidRPr="00C4542D" w:rsidRDefault="001269BE" w:rsidP="006016EB">
      <w:pPr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b/>
          <w:lang w:eastAsia="ru-RU"/>
        </w:rPr>
        <w:lastRenderedPageBreak/>
        <w:t>Практическое задание</w:t>
      </w:r>
      <w:r w:rsidR="00C4542D" w:rsidRPr="00C4542D">
        <w:rPr>
          <w:rFonts w:ascii="Times New Roman" w:hAnsi="Times New Roman" w:cs="Times New Roman"/>
          <w:b/>
          <w:lang w:eastAsia="ru-RU"/>
        </w:rPr>
        <w:t xml:space="preserve"> 3</w:t>
      </w:r>
      <w:r w:rsidRPr="00C4542D">
        <w:rPr>
          <w:rFonts w:ascii="Times New Roman" w:hAnsi="Times New Roman" w:cs="Times New Roman"/>
          <w:lang w:eastAsia="ru-RU"/>
        </w:rPr>
        <w:t xml:space="preserve"> </w:t>
      </w:r>
    </w:p>
    <w:p w:rsidR="006016EB" w:rsidRPr="00C4542D" w:rsidRDefault="006016EB" w:rsidP="006016EB">
      <w:pPr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lang w:eastAsia="ru-RU"/>
        </w:rPr>
        <w:t>По приведенным ТЭП маршрутов требуется:</w:t>
      </w:r>
    </w:p>
    <w:p w:rsidR="006016EB" w:rsidRPr="00C4542D" w:rsidRDefault="006016EB" w:rsidP="006016EB">
      <w:pPr>
        <w:numPr>
          <w:ilvl w:val="0"/>
          <w:numId w:val="13"/>
        </w:numPr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lang w:eastAsia="ru-RU"/>
        </w:rPr>
        <w:t>Определить рациональный тип планировки пассажирского салона автобусов.</w:t>
      </w:r>
    </w:p>
    <w:p w:rsidR="006016EB" w:rsidRPr="00C4542D" w:rsidRDefault="006016EB" w:rsidP="006016EB">
      <w:pPr>
        <w:numPr>
          <w:ilvl w:val="0"/>
          <w:numId w:val="13"/>
        </w:numPr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lang w:eastAsia="ru-RU"/>
        </w:rPr>
        <w:t>Используя соответствующ</w:t>
      </w:r>
      <w:r w:rsidR="00814E48">
        <w:rPr>
          <w:rFonts w:ascii="Times New Roman" w:hAnsi="Times New Roman" w:cs="Times New Roman"/>
          <w:lang w:eastAsia="ru-RU"/>
        </w:rPr>
        <w:t>ую</w:t>
      </w:r>
      <w:r w:rsidRPr="00C4542D">
        <w:rPr>
          <w:rFonts w:ascii="Times New Roman" w:hAnsi="Times New Roman" w:cs="Times New Roman"/>
          <w:lang w:eastAsia="ru-RU"/>
        </w:rPr>
        <w:t xml:space="preserve"> номограмм</w:t>
      </w:r>
      <w:r w:rsidR="00814E48">
        <w:rPr>
          <w:rFonts w:ascii="Times New Roman" w:hAnsi="Times New Roman" w:cs="Times New Roman"/>
          <w:lang w:eastAsia="ru-RU"/>
        </w:rPr>
        <w:t>у</w:t>
      </w:r>
      <w:r w:rsidRPr="00C4542D">
        <w:rPr>
          <w:rFonts w:ascii="Times New Roman" w:hAnsi="Times New Roman" w:cs="Times New Roman"/>
          <w:lang w:eastAsia="ru-RU"/>
        </w:rPr>
        <w:t xml:space="preserve"> (</w:t>
      </w:r>
      <w:r w:rsidR="00814E48">
        <w:rPr>
          <w:rFonts w:ascii="Times New Roman" w:hAnsi="Times New Roman" w:cs="Times New Roman"/>
          <w:lang w:eastAsia="ru-RU"/>
        </w:rPr>
        <w:t>для определенного типа планировки и варианта расписания, Приложение 1</w:t>
      </w:r>
      <w:r w:rsidRPr="00C4542D">
        <w:rPr>
          <w:rFonts w:ascii="Times New Roman" w:hAnsi="Times New Roman" w:cs="Times New Roman"/>
          <w:lang w:eastAsia="ru-RU"/>
        </w:rPr>
        <w:t xml:space="preserve">), определить оптимальный класс </w:t>
      </w:r>
      <w:proofErr w:type="spellStart"/>
      <w:r w:rsidRPr="00C4542D">
        <w:rPr>
          <w:rFonts w:ascii="Times New Roman" w:hAnsi="Times New Roman" w:cs="Times New Roman"/>
          <w:lang w:eastAsia="ru-RU"/>
        </w:rPr>
        <w:t>пассажировместимости</w:t>
      </w:r>
      <w:proofErr w:type="spellEnd"/>
      <w:r w:rsidRPr="00C4542D">
        <w:rPr>
          <w:rFonts w:ascii="Times New Roman" w:hAnsi="Times New Roman" w:cs="Times New Roman"/>
          <w:lang w:eastAsia="ru-RU"/>
        </w:rPr>
        <w:t xml:space="preserve"> автобусов. </w:t>
      </w:r>
    </w:p>
    <w:p w:rsidR="006016EB" w:rsidRPr="00C4542D" w:rsidRDefault="006016EB" w:rsidP="006016EB">
      <w:pPr>
        <w:numPr>
          <w:ilvl w:val="0"/>
          <w:numId w:val="13"/>
        </w:numPr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lang w:eastAsia="ru-RU"/>
        </w:rPr>
        <w:t xml:space="preserve">Подобрать модель автобуса, входящую в определенный класс по </w:t>
      </w:r>
      <w:r w:rsidR="00814E48">
        <w:rPr>
          <w:rFonts w:ascii="Times New Roman" w:hAnsi="Times New Roman" w:cs="Times New Roman"/>
          <w:lang w:eastAsia="ru-RU"/>
        </w:rPr>
        <w:t xml:space="preserve">типу планировки и </w:t>
      </w:r>
      <w:proofErr w:type="spellStart"/>
      <w:r w:rsidRPr="00C4542D">
        <w:rPr>
          <w:rFonts w:ascii="Times New Roman" w:hAnsi="Times New Roman" w:cs="Times New Roman"/>
          <w:lang w:eastAsia="ru-RU"/>
        </w:rPr>
        <w:t>пассажировместимости</w:t>
      </w:r>
      <w:proofErr w:type="spellEnd"/>
      <w:r w:rsidRPr="00C4542D">
        <w:rPr>
          <w:rFonts w:ascii="Times New Roman" w:hAnsi="Times New Roman" w:cs="Times New Roman"/>
          <w:lang w:eastAsia="ru-RU"/>
        </w:rPr>
        <w:t>.</w:t>
      </w:r>
    </w:p>
    <w:p w:rsidR="006016EB" w:rsidRPr="00C4542D" w:rsidRDefault="006016EB" w:rsidP="006016EB">
      <w:pPr>
        <w:numPr>
          <w:ilvl w:val="0"/>
          <w:numId w:val="13"/>
        </w:numPr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lang w:eastAsia="ru-RU"/>
        </w:rPr>
        <w:t>Рассчитать потребное количество автобусов выбранной модели и расчетный интервал (или частоту) движения автобусов на маршруте в часы пик.</w:t>
      </w:r>
    </w:p>
    <w:p w:rsidR="006016EB" w:rsidRPr="00C4542D" w:rsidRDefault="006016EB" w:rsidP="006016EB">
      <w:pPr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lang w:eastAsia="ru-RU"/>
        </w:rPr>
        <w:t>Исходные данные представлены в</w:t>
      </w:r>
      <w:r w:rsidR="002B2FCB">
        <w:rPr>
          <w:rFonts w:ascii="Times New Roman" w:hAnsi="Times New Roman" w:cs="Times New Roman"/>
          <w:lang w:eastAsia="ru-RU"/>
        </w:rPr>
        <w:t xml:space="preserve"> табл. 3</w:t>
      </w:r>
      <w:r w:rsidR="000A6A27" w:rsidRPr="00C4542D">
        <w:rPr>
          <w:rFonts w:ascii="Times New Roman" w:hAnsi="Times New Roman" w:cs="Times New Roman"/>
          <w:lang w:eastAsia="ru-RU"/>
        </w:rPr>
        <w:t xml:space="preserve">, вариант </w:t>
      </w:r>
      <w:r w:rsidR="002B2FCB">
        <w:rPr>
          <w:rFonts w:ascii="Times New Roman" w:hAnsi="Times New Roman" w:cs="Times New Roman"/>
          <w:lang w:eastAsia="ru-RU"/>
        </w:rPr>
        <w:t>определяется по номеру студента в списке группы</w:t>
      </w:r>
      <w:r w:rsidRPr="00C4542D">
        <w:rPr>
          <w:rFonts w:ascii="Times New Roman" w:hAnsi="Times New Roman" w:cs="Times New Roman"/>
          <w:lang w:eastAsia="ru-RU"/>
        </w:rPr>
        <w:t>. Показатели уровня качества перевозок пассажиров выбираются разработчиком</w:t>
      </w:r>
      <w:r w:rsidR="000A6A27" w:rsidRPr="00C4542D">
        <w:rPr>
          <w:rFonts w:ascii="Times New Roman" w:hAnsi="Times New Roman" w:cs="Times New Roman"/>
          <w:lang w:eastAsia="ru-RU"/>
        </w:rPr>
        <w:t xml:space="preserve"> самостоятельно</w:t>
      </w:r>
      <w:r w:rsidRPr="00C4542D">
        <w:rPr>
          <w:rFonts w:ascii="Times New Roman" w:hAnsi="Times New Roman" w:cs="Times New Roman"/>
          <w:lang w:eastAsia="ru-RU"/>
        </w:rPr>
        <w:t xml:space="preserve"> с обоснованием выбора.</w:t>
      </w:r>
    </w:p>
    <w:p w:rsidR="006016EB" w:rsidRPr="00C4542D" w:rsidRDefault="006016EB">
      <w:pPr>
        <w:spacing w:after="200" w:line="276" w:lineRule="auto"/>
        <w:ind w:firstLine="0"/>
        <w:jc w:val="left"/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  <w:lang w:eastAsia="ru-RU"/>
        </w:rPr>
        <w:br w:type="page"/>
      </w:r>
    </w:p>
    <w:p w:rsidR="006016EB" w:rsidRPr="00C4542D" w:rsidRDefault="006016EB" w:rsidP="006016EB">
      <w:pPr>
        <w:pStyle w:val="a3"/>
        <w:rPr>
          <w:rFonts w:ascii="Times New Roman" w:hAnsi="Times New Roman" w:cs="Times New Roman"/>
        </w:rPr>
        <w:sectPr w:rsidR="006016EB" w:rsidRPr="00C4542D" w:rsidSect="00EF4913">
          <w:footerReference w:type="default" r:id="rId8"/>
          <w:pgSz w:w="11906" w:h="16838"/>
          <w:pgMar w:top="1134" w:right="1418" w:bottom="1701" w:left="1418" w:header="709" w:footer="885" w:gutter="0"/>
          <w:cols w:space="708"/>
          <w:titlePg/>
          <w:docGrid w:linePitch="381"/>
        </w:sectPr>
      </w:pPr>
      <w:bookmarkStart w:id="2" w:name="_Ref357026281"/>
    </w:p>
    <w:p w:rsidR="006016EB" w:rsidRPr="00C4542D" w:rsidRDefault="006016EB" w:rsidP="006016EB">
      <w:pPr>
        <w:pStyle w:val="a3"/>
        <w:rPr>
          <w:rFonts w:ascii="Times New Roman" w:hAnsi="Times New Roman" w:cs="Times New Roman"/>
          <w:lang w:eastAsia="ru-RU"/>
        </w:rPr>
      </w:pPr>
      <w:r w:rsidRPr="00C4542D">
        <w:rPr>
          <w:rFonts w:ascii="Times New Roman" w:hAnsi="Times New Roman" w:cs="Times New Roman"/>
        </w:rPr>
        <w:lastRenderedPageBreak/>
        <w:t xml:space="preserve">Таблица </w:t>
      </w:r>
      <w:r w:rsidR="0072754D" w:rsidRPr="00C4542D">
        <w:rPr>
          <w:rFonts w:ascii="Times New Roman" w:hAnsi="Times New Roman" w:cs="Times New Roman"/>
        </w:rPr>
        <w:fldChar w:fldCharType="begin"/>
      </w:r>
      <w:r w:rsidR="0072754D" w:rsidRPr="00C4542D">
        <w:rPr>
          <w:rFonts w:ascii="Times New Roman" w:hAnsi="Times New Roman" w:cs="Times New Roman"/>
        </w:rPr>
        <w:instrText xml:space="preserve"> SEQ Таблица \* ARABIC </w:instrText>
      </w:r>
      <w:r w:rsidR="0072754D" w:rsidRPr="00C4542D">
        <w:rPr>
          <w:rFonts w:ascii="Times New Roman" w:hAnsi="Times New Roman" w:cs="Times New Roman"/>
        </w:rPr>
        <w:fldChar w:fldCharType="separate"/>
      </w:r>
      <w:r w:rsidR="002B2FCB">
        <w:rPr>
          <w:rFonts w:ascii="Times New Roman" w:hAnsi="Times New Roman" w:cs="Times New Roman"/>
          <w:noProof/>
        </w:rPr>
        <w:t>3</w:t>
      </w:r>
      <w:r w:rsidR="0072754D" w:rsidRPr="00C4542D">
        <w:rPr>
          <w:rFonts w:ascii="Times New Roman" w:hAnsi="Times New Roman" w:cs="Times New Roman"/>
          <w:noProof/>
        </w:rPr>
        <w:fldChar w:fldCharType="end"/>
      </w:r>
      <w:bookmarkEnd w:id="2"/>
      <w:r w:rsidRPr="00C4542D">
        <w:rPr>
          <w:rFonts w:ascii="Times New Roman" w:hAnsi="Times New Roman" w:cs="Times New Roman"/>
        </w:rPr>
        <w:t>. Исходные данные для определения оптимального типоразмера автобуса</w:t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638"/>
        <w:gridCol w:w="1537"/>
        <w:gridCol w:w="1761"/>
        <w:gridCol w:w="1724"/>
        <w:gridCol w:w="1418"/>
        <w:gridCol w:w="1394"/>
        <w:gridCol w:w="1984"/>
        <w:gridCol w:w="2410"/>
        <w:gridCol w:w="1134"/>
      </w:tblGrid>
      <w:tr w:rsidR="006016EB" w:rsidRPr="00C4542D" w:rsidTr="006016EB">
        <w:trPr>
          <w:trHeight w:val="271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/ № маршрута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маршрута в одну сторону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остановок в одну сторону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дальность ездки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расписания (И/Ф)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</w:t>
            </w:r>
            <w:proofErr w:type="spellEnd"/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напряженность в часы пик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</w:t>
            </w:r>
            <w:proofErr w:type="spellEnd"/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напряженность в межпиковое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Время оборота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пасс/ч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</w:tr>
      <w:tr w:rsidR="006016EB" w:rsidRPr="00C4542D" w:rsidTr="006016EB">
        <w:trPr>
          <w:trHeight w:val="27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6EB" w:rsidRPr="00C4542D" w:rsidRDefault="006016EB" w:rsidP="006016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4542D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</w:tr>
    </w:tbl>
    <w:p w:rsidR="00814E48" w:rsidRDefault="00814E48" w:rsidP="00C4542D">
      <w:pPr>
        <w:jc w:val="center"/>
        <w:rPr>
          <w:rFonts w:ascii="Times New Roman" w:hAnsi="Times New Roman"/>
          <w:szCs w:val="28"/>
        </w:rPr>
      </w:pPr>
    </w:p>
    <w:p w:rsidR="00814E48" w:rsidRDefault="00814E48" w:rsidP="00C4542D">
      <w:pPr>
        <w:jc w:val="center"/>
        <w:rPr>
          <w:rFonts w:ascii="Times New Roman" w:hAnsi="Times New Roman"/>
          <w:szCs w:val="28"/>
        </w:rPr>
      </w:pPr>
    </w:p>
    <w:p w:rsidR="00C4542D" w:rsidRPr="00155FD1" w:rsidRDefault="00814E48" w:rsidP="00814E48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Приложение 1. </w:t>
      </w:r>
      <w:r w:rsidR="00C4542D" w:rsidRPr="00155FD1">
        <w:rPr>
          <w:rFonts w:ascii="Times New Roman" w:hAnsi="Times New Roman"/>
          <w:szCs w:val="28"/>
        </w:rPr>
        <w:t xml:space="preserve">Номограммы для определения оптимальной </w:t>
      </w:r>
      <w:proofErr w:type="spellStart"/>
      <w:r w:rsidR="00C4542D" w:rsidRPr="00155FD1">
        <w:rPr>
          <w:rFonts w:ascii="Times New Roman" w:hAnsi="Times New Roman"/>
          <w:szCs w:val="28"/>
        </w:rPr>
        <w:t>пассажировместимости</w:t>
      </w:r>
      <w:proofErr w:type="spellEnd"/>
      <w:r w:rsidR="00C4542D" w:rsidRPr="00155FD1">
        <w:rPr>
          <w:rFonts w:ascii="Times New Roman" w:hAnsi="Times New Roman"/>
          <w:szCs w:val="28"/>
        </w:rPr>
        <w:t xml:space="preserve"> подвижного состава</w:t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7019850" cy="5200650"/>
            <wp:effectExtent l="0" t="0" r="0" b="0"/>
            <wp:docPr id="14" name="Рисунок 14" descr="J:\2012 Договора\Интервал пригор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:\2012 Договора\Интервал пригород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577" cy="520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675005</wp:posOffset>
                </wp:positionV>
                <wp:extent cx="485775" cy="400050"/>
                <wp:effectExtent l="0" t="0" r="9525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86FD" id="Прямоугольник 45" o:spid="_x0000_s1026" style="position:absolute;margin-left:443.35pt;margin-top:53.15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" fillcolor="window" stroked="f" strokeweight="1pt">
                <v:path arrowok="t"/>
              </v:rect>
            </w:pict>
          </mc:Fallback>
        </mc:AlternateContent>
      </w:r>
      <w:r w:rsidRPr="00155FD1">
        <w:rPr>
          <w:rFonts w:ascii="Times New Roman" w:hAnsi="Times New Roman"/>
          <w:szCs w:val="28"/>
        </w:rPr>
        <w:t xml:space="preserve">Рис. 1. Номограмма для определения оптимальной </w:t>
      </w:r>
      <w:proofErr w:type="spellStart"/>
      <w:r w:rsidRPr="00155FD1">
        <w:rPr>
          <w:rFonts w:ascii="Times New Roman" w:hAnsi="Times New Roman"/>
          <w:szCs w:val="28"/>
        </w:rPr>
        <w:t>пассажировместимости</w:t>
      </w:r>
      <w:proofErr w:type="spellEnd"/>
      <w:r w:rsidRPr="00155FD1">
        <w:rPr>
          <w:rFonts w:ascii="Times New Roman" w:hAnsi="Times New Roman"/>
          <w:szCs w:val="28"/>
        </w:rPr>
        <w:t xml:space="preserve"> подвижного состава (интервальный вариант расписания движения – II класс автобусов)</w:t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noProof/>
          <w:szCs w:val="28"/>
          <w:lang w:eastAsia="ru-RU"/>
        </w:rPr>
        <w:lastRenderedPageBreak/>
        <w:drawing>
          <wp:inline distT="0" distB="0" distL="0" distR="0">
            <wp:extent cx="8306190" cy="5534025"/>
            <wp:effectExtent l="0" t="0" r="0" b="0"/>
            <wp:docPr id="12" name="Рисунок 12" descr="J:\2012 Договора\Интервал гор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J:\2012 Договора\Интервал город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798" cy="554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szCs w:val="28"/>
        </w:rPr>
        <w:t xml:space="preserve">Рис. 2. Номограмма для определения оптимальной </w:t>
      </w:r>
      <w:proofErr w:type="spellStart"/>
      <w:r w:rsidRPr="00155FD1">
        <w:rPr>
          <w:rFonts w:ascii="Times New Roman" w:hAnsi="Times New Roman"/>
          <w:szCs w:val="28"/>
        </w:rPr>
        <w:t>пассажировместимости</w:t>
      </w:r>
      <w:proofErr w:type="spellEnd"/>
      <w:r w:rsidRPr="00155FD1">
        <w:rPr>
          <w:rFonts w:ascii="Times New Roman" w:hAnsi="Times New Roman"/>
          <w:szCs w:val="28"/>
        </w:rPr>
        <w:t xml:space="preserve"> подвижного состава (интервальный вариант расписания движения – I класс автобусов)</w:t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noProof/>
          <w:szCs w:val="28"/>
          <w:lang w:eastAsia="ru-RU"/>
        </w:rPr>
        <w:lastRenderedPageBreak/>
        <w:drawing>
          <wp:inline distT="0" distB="0" distL="0" distR="0">
            <wp:extent cx="7517939" cy="5581650"/>
            <wp:effectExtent l="0" t="0" r="6985" b="0"/>
            <wp:docPr id="10" name="Рисунок 10" descr="Интервал межгор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Интервал межгород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122" cy="558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szCs w:val="28"/>
        </w:rPr>
        <w:t xml:space="preserve">Рис. 3. Номограмма для определения оптимальной </w:t>
      </w:r>
      <w:proofErr w:type="spellStart"/>
      <w:r w:rsidRPr="00155FD1">
        <w:rPr>
          <w:rFonts w:ascii="Times New Roman" w:hAnsi="Times New Roman"/>
          <w:szCs w:val="28"/>
        </w:rPr>
        <w:t>пассажировместимости</w:t>
      </w:r>
      <w:proofErr w:type="spellEnd"/>
      <w:r w:rsidRPr="00155FD1">
        <w:rPr>
          <w:rFonts w:ascii="Times New Roman" w:hAnsi="Times New Roman"/>
          <w:szCs w:val="28"/>
        </w:rPr>
        <w:t xml:space="preserve"> подвижного состава (интервальный вариант расписания движения – III класс автобусов)</w:t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noProof/>
          <w:szCs w:val="28"/>
          <w:lang w:eastAsia="ru-RU"/>
        </w:rPr>
        <w:lastRenderedPageBreak/>
        <w:drawing>
          <wp:inline distT="0" distB="0" distL="0" distR="0">
            <wp:extent cx="7315200" cy="5570199"/>
            <wp:effectExtent l="0" t="0" r="0" b="0"/>
            <wp:docPr id="9" name="Рисунок 9" descr="J:\2012 Договора\Фикс гор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:\2012 Договора\Фикс город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389" cy="55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szCs w:val="28"/>
        </w:rPr>
        <w:t xml:space="preserve">Рис. 4. Номограмма для определения оптимальной </w:t>
      </w:r>
      <w:proofErr w:type="spellStart"/>
      <w:r w:rsidRPr="00155FD1">
        <w:rPr>
          <w:rFonts w:ascii="Times New Roman" w:hAnsi="Times New Roman"/>
          <w:szCs w:val="28"/>
        </w:rPr>
        <w:t>пассажировместимости</w:t>
      </w:r>
      <w:proofErr w:type="spellEnd"/>
      <w:r w:rsidRPr="00155FD1">
        <w:rPr>
          <w:rFonts w:ascii="Times New Roman" w:hAnsi="Times New Roman"/>
          <w:szCs w:val="28"/>
        </w:rPr>
        <w:t xml:space="preserve"> подвижного состава (фиксированный вариант расписания движения – I класс автобусов)</w:t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noProof/>
          <w:szCs w:val="28"/>
          <w:lang w:eastAsia="ru-RU"/>
        </w:rPr>
        <w:lastRenderedPageBreak/>
        <w:drawing>
          <wp:inline distT="0" distB="0" distL="0" distR="0">
            <wp:extent cx="8274109" cy="5543550"/>
            <wp:effectExtent l="0" t="0" r="0" b="0"/>
            <wp:docPr id="8" name="Рисунок 8" descr="J:\2012 Договора\Фикс пригор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J:\2012 Договора\Фикс пригород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461" cy="55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szCs w:val="28"/>
        </w:rPr>
        <w:t xml:space="preserve">Рис. 5. Номограмма для определения оптимальной </w:t>
      </w:r>
      <w:proofErr w:type="spellStart"/>
      <w:r w:rsidRPr="00155FD1">
        <w:rPr>
          <w:rFonts w:ascii="Times New Roman" w:hAnsi="Times New Roman"/>
          <w:szCs w:val="28"/>
        </w:rPr>
        <w:t>пассажировместимости</w:t>
      </w:r>
      <w:proofErr w:type="spellEnd"/>
      <w:r w:rsidRPr="00155FD1">
        <w:rPr>
          <w:rFonts w:ascii="Times New Roman" w:hAnsi="Times New Roman"/>
          <w:szCs w:val="28"/>
        </w:rPr>
        <w:t xml:space="preserve"> подвижного состава (фиксированный вариант расписания движения – II класс автобусов)</w:t>
      </w:r>
    </w:p>
    <w:p w:rsidR="00C4542D" w:rsidRPr="00155FD1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noProof/>
          <w:szCs w:val="28"/>
          <w:lang w:eastAsia="ru-RU"/>
        </w:rPr>
        <w:lastRenderedPageBreak/>
        <w:drawing>
          <wp:inline distT="0" distB="0" distL="0" distR="0">
            <wp:extent cx="7506519" cy="5562600"/>
            <wp:effectExtent l="0" t="0" r="0" b="0"/>
            <wp:docPr id="7" name="Рисунок 7" descr="Фиксированное межгор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Фиксированное межгород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864" cy="556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BB" w:rsidRDefault="00C4542D" w:rsidP="00C4542D">
      <w:pPr>
        <w:jc w:val="center"/>
        <w:rPr>
          <w:rFonts w:ascii="Times New Roman" w:hAnsi="Times New Roman"/>
          <w:szCs w:val="28"/>
        </w:rPr>
      </w:pPr>
      <w:r w:rsidRPr="00155FD1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907415</wp:posOffset>
                </wp:positionV>
                <wp:extent cx="485775" cy="400050"/>
                <wp:effectExtent l="0" t="0" r="9525" b="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182C" id="Прямоугольник 51" o:spid="_x0000_s1026" style="position:absolute;margin-left:304.15pt;margin-top:71.45pt;width:3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" fillcolor="window" stroked="f" strokeweight="1pt">
                <v:path arrowok="t"/>
              </v:rect>
            </w:pict>
          </mc:Fallback>
        </mc:AlternateContent>
      </w:r>
      <w:r w:rsidRPr="00155FD1">
        <w:rPr>
          <w:rFonts w:ascii="Times New Roman" w:hAnsi="Times New Roman"/>
          <w:szCs w:val="28"/>
        </w:rPr>
        <w:t xml:space="preserve">Рис. 6. Номограмма для определения оптимальной </w:t>
      </w:r>
      <w:proofErr w:type="spellStart"/>
      <w:r w:rsidRPr="00155FD1">
        <w:rPr>
          <w:rFonts w:ascii="Times New Roman" w:hAnsi="Times New Roman"/>
          <w:szCs w:val="28"/>
        </w:rPr>
        <w:t>пассажировместимости</w:t>
      </w:r>
      <w:proofErr w:type="spellEnd"/>
      <w:r w:rsidRPr="00155FD1">
        <w:rPr>
          <w:rFonts w:ascii="Times New Roman" w:hAnsi="Times New Roman"/>
          <w:szCs w:val="28"/>
        </w:rPr>
        <w:t xml:space="preserve"> подвижного состава (фиксированный вариант расписания движения – III класс автобуса)</w:t>
      </w:r>
    </w:p>
    <w:p w:rsidR="00814E48" w:rsidRDefault="00814E48" w:rsidP="00C4542D">
      <w:pPr>
        <w:jc w:val="center"/>
        <w:rPr>
          <w:rFonts w:ascii="Times New Roman" w:hAnsi="Times New Roman" w:cs="Times New Roman"/>
          <w:lang w:eastAsia="ru-RU"/>
        </w:rPr>
        <w:sectPr w:rsidR="00814E48" w:rsidSect="002B2FC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14E48" w:rsidRDefault="00814E48" w:rsidP="00814E48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 2</w:t>
      </w:r>
    </w:p>
    <w:p w:rsidR="00814E48" w:rsidRPr="00814E48" w:rsidRDefault="00814E48" w:rsidP="00814E48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</w:rPr>
      </w:pPr>
      <w:r w:rsidRPr="00814E48">
        <w:rPr>
          <w:rFonts w:ascii="Times New Roman" w:eastAsia="Calibri" w:hAnsi="Times New Roman" w:cs="Times New Roman"/>
          <w:b/>
        </w:rPr>
        <w:t>Метод квалиметрии при выбо</w:t>
      </w:r>
      <w:bookmarkStart w:id="3" w:name="_GoBack"/>
      <w:bookmarkEnd w:id="3"/>
      <w:r w:rsidRPr="00814E48">
        <w:rPr>
          <w:rFonts w:ascii="Times New Roman" w:eastAsia="Calibri" w:hAnsi="Times New Roman" w:cs="Times New Roman"/>
          <w:b/>
        </w:rPr>
        <w:t>ре наиболее рациональной модели автобуса</w:t>
      </w:r>
    </w:p>
    <w:p w:rsidR="00814E48" w:rsidRPr="00814E48" w:rsidRDefault="00814E48" w:rsidP="00814E48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</w:rPr>
      </w:pPr>
      <w:r w:rsidRPr="00814E48">
        <w:rPr>
          <w:rFonts w:ascii="Times New Roman" w:eastAsia="Calibri" w:hAnsi="Times New Roman" w:cs="Times New Roman"/>
          <w:b/>
        </w:rPr>
        <w:t>Самостоятельная работа</w:t>
      </w:r>
    </w:p>
    <w:p w:rsidR="00814E48" w:rsidRPr="00814E48" w:rsidRDefault="00814E48" w:rsidP="00814E48">
      <w:pPr>
        <w:jc w:val="left"/>
        <w:rPr>
          <w:rFonts w:ascii="Times New Roman" w:eastAsia="Calibri" w:hAnsi="Times New Roman" w:cs="Times New Roman"/>
          <w:bCs/>
          <w:szCs w:val="26"/>
        </w:rPr>
      </w:pPr>
      <w:r w:rsidRPr="00814E48">
        <w:rPr>
          <w:rFonts w:ascii="Times New Roman" w:eastAsia="Calibri" w:hAnsi="Times New Roman" w:cs="Times New Roman"/>
          <w:bCs/>
          <w:szCs w:val="26"/>
        </w:rPr>
        <w:t xml:space="preserve">Таблица </w:t>
      </w:r>
      <w:r w:rsidRPr="00814E48">
        <w:rPr>
          <w:rFonts w:ascii="Times New Roman" w:eastAsia="Calibri" w:hAnsi="Times New Roman" w:cs="Times New Roman"/>
          <w:bCs/>
          <w:szCs w:val="26"/>
        </w:rPr>
        <w:fldChar w:fldCharType="begin"/>
      </w:r>
      <w:r w:rsidRPr="00814E48">
        <w:rPr>
          <w:rFonts w:ascii="Times New Roman" w:eastAsia="Calibri" w:hAnsi="Times New Roman" w:cs="Times New Roman"/>
          <w:bCs/>
          <w:szCs w:val="26"/>
        </w:rPr>
        <w:instrText xml:space="preserve"> SEQ Таблица \* ARABIC </w:instrText>
      </w:r>
      <w:r w:rsidRPr="00814E48">
        <w:rPr>
          <w:rFonts w:ascii="Times New Roman" w:eastAsia="Calibri" w:hAnsi="Times New Roman" w:cs="Times New Roman"/>
          <w:bCs/>
          <w:szCs w:val="26"/>
        </w:rPr>
        <w:fldChar w:fldCharType="separate"/>
      </w:r>
      <w:r w:rsidRPr="00814E48">
        <w:rPr>
          <w:rFonts w:ascii="Times New Roman" w:eastAsia="Calibri" w:hAnsi="Times New Roman" w:cs="Times New Roman"/>
          <w:bCs/>
          <w:noProof/>
          <w:szCs w:val="26"/>
        </w:rPr>
        <w:t>1</w:t>
      </w:r>
      <w:r w:rsidRPr="00814E48">
        <w:rPr>
          <w:rFonts w:ascii="Times New Roman" w:eastAsia="Calibri" w:hAnsi="Times New Roman" w:cs="Times New Roman"/>
          <w:bCs/>
          <w:noProof/>
          <w:szCs w:val="26"/>
        </w:rPr>
        <w:fldChar w:fldCharType="end"/>
      </w:r>
      <w:r w:rsidRPr="00814E48">
        <w:rPr>
          <w:rFonts w:ascii="Times New Roman" w:eastAsia="Calibri" w:hAnsi="Times New Roman" w:cs="Times New Roman"/>
          <w:bCs/>
          <w:szCs w:val="26"/>
        </w:rPr>
        <w:t>. Справочные значения показателей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914"/>
        <w:gridCol w:w="778"/>
        <w:gridCol w:w="1045"/>
        <w:gridCol w:w="1044"/>
        <w:gridCol w:w="915"/>
        <w:gridCol w:w="913"/>
        <w:gridCol w:w="911"/>
      </w:tblGrid>
      <w:tr w:rsidR="00814E48" w:rsidRPr="00814E48" w:rsidTr="00E60695">
        <w:trPr>
          <w:trHeight w:val="420"/>
        </w:trPr>
        <w:tc>
          <w:tcPr>
            <w:tcW w:w="161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Показатели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Категория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Ранг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4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3" w:type="pct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Эталон</w:t>
            </w:r>
          </w:p>
        </w:tc>
      </w:tr>
      <w:tr w:rsidR="00814E48" w:rsidRPr="00814E48" w:rsidTr="00E60695">
        <w:trPr>
          <w:trHeight w:val="300"/>
        </w:trPr>
        <w:tc>
          <w:tcPr>
            <w:tcW w:w="161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Расход топлива, л/100км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4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3" w:type="pct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00"/>
        </w:trPr>
        <w:tc>
          <w:tcPr>
            <w:tcW w:w="161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Экологический класс двигателя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4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3" w:type="pct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00"/>
        </w:trPr>
        <w:tc>
          <w:tcPr>
            <w:tcW w:w="161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Рыночная стоимость, млн. </w:t>
            </w:r>
            <w:proofErr w:type="spellStart"/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руб</w:t>
            </w:r>
            <w:proofErr w:type="spellEnd"/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4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3" w:type="pct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45"/>
        </w:trPr>
        <w:tc>
          <w:tcPr>
            <w:tcW w:w="161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Наличие автоматической / механической коробки передач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B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0,7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4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3" w:type="pct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45"/>
        </w:trPr>
        <w:tc>
          <w:tcPr>
            <w:tcW w:w="1614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Наличие затемненных окон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C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0,3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4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73" w:type="pct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</w:tbl>
    <w:p w:rsidR="00814E48" w:rsidRPr="00814E48" w:rsidRDefault="00814E48" w:rsidP="00814E48">
      <w:pPr>
        <w:jc w:val="left"/>
        <w:rPr>
          <w:rFonts w:ascii="Times New Roman" w:eastAsia="Calibri" w:hAnsi="Times New Roman" w:cs="Times New Roman"/>
          <w:bCs/>
          <w:szCs w:val="26"/>
        </w:rPr>
      </w:pPr>
    </w:p>
    <w:p w:rsidR="00814E48" w:rsidRPr="00814E48" w:rsidRDefault="00814E48" w:rsidP="00814E48">
      <w:pPr>
        <w:jc w:val="left"/>
        <w:rPr>
          <w:rFonts w:ascii="Times New Roman" w:eastAsia="Calibri" w:hAnsi="Times New Roman" w:cs="Times New Roman"/>
          <w:bCs/>
          <w:szCs w:val="26"/>
        </w:rPr>
      </w:pPr>
      <w:r w:rsidRPr="00814E48">
        <w:rPr>
          <w:rFonts w:ascii="Times New Roman" w:eastAsia="Calibri" w:hAnsi="Times New Roman" w:cs="Times New Roman"/>
          <w:bCs/>
          <w:szCs w:val="26"/>
        </w:rPr>
        <w:t xml:space="preserve">Таблица </w:t>
      </w:r>
      <w:r w:rsidRPr="00814E48">
        <w:rPr>
          <w:rFonts w:ascii="Times New Roman" w:eastAsia="Calibri" w:hAnsi="Times New Roman" w:cs="Times New Roman"/>
          <w:bCs/>
          <w:szCs w:val="26"/>
        </w:rPr>
        <w:fldChar w:fldCharType="begin"/>
      </w:r>
      <w:r w:rsidRPr="00814E48">
        <w:rPr>
          <w:rFonts w:ascii="Times New Roman" w:eastAsia="Calibri" w:hAnsi="Times New Roman" w:cs="Times New Roman"/>
          <w:bCs/>
          <w:szCs w:val="26"/>
        </w:rPr>
        <w:instrText xml:space="preserve"> SEQ Таблица \* ARABIC </w:instrText>
      </w:r>
      <w:r w:rsidRPr="00814E48">
        <w:rPr>
          <w:rFonts w:ascii="Times New Roman" w:eastAsia="Calibri" w:hAnsi="Times New Roman" w:cs="Times New Roman"/>
          <w:bCs/>
          <w:szCs w:val="26"/>
        </w:rPr>
        <w:fldChar w:fldCharType="separate"/>
      </w:r>
      <w:r w:rsidRPr="00814E48">
        <w:rPr>
          <w:rFonts w:ascii="Times New Roman" w:eastAsia="Calibri" w:hAnsi="Times New Roman" w:cs="Times New Roman"/>
          <w:bCs/>
          <w:noProof/>
          <w:szCs w:val="26"/>
        </w:rPr>
        <w:t>2</w:t>
      </w:r>
      <w:r w:rsidRPr="00814E48">
        <w:rPr>
          <w:rFonts w:ascii="Times New Roman" w:eastAsia="Calibri" w:hAnsi="Times New Roman" w:cs="Times New Roman"/>
          <w:bCs/>
          <w:noProof/>
          <w:szCs w:val="26"/>
        </w:rPr>
        <w:fldChar w:fldCharType="end"/>
      </w:r>
      <w:r w:rsidRPr="00814E48">
        <w:rPr>
          <w:rFonts w:ascii="Times New Roman" w:eastAsia="Calibri" w:hAnsi="Times New Roman" w:cs="Times New Roman"/>
          <w:bCs/>
          <w:szCs w:val="26"/>
        </w:rPr>
        <w:t>. Относительные значения показателей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998"/>
        <w:gridCol w:w="849"/>
        <w:gridCol w:w="1143"/>
        <w:gridCol w:w="1141"/>
        <w:gridCol w:w="1000"/>
        <w:gridCol w:w="996"/>
      </w:tblGrid>
      <w:tr w:rsidR="00814E48" w:rsidRPr="00814E48" w:rsidTr="00E60695">
        <w:trPr>
          <w:trHeight w:val="420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Показатели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Категория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Ранг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00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Расход топлива, л/100км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00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Экологический класс двигателя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00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Рыночная стоимость, млн. </w:t>
            </w:r>
            <w:proofErr w:type="spellStart"/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руб</w:t>
            </w:r>
            <w:proofErr w:type="spellEnd"/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45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Наличие автоматической / механической коробки передач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B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0,7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45"/>
        </w:trPr>
        <w:tc>
          <w:tcPr>
            <w:tcW w:w="1783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Наличие затемненных окон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C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0,3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</w:tbl>
    <w:p w:rsidR="00814E48" w:rsidRPr="00814E48" w:rsidRDefault="00814E48" w:rsidP="00814E48">
      <w:pPr>
        <w:jc w:val="left"/>
        <w:rPr>
          <w:rFonts w:ascii="Times New Roman" w:eastAsia="Calibri" w:hAnsi="Times New Roman" w:cs="Times New Roman"/>
          <w:bCs/>
          <w:szCs w:val="26"/>
        </w:rPr>
      </w:pPr>
    </w:p>
    <w:p w:rsidR="00814E48" w:rsidRPr="00814E48" w:rsidRDefault="00814E48" w:rsidP="00814E48">
      <w:pPr>
        <w:jc w:val="left"/>
        <w:rPr>
          <w:rFonts w:ascii="Times New Roman" w:eastAsia="Calibri" w:hAnsi="Times New Roman" w:cs="Times New Roman"/>
          <w:bCs/>
          <w:szCs w:val="26"/>
        </w:rPr>
      </w:pPr>
      <w:r w:rsidRPr="00814E48">
        <w:rPr>
          <w:rFonts w:ascii="Times New Roman" w:eastAsia="Calibri" w:hAnsi="Times New Roman" w:cs="Times New Roman"/>
          <w:bCs/>
          <w:szCs w:val="26"/>
        </w:rPr>
        <w:t xml:space="preserve">Таблица </w:t>
      </w:r>
      <w:r w:rsidRPr="00814E48">
        <w:rPr>
          <w:rFonts w:ascii="Times New Roman" w:eastAsia="Calibri" w:hAnsi="Times New Roman" w:cs="Times New Roman"/>
          <w:bCs/>
          <w:szCs w:val="26"/>
        </w:rPr>
        <w:fldChar w:fldCharType="begin"/>
      </w:r>
      <w:r w:rsidRPr="00814E48">
        <w:rPr>
          <w:rFonts w:ascii="Times New Roman" w:eastAsia="Calibri" w:hAnsi="Times New Roman" w:cs="Times New Roman"/>
          <w:bCs/>
          <w:szCs w:val="26"/>
        </w:rPr>
        <w:instrText xml:space="preserve"> SEQ Таблица \* ARABIC </w:instrText>
      </w:r>
      <w:r w:rsidRPr="00814E48">
        <w:rPr>
          <w:rFonts w:ascii="Times New Roman" w:eastAsia="Calibri" w:hAnsi="Times New Roman" w:cs="Times New Roman"/>
          <w:bCs/>
          <w:szCs w:val="26"/>
        </w:rPr>
        <w:fldChar w:fldCharType="separate"/>
      </w:r>
      <w:r w:rsidRPr="00814E48">
        <w:rPr>
          <w:rFonts w:ascii="Times New Roman" w:eastAsia="Calibri" w:hAnsi="Times New Roman" w:cs="Times New Roman"/>
          <w:bCs/>
          <w:noProof/>
          <w:szCs w:val="26"/>
        </w:rPr>
        <w:t>3</w:t>
      </w:r>
      <w:r w:rsidRPr="00814E48">
        <w:rPr>
          <w:rFonts w:ascii="Times New Roman" w:eastAsia="Calibri" w:hAnsi="Times New Roman" w:cs="Times New Roman"/>
          <w:bCs/>
          <w:noProof/>
          <w:szCs w:val="26"/>
        </w:rPr>
        <w:fldChar w:fldCharType="end"/>
      </w:r>
      <w:r w:rsidRPr="00814E48">
        <w:rPr>
          <w:rFonts w:ascii="Times New Roman" w:eastAsia="Calibri" w:hAnsi="Times New Roman" w:cs="Times New Roman"/>
          <w:bCs/>
          <w:szCs w:val="26"/>
        </w:rPr>
        <w:t>. Итоговые значения показателей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998"/>
        <w:gridCol w:w="849"/>
        <w:gridCol w:w="1143"/>
        <w:gridCol w:w="1141"/>
        <w:gridCol w:w="1000"/>
        <w:gridCol w:w="996"/>
      </w:tblGrid>
      <w:tr w:rsidR="00814E48" w:rsidRPr="00814E48" w:rsidTr="00E60695">
        <w:trPr>
          <w:trHeight w:val="420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Показатели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Категория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Ранг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00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Расход топлива, л/100км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00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Экологический класс двигателя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00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Рыночная стоимость, млн. </w:t>
            </w:r>
            <w:proofErr w:type="spellStart"/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руб</w:t>
            </w:r>
            <w:proofErr w:type="spellEnd"/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45"/>
        </w:trPr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Наличие автоматической / механической коробки передач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B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0,7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45"/>
        </w:trPr>
        <w:tc>
          <w:tcPr>
            <w:tcW w:w="1783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Наличие затемненных окон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C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0,3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814E48" w:rsidRPr="00814E48" w:rsidTr="00E60695">
        <w:trPr>
          <w:trHeight w:val="345"/>
        </w:trPr>
        <w:tc>
          <w:tcPr>
            <w:tcW w:w="1783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814E4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Интегральный уровень качества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814E48" w:rsidRPr="00814E48" w:rsidRDefault="00814E48" w:rsidP="00814E4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</w:tbl>
    <w:p w:rsidR="00814E48" w:rsidRPr="00814E48" w:rsidRDefault="00814E48" w:rsidP="00814E48">
      <w:pPr>
        <w:spacing w:after="160" w:line="240" w:lineRule="auto"/>
        <w:ind w:firstLine="0"/>
        <w:jc w:val="center"/>
        <w:rPr>
          <w:rFonts w:ascii="Times New Roman" w:eastAsia="Calibri" w:hAnsi="Times New Roman" w:cs="Times New Roman"/>
          <w:b/>
          <w:sz w:val="16"/>
        </w:rPr>
      </w:pPr>
    </w:p>
    <w:p w:rsidR="00814E48" w:rsidRPr="00814E48" w:rsidRDefault="00814E48" w:rsidP="00814E48">
      <w:pPr>
        <w:spacing w:after="160" w:line="259" w:lineRule="auto"/>
        <w:ind w:firstLine="0"/>
        <w:rPr>
          <w:rFonts w:ascii="Times New Roman" w:eastAsia="Calibri" w:hAnsi="Times New Roman" w:cs="Times New Roman"/>
        </w:rPr>
      </w:pPr>
      <w:proofErr w:type="gramStart"/>
      <w:r w:rsidRPr="00814E48">
        <w:rPr>
          <w:rFonts w:ascii="Times New Roman" w:eastAsia="Calibri" w:hAnsi="Times New Roman" w:cs="Times New Roman"/>
        </w:rPr>
        <w:t>Вы</w:t>
      </w:r>
      <w:r>
        <w:rPr>
          <w:rFonts w:ascii="Times New Roman" w:eastAsia="Calibri" w:hAnsi="Times New Roman" w:cs="Times New Roman"/>
        </w:rPr>
        <w:t>в</w:t>
      </w:r>
      <w:r w:rsidRPr="00814E48">
        <w:rPr>
          <w:rFonts w:ascii="Times New Roman" w:eastAsia="Calibri" w:hAnsi="Times New Roman" w:cs="Times New Roman"/>
        </w:rPr>
        <w:t>од:_</w:t>
      </w:r>
      <w:proofErr w:type="gramEnd"/>
      <w:r w:rsidRPr="00814E48">
        <w:rPr>
          <w:rFonts w:ascii="Times New Roman" w:eastAsia="Calibri" w:hAnsi="Times New Roman" w:cs="Times New Roman"/>
        </w:rPr>
        <w:t>_____________________________________________________________</w:t>
      </w:r>
      <w:r>
        <w:rPr>
          <w:rFonts w:ascii="Times New Roman" w:eastAsia="Calibri" w:hAnsi="Times New Roman" w:cs="Times New Roman"/>
        </w:rPr>
        <w:t xml:space="preserve"> ____________________________________________________________________</w:t>
      </w:r>
    </w:p>
    <w:p w:rsidR="00814E48" w:rsidRPr="00C4542D" w:rsidRDefault="00814E48" w:rsidP="00814E48">
      <w:pPr>
        <w:jc w:val="right"/>
        <w:rPr>
          <w:rFonts w:ascii="Times New Roman" w:hAnsi="Times New Roman" w:cs="Times New Roman"/>
          <w:lang w:eastAsia="ru-RU"/>
        </w:rPr>
      </w:pPr>
    </w:p>
    <w:sectPr w:rsidR="00814E48" w:rsidRPr="00C4542D" w:rsidSect="00814E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3B" w:rsidRDefault="00E05F3B" w:rsidP="00884654">
      <w:pPr>
        <w:spacing w:line="240" w:lineRule="auto"/>
      </w:pPr>
      <w:r>
        <w:separator/>
      </w:r>
    </w:p>
  </w:endnote>
  <w:endnote w:type="continuationSeparator" w:id="0">
    <w:p w:rsidR="00E05F3B" w:rsidRDefault="00E05F3B" w:rsidP="00884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621087"/>
      <w:docPartObj>
        <w:docPartGallery w:val="Page Numbers (Bottom of Page)"/>
        <w:docPartUnique/>
      </w:docPartObj>
    </w:sdtPr>
    <w:sdtEndPr/>
    <w:sdtContent>
      <w:p w:rsidR="00E05F3B" w:rsidRDefault="00E05F3B" w:rsidP="00884654">
        <w:pPr>
          <w:pStyle w:val="af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48">
          <w:rPr>
            <w:noProof/>
          </w:rPr>
          <w:t>19</w:t>
        </w:r>
        <w:r>
          <w:fldChar w:fldCharType="end"/>
        </w:r>
      </w:p>
    </w:sdtContent>
  </w:sdt>
  <w:p w:rsidR="00E05F3B" w:rsidRDefault="00E05F3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3B" w:rsidRDefault="00E05F3B" w:rsidP="00884654">
      <w:pPr>
        <w:spacing w:line="240" w:lineRule="auto"/>
      </w:pPr>
      <w:r>
        <w:separator/>
      </w:r>
    </w:p>
  </w:footnote>
  <w:footnote w:type="continuationSeparator" w:id="0">
    <w:p w:rsidR="00E05F3B" w:rsidRDefault="00E05F3B" w:rsidP="00884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85824"/>
    <w:multiLevelType w:val="hybridMultilevel"/>
    <w:tmpl w:val="38965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8203CE"/>
    <w:multiLevelType w:val="hybridMultilevel"/>
    <w:tmpl w:val="3A88F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044A69"/>
    <w:multiLevelType w:val="hybridMultilevel"/>
    <w:tmpl w:val="E14A9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9746BD"/>
    <w:multiLevelType w:val="multilevel"/>
    <w:tmpl w:val="0419001D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4">
    <w:nsid w:val="3DA762D4"/>
    <w:multiLevelType w:val="hybridMultilevel"/>
    <w:tmpl w:val="BAF03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7678AB"/>
    <w:multiLevelType w:val="multilevel"/>
    <w:tmpl w:val="0419001D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6">
    <w:nsid w:val="49BC6A3A"/>
    <w:multiLevelType w:val="hybridMultilevel"/>
    <w:tmpl w:val="BAF03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1E23DE"/>
    <w:multiLevelType w:val="hybridMultilevel"/>
    <w:tmpl w:val="A4DE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A51DA"/>
    <w:multiLevelType w:val="hybridMultilevel"/>
    <w:tmpl w:val="88B4F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19655B"/>
    <w:multiLevelType w:val="hybridMultilevel"/>
    <w:tmpl w:val="38965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123B9A"/>
    <w:multiLevelType w:val="hybridMultilevel"/>
    <w:tmpl w:val="BF628A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8EF6416"/>
    <w:multiLevelType w:val="hybridMultilevel"/>
    <w:tmpl w:val="BF628A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BB6EDF"/>
    <w:multiLevelType w:val="hybridMultilevel"/>
    <w:tmpl w:val="A4DE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E0DA7"/>
    <w:multiLevelType w:val="hybridMultilevel"/>
    <w:tmpl w:val="6306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679C3"/>
    <w:multiLevelType w:val="hybridMultilevel"/>
    <w:tmpl w:val="18DC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2D5C53"/>
    <w:multiLevelType w:val="hybridMultilevel"/>
    <w:tmpl w:val="CD7E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12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7"/>
    <w:rsid w:val="000235E1"/>
    <w:rsid w:val="00025631"/>
    <w:rsid w:val="00030FA1"/>
    <w:rsid w:val="00042F53"/>
    <w:rsid w:val="000527D1"/>
    <w:rsid w:val="000578CA"/>
    <w:rsid w:val="000650B7"/>
    <w:rsid w:val="00065E6F"/>
    <w:rsid w:val="00071988"/>
    <w:rsid w:val="000777C7"/>
    <w:rsid w:val="000A6A27"/>
    <w:rsid w:val="000B4782"/>
    <w:rsid w:val="000B5423"/>
    <w:rsid w:val="000B57C8"/>
    <w:rsid w:val="000B6228"/>
    <w:rsid w:val="000C3DF9"/>
    <w:rsid w:val="000C4008"/>
    <w:rsid w:val="000D7D87"/>
    <w:rsid w:val="000E4ED0"/>
    <w:rsid w:val="000E61BB"/>
    <w:rsid w:val="00123BCA"/>
    <w:rsid w:val="00124930"/>
    <w:rsid w:val="001269BE"/>
    <w:rsid w:val="001279DD"/>
    <w:rsid w:val="001425D7"/>
    <w:rsid w:val="00146236"/>
    <w:rsid w:val="0014789D"/>
    <w:rsid w:val="00147DD1"/>
    <w:rsid w:val="00155751"/>
    <w:rsid w:val="00166C52"/>
    <w:rsid w:val="001738D4"/>
    <w:rsid w:val="00174C83"/>
    <w:rsid w:val="00193166"/>
    <w:rsid w:val="001A6E16"/>
    <w:rsid w:val="001A6EC0"/>
    <w:rsid w:val="001C1687"/>
    <w:rsid w:val="001C4B23"/>
    <w:rsid w:val="001D0FA5"/>
    <w:rsid w:val="001D722F"/>
    <w:rsid w:val="001D74EC"/>
    <w:rsid w:val="001E17C5"/>
    <w:rsid w:val="001F139B"/>
    <w:rsid w:val="002000BD"/>
    <w:rsid w:val="002201C5"/>
    <w:rsid w:val="00223C5A"/>
    <w:rsid w:val="00225C3A"/>
    <w:rsid w:val="00230775"/>
    <w:rsid w:val="00235E3C"/>
    <w:rsid w:val="00237FEF"/>
    <w:rsid w:val="00251439"/>
    <w:rsid w:val="002524A5"/>
    <w:rsid w:val="00255322"/>
    <w:rsid w:val="00257B45"/>
    <w:rsid w:val="00257F3E"/>
    <w:rsid w:val="002610A7"/>
    <w:rsid w:val="00264362"/>
    <w:rsid w:val="002742EA"/>
    <w:rsid w:val="0028326E"/>
    <w:rsid w:val="00290E27"/>
    <w:rsid w:val="002A0270"/>
    <w:rsid w:val="002A12BE"/>
    <w:rsid w:val="002A2135"/>
    <w:rsid w:val="002B11C3"/>
    <w:rsid w:val="002B2FCB"/>
    <w:rsid w:val="002C067F"/>
    <w:rsid w:val="002C11E9"/>
    <w:rsid w:val="002C3815"/>
    <w:rsid w:val="002C62F8"/>
    <w:rsid w:val="002D1B20"/>
    <w:rsid w:val="002D4238"/>
    <w:rsid w:val="002F1A0A"/>
    <w:rsid w:val="00304715"/>
    <w:rsid w:val="00317BC3"/>
    <w:rsid w:val="00321F25"/>
    <w:rsid w:val="00322418"/>
    <w:rsid w:val="00336791"/>
    <w:rsid w:val="00341D6F"/>
    <w:rsid w:val="003674AC"/>
    <w:rsid w:val="00370A2C"/>
    <w:rsid w:val="003721DC"/>
    <w:rsid w:val="003752D6"/>
    <w:rsid w:val="00381F54"/>
    <w:rsid w:val="003A55F8"/>
    <w:rsid w:val="003A5BCA"/>
    <w:rsid w:val="003B7966"/>
    <w:rsid w:val="003C10B1"/>
    <w:rsid w:val="003C4BBA"/>
    <w:rsid w:val="003C54D9"/>
    <w:rsid w:val="003D2879"/>
    <w:rsid w:val="003F7980"/>
    <w:rsid w:val="004015BF"/>
    <w:rsid w:val="00422B93"/>
    <w:rsid w:val="00423DBC"/>
    <w:rsid w:val="00425788"/>
    <w:rsid w:val="004260D7"/>
    <w:rsid w:val="00432FAF"/>
    <w:rsid w:val="004543C2"/>
    <w:rsid w:val="004625E7"/>
    <w:rsid w:val="00483CD8"/>
    <w:rsid w:val="004846C1"/>
    <w:rsid w:val="004914B9"/>
    <w:rsid w:val="004A089D"/>
    <w:rsid w:val="004A4BD2"/>
    <w:rsid w:val="004D6A83"/>
    <w:rsid w:val="004F38E4"/>
    <w:rsid w:val="004F5D2A"/>
    <w:rsid w:val="00500E03"/>
    <w:rsid w:val="005067E7"/>
    <w:rsid w:val="005272EA"/>
    <w:rsid w:val="0053143C"/>
    <w:rsid w:val="00532037"/>
    <w:rsid w:val="00541C9E"/>
    <w:rsid w:val="00550AC0"/>
    <w:rsid w:val="0057243D"/>
    <w:rsid w:val="005A03C1"/>
    <w:rsid w:val="005A5085"/>
    <w:rsid w:val="005A77C5"/>
    <w:rsid w:val="005B028C"/>
    <w:rsid w:val="005B6334"/>
    <w:rsid w:val="005E0BB0"/>
    <w:rsid w:val="005F4D24"/>
    <w:rsid w:val="006016EB"/>
    <w:rsid w:val="006126B0"/>
    <w:rsid w:val="00634094"/>
    <w:rsid w:val="0064062E"/>
    <w:rsid w:val="006408EF"/>
    <w:rsid w:val="00647165"/>
    <w:rsid w:val="00667615"/>
    <w:rsid w:val="006742CB"/>
    <w:rsid w:val="00682A61"/>
    <w:rsid w:val="00683592"/>
    <w:rsid w:val="006900C0"/>
    <w:rsid w:val="006B5B0C"/>
    <w:rsid w:val="006B63BE"/>
    <w:rsid w:val="006B6C5C"/>
    <w:rsid w:val="006D6A76"/>
    <w:rsid w:val="006D6D8D"/>
    <w:rsid w:val="006D7446"/>
    <w:rsid w:val="006E0C04"/>
    <w:rsid w:val="006E26A3"/>
    <w:rsid w:val="006E4E6E"/>
    <w:rsid w:val="006E6BDB"/>
    <w:rsid w:val="006F3541"/>
    <w:rsid w:val="006F70A6"/>
    <w:rsid w:val="007001BD"/>
    <w:rsid w:val="0070764E"/>
    <w:rsid w:val="00714767"/>
    <w:rsid w:val="0072754D"/>
    <w:rsid w:val="0073093C"/>
    <w:rsid w:val="007341BB"/>
    <w:rsid w:val="007442BB"/>
    <w:rsid w:val="0075030A"/>
    <w:rsid w:val="007629BC"/>
    <w:rsid w:val="00772F93"/>
    <w:rsid w:val="007774C9"/>
    <w:rsid w:val="007811E0"/>
    <w:rsid w:val="007851FA"/>
    <w:rsid w:val="00787C35"/>
    <w:rsid w:val="00795A1D"/>
    <w:rsid w:val="007A2828"/>
    <w:rsid w:val="007B7D76"/>
    <w:rsid w:val="007E099C"/>
    <w:rsid w:val="007E145B"/>
    <w:rsid w:val="007E703A"/>
    <w:rsid w:val="007F6AA6"/>
    <w:rsid w:val="008116C1"/>
    <w:rsid w:val="00814E48"/>
    <w:rsid w:val="008204DA"/>
    <w:rsid w:val="00822B2B"/>
    <w:rsid w:val="00823B1C"/>
    <w:rsid w:val="0082620F"/>
    <w:rsid w:val="00841401"/>
    <w:rsid w:val="0084671D"/>
    <w:rsid w:val="00846AD0"/>
    <w:rsid w:val="00852DF0"/>
    <w:rsid w:val="00864BEC"/>
    <w:rsid w:val="008731E6"/>
    <w:rsid w:val="00884199"/>
    <w:rsid w:val="00884654"/>
    <w:rsid w:val="00887528"/>
    <w:rsid w:val="00892E0D"/>
    <w:rsid w:val="00895999"/>
    <w:rsid w:val="008B3308"/>
    <w:rsid w:val="008C29FA"/>
    <w:rsid w:val="00906011"/>
    <w:rsid w:val="00907356"/>
    <w:rsid w:val="00927854"/>
    <w:rsid w:val="00933CC8"/>
    <w:rsid w:val="0093601B"/>
    <w:rsid w:val="0096095D"/>
    <w:rsid w:val="00963E8E"/>
    <w:rsid w:val="009733E7"/>
    <w:rsid w:val="00987B56"/>
    <w:rsid w:val="009A6E02"/>
    <w:rsid w:val="009D026A"/>
    <w:rsid w:val="009E41B4"/>
    <w:rsid w:val="00A201E7"/>
    <w:rsid w:val="00A2212C"/>
    <w:rsid w:val="00A368C6"/>
    <w:rsid w:val="00A42274"/>
    <w:rsid w:val="00A51CEB"/>
    <w:rsid w:val="00A57454"/>
    <w:rsid w:val="00A73EEE"/>
    <w:rsid w:val="00A764E3"/>
    <w:rsid w:val="00A96B5B"/>
    <w:rsid w:val="00AA02C7"/>
    <w:rsid w:val="00AB35D6"/>
    <w:rsid w:val="00AB593B"/>
    <w:rsid w:val="00AD78CB"/>
    <w:rsid w:val="00AE3EC3"/>
    <w:rsid w:val="00AE6F31"/>
    <w:rsid w:val="00AF6349"/>
    <w:rsid w:val="00B005D9"/>
    <w:rsid w:val="00B0369B"/>
    <w:rsid w:val="00B050A9"/>
    <w:rsid w:val="00B31A37"/>
    <w:rsid w:val="00B35AF4"/>
    <w:rsid w:val="00B36411"/>
    <w:rsid w:val="00B405E9"/>
    <w:rsid w:val="00B77CC0"/>
    <w:rsid w:val="00BA1C1A"/>
    <w:rsid w:val="00BA2008"/>
    <w:rsid w:val="00BA2337"/>
    <w:rsid w:val="00BA69C3"/>
    <w:rsid w:val="00BB3B4D"/>
    <w:rsid w:val="00BD69F3"/>
    <w:rsid w:val="00C01431"/>
    <w:rsid w:val="00C0394A"/>
    <w:rsid w:val="00C25E31"/>
    <w:rsid w:val="00C4040B"/>
    <w:rsid w:val="00C44C40"/>
    <w:rsid w:val="00C4542D"/>
    <w:rsid w:val="00C50E60"/>
    <w:rsid w:val="00C71C94"/>
    <w:rsid w:val="00C775D3"/>
    <w:rsid w:val="00C8436A"/>
    <w:rsid w:val="00C97DE0"/>
    <w:rsid w:val="00CA163E"/>
    <w:rsid w:val="00CB2CDF"/>
    <w:rsid w:val="00CC18A5"/>
    <w:rsid w:val="00CC2F55"/>
    <w:rsid w:val="00CC4916"/>
    <w:rsid w:val="00CD74BD"/>
    <w:rsid w:val="00CE03D6"/>
    <w:rsid w:val="00CE050C"/>
    <w:rsid w:val="00CF4139"/>
    <w:rsid w:val="00D164D6"/>
    <w:rsid w:val="00D20E0B"/>
    <w:rsid w:val="00D33106"/>
    <w:rsid w:val="00D35958"/>
    <w:rsid w:val="00D42D3C"/>
    <w:rsid w:val="00D449AF"/>
    <w:rsid w:val="00D514BD"/>
    <w:rsid w:val="00D7419B"/>
    <w:rsid w:val="00D82E35"/>
    <w:rsid w:val="00D9180D"/>
    <w:rsid w:val="00D92FB6"/>
    <w:rsid w:val="00D95D13"/>
    <w:rsid w:val="00D97FE8"/>
    <w:rsid w:val="00DB0BD9"/>
    <w:rsid w:val="00DC7BB5"/>
    <w:rsid w:val="00DD295D"/>
    <w:rsid w:val="00DD3A5F"/>
    <w:rsid w:val="00DD756C"/>
    <w:rsid w:val="00DF470C"/>
    <w:rsid w:val="00DF6B9B"/>
    <w:rsid w:val="00E05F3B"/>
    <w:rsid w:val="00E135C0"/>
    <w:rsid w:val="00E5506B"/>
    <w:rsid w:val="00E61FA2"/>
    <w:rsid w:val="00E646DD"/>
    <w:rsid w:val="00E67CD8"/>
    <w:rsid w:val="00E77906"/>
    <w:rsid w:val="00E827B0"/>
    <w:rsid w:val="00E878C6"/>
    <w:rsid w:val="00E91F00"/>
    <w:rsid w:val="00EA5550"/>
    <w:rsid w:val="00EB557E"/>
    <w:rsid w:val="00EC218C"/>
    <w:rsid w:val="00EC7E1D"/>
    <w:rsid w:val="00ED12B4"/>
    <w:rsid w:val="00ED3038"/>
    <w:rsid w:val="00EE0762"/>
    <w:rsid w:val="00EE7098"/>
    <w:rsid w:val="00EF0F41"/>
    <w:rsid w:val="00EF4913"/>
    <w:rsid w:val="00F24D25"/>
    <w:rsid w:val="00F30DBC"/>
    <w:rsid w:val="00F4179C"/>
    <w:rsid w:val="00F533F1"/>
    <w:rsid w:val="00F5671C"/>
    <w:rsid w:val="00F61171"/>
    <w:rsid w:val="00F6153C"/>
    <w:rsid w:val="00F61EA4"/>
    <w:rsid w:val="00F623D0"/>
    <w:rsid w:val="00F71193"/>
    <w:rsid w:val="00F82B6E"/>
    <w:rsid w:val="00F854E8"/>
    <w:rsid w:val="00F94000"/>
    <w:rsid w:val="00FA7C48"/>
    <w:rsid w:val="00FB07FD"/>
    <w:rsid w:val="00FB5F17"/>
    <w:rsid w:val="00FF7355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BF732-3B00-4565-9B1F-EB16C9B2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35"/>
    <w:pPr>
      <w:spacing w:after="0" w:line="312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qFormat/>
    <w:rsid w:val="002A12BE"/>
    <w:pPr>
      <w:spacing w:before="240" w:after="240"/>
      <w:ind w:firstLine="0"/>
      <w:contextualSpacing/>
      <w:jc w:val="center"/>
      <w:outlineLvl w:val="0"/>
    </w:pPr>
    <w:rPr>
      <w:rFonts w:eastAsia="Times New Roman" w:cs="Times New Roman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654"/>
    <w:pPr>
      <w:spacing w:before="200"/>
      <w:outlineLvl w:val="1"/>
    </w:pPr>
    <w:rPr>
      <w:rFonts w:eastAsia="Times New Roman" w:cs="Times New Roman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654"/>
    <w:pPr>
      <w:spacing w:before="200" w:line="271" w:lineRule="auto"/>
      <w:outlineLvl w:val="2"/>
    </w:pPr>
    <w:rPr>
      <w:rFonts w:eastAsia="Times New Roman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2B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2B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2B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2BE"/>
    <w:pPr>
      <w:outlineLvl w:val="6"/>
    </w:pPr>
    <w:rPr>
      <w:rFonts w:ascii="Cambria" w:eastAsia="Times New Roman" w:hAnsi="Cambria" w:cs="Times New Roman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2BE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2B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12BE"/>
    <w:rPr>
      <w:rFonts w:ascii="Arial" w:eastAsia="Times New Roman" w:hAnsi="Arial" w:cs="Times New Roman"/>
      <w:b/>
      <w:bCs/>
      <w:caps/>
      <w:sz w:val="32"/>
      <w:szCs w:val="28"/>
    </w:rPr>
  </w:style>
  <w:style w:type="character" w:customStyle="1" w:styleId="20">
    <w:name w:val="Заголовок 2 Знак"/>
    <w:link w:val="2"/>
    <w:uiPriority w:val="9"/>
    <w:rsid w:val="00884654"/>
    <w:rPr>
      <w:rFonts w:ascii="Arial" w:eastAsia="Times New Roman" w:hAnsi="Arial" w:cs="Times New Roman"/>
      <w:b/>
      <w:bCs/>
      <w:sz w:val="32"/>
      <w:szCs w:val="26"/>
    </w:rPr>
  </w:style>
  <w:style w:type="character" w:customStyle="1" w:styleId="30">
    <w:name w:val="Заголовок 3 Знак"/>
    <w:link w:val="3"/>
    <w:uiPriority w:val="9"/>
    <w:rsid w:val="00884654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link w:val="4"/>
    <w:uiPriority w:val="9"/>
    <w:semiHidden/>
    <w:rsid w:val="002A12BE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2A12BE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2A12B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2A12BE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2A12BE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A12B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nhideWhenUsed/>
    <w:qFormat/>
    <w:rsid w:val="001C1687"/>
    <w:rPr>
      <w:bCs/>
      <w:szCs w:val="18"/>
    </w:rPr>
  </w:style>
  <w:style w:type="paragraph" w:styleId="a4">
    <w:name w:val="Title"/>
    <w:basedOn w:val="a"/>
    <w:next w:val="a"/>
    <w:link w:val="a5"/>
    <w:uiPriority w:val="10"/>
    <w:qFormat/>
    <w:rsid w:val="002A12BE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2A12BE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12B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A12B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A12BE"/>
    <w:rPr>
      <w:b/>
      <w:bCs/>
    </w:rPr>
  </w:style>
  <w:style w:type="character" w:styleId="a9">
    <w:name w:val="Emphasis"/>
    <w:uiPriority w:val="20"/>
    <w:qFormat/>
    <w:rsid w:val="002A12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A12BE"/>
    <w:pPr>
      <w:spacing w:line="240" w:lineRule="auto"/>
    </w:pPr>
  </w:style>
  <w:style w:type="paragraph" w:styleId="ab">
    <w:name w:val="List Paragraph"/>
    <w:basedOn w:val="a"/>
    <w:uiPriority w:val="34"/>
    <w:qFormat/>
    <w:rsid w:val="002A12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2BE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link w:val="21"/>
    <w:uiPriority w:val="29"/>
    <w:rsid w:val="002A12B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A12BE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d">
    <w:name w:val="Выделенная цитата Знак"/>
    <w:link w:val="ac"/>
    <w:uiPriority w:val="30"/>
    <w:rsid w:val="002A12BE"/>
    <w:rPr>
      <w:b/>
      <w:bCs/>
      <w:i/>
      <w:iCs/>
    </w:rPr>
  </w:style>
  <w:style w:type="character" w:styleId="ae">
    <w:name w:val="Subtle Emphasis"/>
    <w:uiPriority w:val="19"/>
    <w:qFormat/>
    <w:rsid w:val="002A12BE"/>
    <w:rPr>
      <w:i/>
      <w:iCs/>
    </w:rPr>
  </w:style>
  <w:style w:type="character" w:styleId="af">
    <w:name w:val="Intense Emphasis"/>
    <w:uiPriority w:val="21"/>
    <w:qFormat/>
    <w:rsid w:val="002A12BE"/>
    <w:rPr>
      <w:b/>
      <w:bCs/>
    </w:rPr>
  </w:style>
  <w:style w:type="character" w:styleId="af0">
    <w:name w:val="Subtle Reference"/>
    <w:uiPriority w:val="31"/>
    <w:qFormat/>
    <w:rsid w:val="002A12BE"/>
    <w:rPr>
      <w:smallCaps/>
    </w:rPr>
  </w:style>
  <w:style w:type="character" w:styleId="af1">
    <w:name w:val="Intense Reference"/>
    <w:uiPriority w:val="32"/>
    <w:qFormat/>
    <w:rsid w:val="002A12BE"/>
    <w:rPr>
      <w:smallCaps/>
      <w:spacing w:val="5"/>
      <w:u w:val="single"/>
    </w:rPr>
  </w:style>
  <w:style w:type="character" w:styleId="af2">
    <w:name w:val="Book Title"/>
    <w:uiPriority w:val="33"/>
    <w:qFormat/>
    <w:rsid w:val="002A12B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A12BE"/>
    <w:pPr>
      <w:outlineLvl w:val="9"/>
    </w:pPr>
    <w:rPr>
      <w:rFonts w:ascii="Cambria" w:hAnsi="Cambria"/>
      <w:lang w:bidi="en-US"/>
    </w:rPr>
  </w:style>
  <w:style w:type="table" w:styleId="af4">
    <w:name w:val="Table Grid"/>
    <w:basedOn w:val="a1"/>
    <w:rsid w:val="003C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3C10B1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3C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C10B1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884654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84654"/>
    <w:rPr>
      <w:rFonts w:ascii="Arial" w:hAnsi="Arial"/>
      <w:sz w:val="28"/>
    </w:rPr>
  </w:style>
  <w:style w:type="paragraph" w:styleId="afa">
    <w:name w:val="footer"/>
    <w:basedOn w:val="a"/>
    <w:link w:val="afb"/>
    <w:uiPriority w:val="99"/>
    <w:unhideWhenUsed/>
    <w:rsid w:val="00884654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84654"/>
    <w:rPr>
      <w:rFonts w:ascii="Arial" w:hAnsi="Arial"/>
      <w:sz w:val="28"/>
    </w:rPr>
  </w:style>
  <w:style w:type="paragraph" w:styleId="afc">
    <w:name w:val="footnote text"/>
    <w:basedOn w:val="a"/>
    <w:link w:val="afd"/>
    <w:uiPriority w:val="99"/>
    <w:semiHidden/>
    <w:unhideWhenUsed/>
    <w:rsid w:val="00D9180D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D9180D"/>
    <w:rPr>
      <w:rFonts w:ascii="Arial" w:hAnsi="Arial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D9180D"/>
    <w:rPr>
      <w:vertAlign w:val="superscript"/>
    </w:rPr>
  </w:style>
  <w:style w:type="paragraph" w:customStyle="1" w:styleId="Style6">
    <w:name w:val="Style6"/>
    <w:basedOn w:val="a"/>
    <w:uiPriority w:val="99"/>
    <w:rsid w:val="002C381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381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381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C381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381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C381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C38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2C38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2C38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2C3815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ff">
    <w:name w:val="Hyperlink"/>
    <w:basedOn w:val="a0"/>
    <w:uiPriority w:val="99"/>
    <w:unhideWhenUsed/>
    <w:rsid w:val="00264362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E61B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E61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0E61BB"/>
    <w:pPr>
      <w:spacing w:after="100"/>
      <w:ind w:left="560"/>
    </w:pPr>
  </w:style>
  <w:style w:type="paragraph" w:styleId="aff0">
    <w:name w:val="Body Text Indent"/>
    <w:basedOn w:val="a"/>
    <w:link w:val="aff1"/>
    <w:rsid w:val="000E61BB"/>
    <w:pPr>
      <w:spacing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0E61BB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2">
    <w:name w:val="Основной текст_"/>
    <w:basedOn w:val="a0"/>
    <w:link w:val="24"/>
    <w:rsid w:val="00EF0F41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24">
    <w:name w:val="Основной текст2"/>
    <w:basedOn w:val="a"/>
    <w:link w:val="aff2"/>
    <w:rsid w:val="00EF0F41"/>
    <w:pPr>
      <w:widowControl w:val="0"/>
      <w:shd w:val="clear" w:color="auto" w:fill="FFFFFF"/>
      <w:spacing w:before="300" w:line="250" w:lineRule="exact"/>
      <w:ind w:hanging="1200"/>
      <w:jc w:val="left"/>
    </w:pPr>
    <w:rPr>
      <w:rFonts w:eastAsia="Arial" w:cs="Arial"/>
      <w:spacing w:val="1"/>
      <w:sz w:val="20"/>
      <w:szCs w:val="20"/>
    </w:rPr>
  </w:style>
  <w:style w:type="paragraph" w:styleId="32">
    <w:name w:val="Body Text Indent 3"/>
    <w:basedOn w:val="a"/>
    <w:link w:val="33"/>
    <w:rsid w:val="00C01431"/>
    <w:pPr>
      <w:spacing w:after="120"/>
      <w:ind w:firstLine="20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0143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3">
    <w:name w:val="Block Text"/>
    <w:basedOn w:val="a"/>
    <w:rsid w:val="00C01431"/>
    <w:pPr>
      <w:spacing w:after="120" w:line="260" w:lineRule="auto"/>
      <w:ind w:left="2520" w:right="260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62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6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30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7021-E0C4-47C3-93BE-3B18F7EF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Rt_Z Zhukov</cp:lastModifiedBy>
  <cp:revision>5</cp:revision>
  <cp:lastPrinted>2014-09-24T17:26:00Z</cp:lastPrinted>
  <dcterms:created xsi:type="dcterms:W3CDTF">2014-09-24T17:14:00Z</dcterms:created>
  <dcterms:modified xsi:type="dcterms:W3CDTF">2014-10-01T11:39:00Z</dcterms:modified>
</cp:coreProperties>
</file>