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A6" w:rsidRPr="00DC5E88" w:rsidRDefault="00DC5E88" w:rsidP="00DC5E88">
      <w:pPr>
        <w:ind w:left="-567"/>
        <w:jc w:val="center"/>
        <w:rPr>
          <w:noProof/>
          <w:sz w:val="32"/>
          <w:szCs w:val="32"/>
          <w:lang w:eastAsia="ru-RU"/>
        </w:rPr>
      </w:pPr>
      <w:r w:rsidRPr="00DC5E88">
        <w:rPr>
          <w:noProof/>
          <w:sz w:val="32"/>
          <w:szCs w:val="32"/>
          <w:lang w:eastAsia="ru-RU"/>
        </w:rPr>
        <w:t>Вариант 13</w:t>
      </w:r>
    </w:p>
    <w:p w:rsidR="00F71735" w:rsidRDefault="00DC5E88" w:rsidP="00DC5E88">
      <w:pPr>
        <w:ind w:left="-567"/>
        <w:rPr>
          <w:sz w:val="24"/>
          <w:szCs w:val="24"/>
        </w:rPr>
      </w:pPr>
      <w:r w:rsidRPr="00DC5E88">
        <w:rPr>
          <w:noProof/>
          <w:sz w:val="32"/>
          <w:szCs w:val="32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367CAC07" wp14:editId="67E0550B">
            <wp:simplePos x="0" y="0"/>
            <wp:positionH relativeFrom="column">
              <wp:posOffset>1491615</wp:posOffset>
            </wp:positionH>
            <wp:positionV relativeFrom="paragraph">
              <wp:posOffset>1265555</wp:posOffset>
            </wp:positionV>
            <wp:extent cx="2543175" cy="1929130"/>
            <wp:effectExtent l="0" t="0" r="9525" b="0"/>
            <wp:wrapTopAndBottom/>
            <wp:docPr id="1" name="Рисунок 1" descr="C:\Program Files\Windows Media Player\LOL\ТУСУР\АСТ\СХ1-К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Windows Media Player\LOL\ТУСУР\АСТ\СХ1-К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35" w:rsidRPr="00DC5E88">
        <w:rPr>
          <w:sz w:val="24"/>
          <w:szCs w:val="24"/>
        </w:rPr>
        <w:t>Рассчитать координаты точки покоя (напряжение и ток в выходной цепи транзистора до подачи входного сигнала) и их нестабильность в диапазоне температур (20…50) °С</w:t>
      </w:r>
      <w:r w:rsidR="00391EA0" w:rsidRPr="00DC5E88">
        <w:rPr>
          <w:sz w:val="24"/>
          <w:szCs w:val="24"/>
        </w:rPr>
        <w:t xml:space="preserve">. </w:t>
      </w:r>
      <w:r w:rsidR="00F71735" w:rsidRPr="00DC5E88">
        <w:rPr>
          <w:sz w:val="24"/>
          <w:szCs w:val="24"/>
        </w:rPr>
        <w:t xml:space="preserve">Построить нагрузочные прямые постоянного и переменного тока. </w:t>
      </w:r>
      <w:r w:rsidR="00231C47" w:rsidRPr="00DC5E88">
        <w:rPr>
          <w:sz w:val="24"/>
          <w:szCs w:val="24"/>
        </w:rPr>
        <w:t xml:space="preserve"> </w:t>
      </w:r>
      <w:r w:rsidR="00F71735" w:rsidRPr="00DC5E88">
        <w:rPr>
          <w:sz w:val="24"/>
          <w:szCs w:val="24"/>
        </w:rPr>
        <w:t xml:space="preserve">Изобразить эквивалентную схему каскада УНЧ для рабочего диапазона частот (области средних частот). Оценить коэффициент усиления по напряжению, входное и выходное сопротивления. </w:t>
      </w:r>
    </w:p>
    <w:p w:rsidR="00DC5E88" w:rsidRDefault="00DC5E88" w:rsidP="00DC5E88">
      <w:pPr>
        <w:rPr>
          <w:sz w:val="24"/>
          <w:szCs w:val="24"/>
        </w:rPr>
      </w:pPr>
    </w:p>
    <w:p w:rsidR="00F71735" w:rsidRPr="00DC5E88" w:rsidRDefault="00F71735" w:rsidP="00DC5E88">
      <w:pPr>
        <w:ind w:left="-567"/>
        <w:rPr>
          <w:sz w:val="28"/>
          <w:szCs w:val="28"/>
        </w:rPr>
      </w:pPr>
      <w:r w:rsidRPr="00DC5E88">
        <w:rPr>
          <w:sz w:val="28"/>
          <w:szCs w:val="28"/>
        </w:rPr>
        <w:t>Характеристики биполярного транзистора:</w:t>
      </w:r>
      <w:r w:rsidRPr="00DC5E88">
        <w:rPr>
          <w:sz w:val="28"/>
          <w:szCs w:val="28"/>
        </w:rPr>
        <w:br/>
      </w:r>
    </w:p>
    <w:p w:rsidR="000816A6" w:rsidRDefault="00F71735" w:rsidP="00DC5E88">
      <w:pPr>
        <w:ind w:left="-567"/>
      </w:pPr>
      <w:r>
        <w:rPr>
          <w:noProof/>
          <w:lang w:eastAsia="ru-RU"/>
        </w:rPr>
        <w:drawing>
          <wp:inline distT="0" distB="0" distL="0" distR="0" wp14:anchorId="7C6934F6" wp14:editId="6B21BEB8">
            <wp:extent cx="3695700" cy="4348755"/>
            <wp:effectExtent l="0" t="0" r="0" b="0"/>
            <wp:docPr id="3" name="Рисунок 3" descr="C:\Program Files\Windows Media Player\LOL\ТУСУР\А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Windows Media Player\LOL\ТУСУР\АС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3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35" w:rsidRPr="00DC5E88" w:rsidRDefault="00F71735" w:rsidP="00DC5E88">
      <w:pPr>
        <w:ind w:left="-567"/>
        <w:rPr>
          <w:sz w:val="28"/>
          <w:szCs w:val="28"/>
          <w:vertAlign w:val="subscript"/>
        </w:rPr>
      </w:pPr>
      <w:r w:rsidRPr="00DC5E88">
        <w:rPr>
          <w:sz w:val="28"/>
          <w:szCs w:val="28"/>
        </w:rPr>
        <w:t xml:space="preserve">Транзистор кремниевый. Омическое сопротивление тока базы </w:t>
      </w:r>
      <w:proofErr w:type="gramStart"/>
      <w:r w:rsidR="00391EA0" w:rsidRPr="00DC5E88">
        <w:rPr>
          <w:sz w:val="28"/>
          <w:szCs w:val="28"/>
          <w:lang w:val="en-US"/>
        </w:rPr>
        <w:t>r</w:t>
      </w:r>
      <w:proofErr w:type="gramEnd"/>
      <w:r w:rsidR="00391EA0" w:rsidRPr="00DC5E88">
        <w:rPr>
          <w:sz w:val="28"/>
          <w:szCs w:val="28"/>
          <w:vertAlign w:val="subscript"/>
        </w:rPr>
        <w:t>Б</w:t>
      </w:r>
      <w:r w:rsidR="00391EA0" w:rsidRPr="00DC5E88">
        <w:rPr>
          <w:sz w:val="28"/>
          <w:szCs w:val="28"/>
        </w:rPr>
        <w:t xml:space="preserve"> = 100 Ом. Сопротивление коллекторного перехода </w:t>
      </w:r>
      <w:proofErr w:type="gramStart"/>
      <w:r w:rsidR="00391EA0" w:rsidRPr="00DC5E88">
        <w:rPr>
          <w:sz w:val="28"/>
          <w:szCs w:val="28"/>
          <w:lang w:val="en-US"/>
        </w:rPr>
        <w:t>r</w:t>
      </w:r>
      <w:proofErr w:type="gramEnd"/>
      <w:r w:rsidR="00391EA0" w:rsidRPr="00DC5E88">
        <w:rPr>
          <w:sz w:val="28"/>
          <w:szCs w:val="28"/>
          <w:vertAlign w:val="subscript"/>
        </w:rPr>
        <w:t xml:space="preserve">к </w:t>
      </w:r>
      <w:r w:rsidR="00391EA0" w:rsidRPr="00DC5E88">
        <w:rPr>
          <w:sz w:val="28"/>
          <w:szCs w:val="28"/>
        </w:rPr>
        <w:t>= 5 Мом. Коэффициент усиления тока базы α = 100.</w:t>
      </w:r>
      <w:bookmarkStart w:id="0" w:name="_GoBack"/>
      <w:bookmarkEnd w:id="0"/>
    </w:p>
    <w:sectPr w:rsidR="00F71735" w:rsidRPr="00DC5E88" w:rsidSect="00DC5E8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9F"/>
    <w:rsid w:val="000816A6"/>
    <w:rsid w:val="00231C47"/>
    <w:rsid w:val="00391EA0"/>
    <w:rsid w:val="004E27D0"/>
    <w:rsid w:val="00564B01"/>
    <w:rsid w:val="00677D9F"/>
    <w:rsid w:val="00A26D90"/>
    <w:rsid w:val="00DC5E88"/>
    <w:rsid w:val="00F0495D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9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1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9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1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5</cp:revision>
  <cp:lastPrinted>2016-01-08T05:34:00Z</cp:lastPrinted>
  <dcterms:created xsi:type="dcterms:W3CDTF">2016-01-08T05:25:00Z</dcterms:created>
  <dcterms:modified xsi:type="dcterms:W3CDTF">2016-01-08T05:34:00Z</dcterms:modified>
</cp:coreProperties>
</file>