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CB" w:rsidRPr="00E67FCB" w:rsidRDefault="00E67FCB" w:rsidP="00E67FCB">
      <w:pPr>
        <w:spacing w:before="187" w:after="187" w:line="389" w:lineRule="atLeast"/>
        <w:outlineLvl w:val="0"/>
        <w:rPr>
          <w:rFonts w:ascii="Arial" w:eastAsia="Times New Roman" w:hAnsi="Arial" w:cs="Arial"/>
          <w:color w:val="F78F15"/>
          <w:kern w:val="36"/>
          <w:sz w:val="41"/>
          <w:szCs w:val="41"/>
        </w:rPr>
      </w:pPr>
      <w:r w:rsidRPr="00E67FCB">
        <w:rPr>
          <w:rFonts w:ascii="Arial" w:eastAsia="Times New Roman" w:hAnsi="Arial" w:cs="Arial"/>
          <w:color w:val="F78F15"/>
          <w:kern w:val="36"/>
          <w:sz w:val="41"/>
          <w:szCs w:val="41"/>
        </w:rPr>
        <w:t>Задание</w:t>
      </w:r>
    </w:p>
    <w:p w:rsidR="00E67FCB" w:rsidRPr="00E67FCB" w:rsidRDefault="00E67FCB" w:rsidP="00E67FCB">
      <w:pPr>
        <w:spacing w:after="0" w:line="38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Контрольная работа №1. Решение задач.</w:t>
      </w:r>
    </w:p>
    <w:p w:rsidR="00E67FCB" w:rsidRPr="00E67FCB" w:rsidRDefault="00E67FCB" w:rsidP="00E67FCB">
      <w:pPr>
        <w:spacing w:after="0" w:line="38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67FCB" w:rsidRPr="00E67FCB" w:rsidRDefault="00E67FCB" w:rsidP="00E67FCB">
      <w:pPr>
        <w:spacing w:after="0" w:line="38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</w:t>
      </w:r>
    </w:p>
    <w:p w:rsidR="00E67FCB" w:rsidRPr="00E67FCB" w:rsidRDefault="00E67FCB" w:rsidP="00E67FCB">
      <w:pPr>
        <w:spacing w:after="0" w:line="38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Расчёт статически определимых стержневых систем на неподвижную нагрузку</w:t>
      </w:r>
    </w:p>
    <w:p w:rsidR="00E67FCB" w:rsidRPr="00E67FCB" w:rsidRDefault="00E67FCB" w:rsidP="00E67FCB">
      <w:pPr>
        <w:spacing w:after="0" w:line="38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67FCB" w:rsidRPr="00E67FCB" w:rsidRDefault="00E67FCB" w:rsidP="00E67FCB">
      <w:pPr>
        <w:spacing w:after="0" w:line="38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заданного варианта №</w:t>
      </w:r>
      <w:r w:rsidR="00563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</w:t>
      </w:r>
      <w:r w:rsidRPr="00E67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размерах по строке </w:t>
      </w:r>
      <w:r w:rsidR="008F6FB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67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(табл.1) и нагрузке </w:t>
      </w:r>
      <w:r w:rsidR="005639E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67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67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67FCB">
        <w:rPr>
          <w:rFonts w:ascii="Times New Roman" w:eastAsia="Times New Roman" w:hAnsi="Times New Roman" w:cs="Times New Roman"/>
          <w:color w:val="000000"/>
          <w:sz w:val="28"/>
          <w:szCs w:val="28"/>
        </w:rPr>
        <w:t>табл.2) требуется:</w:t>
      </w:r>
    </w:p>
    <w:p w:rsidR="00E67FCB" w:rsidRPr="00E67FCB" w:rsidRDefault="00E67FCB" w:rsidP="00E67FCB">
      <w:pPr>
        <w:spacing w:after="0" w:line="38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E67FC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E67F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67F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кинематический анализ систем и, если необходимо, построить поэтажные схемы.</w:t>
      </w:r>
    </w:p>
    <w:p w:rsidR="00E67FCB" w:rsidRPr="00E67FCB" w:rsidRDefault="00E67FCB" w:rsidP="00E67FCB">
      <w:pPr>
        <w:spacing w:after="0" w:line="38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E67FC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E67F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67FC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опорные реакции и построить эпюры внутренних усилий.</w:t>
      </w:r>
    </w:p>
    <w:p w:rsidR="00E67FCB" w:rsidRPr="00E67FCB" w:rsidRDefault="00E67FCB" w:rsidP="00E67FCB">
      <w:pPr>
        <w:spacing w:after="0" w:line="38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67FCB" w:rsidRPr="00E67FCB" w:rsidRDefault="00E67FCB" w:rsidP="00976330">
      <w:pPr>
        <w:spacing w:after="0" w:line="38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E67F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67FCB" w:rsidRPr="00E67FCB" w:rsidRDefault="00E67FCB" w:rsidP="00E67FCB">
      <w:pPr>
        <w:spacing w:after="0" w:line="38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Выбор варианта схемы.</w:t>
      </w:r>
    </w:p>
    <w:p w:rsidR="00E67FCB" w:rsidRPr="00E67FCB" w:rsidRDefault="00E67FCB" w:rsidP="00E67FCB">
      <w:pPr>
        <w:spacing w:after="0" w:line="38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4536" w:type="dxa"/>
        <w:jc w:val="center"/>
        <w:tblCellMar>
          <w:left w:w="0" w:type="dxa"/>
          <w:right w:w="0" w:type="dxa"/>
        </w:tblCellMar>
        <w:tblLook w:val="04A0"/>
      </w:tblPr>
      <w:tblGrid>
        <w:gridCol w:w="2287"/>
        <w:gridCol w:w="2249"/>
      </w:tblGrid>
      <w:tr w:rsidR="00B257C7" w:rsidRPr="00E67FCB" w:rsidTr="00B257C7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первая буква фамилии</w:t>
            </w:r>
          </w:p>
        </w:tc>
        <w:tc>
          <w:tcPr>
            <w:tcW w:w="2249" w:type="dxa"/>
            <w:tcBorders>
              <w:top w:val="single" w:sz="4" w:space="0" w:color="auto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схемы</w:t>
            </w:r>
          </w:p>
        </w:tc>
      </w:tr>
      <w:tr w:rsidR="00B257C7" w:rsidRPr="00E67FCB" w:rsidTr="00B257C7">
        <w:trPr>
          <w:jc w:val="center"/>
        </w:trPr>
        <w:tc>
          <w:tcPr>
            <w:tcW w:w="228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8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8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8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8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8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8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8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8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8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8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8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87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7FCB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249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B257C7" w:rsidRPr="00E67FCB" w:rsidTr="00B257C7">
        <w:trPr>
          <w:jc w:val="center"/>
        </w:trPr>
        <w:tc>
          <w:tcPr>
            <w:tcW w:w="2287" w:type="dxa"/>
            <w:tcBorders>
              <w:top w:val="single" w:sz="4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7FCB" w:rsidRPr="00E67FCB" w:rsidRDefault="00E67FCB" w:rsidP="00E67FCB">
      <w:pPr>
        <w:spacing w:after="0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67FCB" w:rsidRPr="00E67FCB" w:rsidRDefault="00E67FCB" w:rsidP="00E67FCB">
      <w:pPr>
        <w:spacing w:after="0" w:line="38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Выбор номера строки таблицы.</w:t>
      </w:r>
    </w:p>
    <w:p w:rsidR="00E67FCB" w:rsidRPr="00E67FCB" w:rsidRDefault="00E67FCB" w:rsidP="00E67FCB">
      <w:pPr>
        <w:spacing w:after="0" w:line="38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4537" w:type="dxa"/>
        <w:jc w:val="center"/>
        <w:tblCellMar>
          <w:left w:w="0" w:type="dxa"/>
          <w:right w:w="0" w:type="dxa"/>
        </w:tblCellMar>
        <w:tblLook w:val="04A0"/>
      </w:tblPr>
      <w:tblGrid>
        <w:gridCol w:w="2277"/>
        <w:gridCol w:w="2260"/>
      </w:tblGrid>
      <w:tr w:rsidR="00B257C7" w:rsidRPr="00E67FCB" w:rsidTr="00B257C7">
        <w:trPr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первая буква фамилии</w:t>
            </w:r>
          </w:p>
        </w:tc>
        <w:tc>
          <w:tcPr>
            <w:tcW w:w="2260" w:type="dxa"/>
            <w:tcBorders>
              <w:top w:val="single" w:sz="4" w:space="0" w:color="auto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строки в таблице</w:t>
            </w:r>
          </w:p>
        </w:tc>
      </w:tr>
      <w:tr w:rsidR="00B257C7" w:rsidRPr="00E67FCB" w:rsidTr="00B257C7">
        <w:trPr>
          <w:jc w:val="center"/>
        </w:trPr>
        <w:tc>
          <w:tcPr>
            <w:tcW w:w="227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7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7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7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7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7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7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7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7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7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7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77" w:type="dxa"/>
            <w:tcBorders>
              <w:top w:val="outset" w:sz="6" w:space="0" w:color="ECE9D8"/>
              <w:left w:val="single" w:sz="4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7C7" w:rsidRPr="00E67FCB" w:rsidTr="00B257C7">
        <w:trPr>
          <w:jc w:val="center"/>
        </w:trPr>
        <w:tc>
          <w:tcPr>
            <w:tcW w:w="2277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7FCB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260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7C7" w:rsidRPr="00E67FCB" w:rsidTr="00B257C7">
        <w:trPr>
          <w:jc w:val="center"/>
        </w:trPr>
        <w:tc>
          <w:tcPr>
            <w:tcW w:w="2277" w:type="dxa"/>
            <w:tcBorders>
              <w:top w:val="single" w:sz="4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7C7" w:rsidRPr="00E67FCB" w:rsidRDefault="00B257C7" w:rsidP="00E67FCB">
            <w:pPr>
              <w:spacing w:after="0" w:line="38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7FCB" w:rsidRPr="00E67FCB" w:rsidRDefault="00E67FCB" w:rsidP="00E67FCB">
      <w:pPr>
        <w:spacing w:after="0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67FCB" w:rsidRDefault="00E67FCB" w:rsidP="00E67FCB">
      <w:pPr>
        <w:spacing w:after="0" w:line="38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639E4" w:rsidRDefault="005639E4" w:rsidP="00E67FCB">
      <w:pPr>
        <w:spacing w:after="0" w:line="38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9E4" w:rsidRDefault="005639E4" w:rsidP="00E67FCB">
      <w:pPr>
        <w:spacing w:after="0" w:line="38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9E4" w:rsidRDefault="005639E4" w:rsidP="00E67FCB">
      <w:pPr>
        <w:spacing w:after="0" w:line="38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9E4" w:rsidRDefault="005639E4" w:rsidP="00E67FCB">
      <w:pPr>
        <w:spacing w:after="0" w:line="38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9E4" w:rsidRDefault="005639E4" w:rsidP="00E67FCB">
      <w:pPr>
        <w:spacing w:after="0" w:line="38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9E4" w:rsidRDefault="005639E4" w:rsidP="00E67FCB">
      <w:pPr>
        <w:spacing w:after="0" w:line="38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9E4" w:rsidRDefault="005639E4" w:rsidP="00E67FCB">
      <w:pPr>
        <w:spacing w:after="0" w:line="38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9E4" w:rsidRDefault="005639E4" w:rsidP="00E67FCB">
      <w:pPr>
        <w:spacing w:after="0" w:line="38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9E4" w:rsidRDefault="005639E4" w:rsidP="00E67FCB">
      <w:pPr>
        <w:spacing w:after="0" w:line="38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9E4" w:rsidRDefault="005639E4" w:rsidP="00E67FCB">
      <w:pPr>
        <w:spacing w:after="0" w:line="38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9E4" w:rsidRPr="00E67FCB" w:rsidRDefault="005639E4" w:rsidP="00E67FCB">
      <w:pPr>
        <w:spacing w:after="0" w:line="38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7FCB" w:rsidRPr="00E67FCB" w:rsidRDefault="00E67FCB" w:rsidP="00E67FCB">
      <w:pPr>
        <w:spacing w:after="0" w:line="38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E67FCB" w:rsidRPr="00E67FCB" w:rsidRDefault="00E67FCB" w:rsidP="00E67FCB">
      <w:pPr>
        <w:spacing w:after="0" w:line="38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b/>
          <w:bCs/>
          <w:color w:val="000000"/>
          <w:sz w:val="28"/>
        </w:rPr>
        <w:t>Таблица 1 к контрольной работе № 1</w:t>
      </w:r>
    </w:p>
    <w:p w:rsidR="00E67FCB" w:rsidRPr="00E67FCB" w:rsidRDefault="00E67FCB" w:rsidP="00E67FCB">
      <w:pPr>
        <w:spacing w:after="0" w:line="38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/>
      </w:tblPr>
      <w:tblGrid>
        <w:gridCol w:w="1966"/>
        <w:gridCol w:w="1629"/>
        <w:gridCol w:w="1633"/>
        <w:gridCol w:w="1629"/>
        <w:gridCol w:w="1648"/>
      </w:tblGrid>
      <w:tr w:rsidR="00E67FCB" w:rsidRPr="00E67FCB" w:rsidTr="005639E4">
        <w:trPr>
          <w:jc w:val="center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CB" w:rsidRPr="00E67FCB" w:rsidRDefault="00E67FCB" w:rsidP="00E67FCB">
            <w:pPr>
              <w:spacing w:after="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строки</w:t>
            </w:r>
          </w:p>
        </w:tc>
        <w:tc>
          <w:tcPr>
            <w:tcW w:w="162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CB" w:rsidRPr="00E67FCB" w:rsidRDefault="00E67FCB" w:rsidP="00E67FCB">
            <w:pPr>
              <w:spacing w:after="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l</w:t>
            </w: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16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CB" w:rsidRPr="00E67FCB" w:rsidRDefault="00E67FCB" w:rsidP="00E67FCB">
            <w:pPr>
              <w:spacing w:after="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162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CB" w:rsidRPr="00E67FCB" w:rsidRDefault="00E67FCB" w:rsidP="00E67FCB">
            <w:pPr>
              <w:spacing w:after="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164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CB" w:rsidRPr="00E67FCB" w:rsidRDefault="00E67FCB" w:rsidP="00E67FCB">
            <w:pPr>
              <w:spacing w:after="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</w:t>
            </w:r>
          </w:p>
        </w:tc>
      </w:tr>
      <w:tr w:rsidR="00E67FCB" w:rsidRPr="00E67FCB" w:rsidTr="005639E4">
        <w:trPr>
          <w:jc w:val="center"/>
        </w:trPr>
        <w:tc>
          <w:tcPr>
            <w:tcW w:w="19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CB" w:rsidRPr="00E67FCB" w:rsidRDefault="00E67FCB" w:rsidP="00E67FCB">
            <w:pPr>
              <w:spacing w:after="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CB" w:rsidRPr="00E67FCB" w:rsidRDefault="00E67FCB" w:rsidP="00E67FCB">
            <w:pPr>
              <w:spacing w:after="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CB" w:rsidRPr="00E67FCB" w:rsidRDefault="00E67FCB" w:rsidP="00E67FCB">
            <w:pPr>
              <w:spacing w:after="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CB" w:rsidRPr="00E67FCB" w:rsidRDefault="00E67FCB" w:rsidP="00E67FCB">
            <w:pPr>
              <w:spacing w:after="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CB" w:rsidRPr="00E67FCB" w:rsidRDefault="00E67FCB" w:rsidP="00E67FCB">
            <w:pPr>
              <w:spacing w:after="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7FCB" w:rsidRPr="00E67FCB" w:rsidRDefault="00E67FCB" w:rsidP="00E67FCB">
      <w:pPr>
        <w:spacing w:after="0" w:line="38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67FCB" w:rsidRPr="00E67FCB" w:rsidRDefault="00E67FCB" w:rsidP="00E67FCB">
      <w:pPr>
        <w:spacing w:after="0" w:line="38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67FCB" w:rsidRPr="00E67FCB" w:rsidRDefault="00E67FCB" w:rsidP="00E67FCB">
      <w:pPr>
        <w:spacing w:after="0" w:line="38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b/>
          <w:bCs/>
          <w:color w:val="000000"/>
          <w:sz w:val="28"/>
        </w:rPr>
        <w:t>Таблица 2 к контрольной работе № 1</w:t>
      </w:r>
    </w:p>
    <w:p w:rsidR="00E67FCB" w:rsidRPr="00E67FCB" w:rsidRDefault="00E67FCB" w:rsidP="00E67FCB">
      <w:pPr>
        <w:spacing w:after="0" w:line="38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FC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tbl>
      <w:tblPr>
        <w:tblW w:w="7371" w:type="dxa"/>
        <w:jc w:val="center"/>
        <w:tblCellMar>
          <w:left w:w="0" w:type="dxa"/>
          <w:right w:w="0" w:type="dxa"/>
        </w:tblCellMar>
        <w:tblLook w:val="04A0"/>
      </w:tblPr>
      <w:tblGrid>
        <w:gridCol w:w="2060"/>
        <w:gridCol w:w="1774"/>
        <w:gridCol w:w="1766"/>
        <w:gridCol w:w="1771"/>
      </w:tblGrid>
      <w:tr w:rsidR="00E67FCB" w:rsidRPr="00E67FCB" w:rsidTr="00E67FCB">
        <w:trPr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CB" w:rsidRPr="00E67FCB" w:rsidRDefault="00E67FCB" w:rsidP="00E67FCB">
            <w:pPr>
              <w:spacing w:after="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  <w:p w:rsidR="00E67FCB" w:rsidRPr="00E67FCB" w:rsidRDefault="00E67FCB" w:rsidP="00E67FCB">
            <w:pPr>
              <w:spacing w:after="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строки</w:t>
            </w:r>
          </w:p>
        </w:tc>
        <w:tc>
          <w:tcPr>
            <w:tcW w:w="177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CB" w:rsidRPr="00E67FCB" w:rsidRDefault="00E67FCB" w:rsidP="00E67FCB">
            <w:pPr>
              <w:spacing w:after="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q</w:t>
            </w: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кН/м</w:t>
            </w:r>
          </w:p>
        </w:tc>
        <w:tc>
          <w:tcPr>
            <w:tcW w:w="176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CB" w:rsidRPr="00E67FCB" w:rsidRDefault="00E67FCB" w:rsidP="00E67FCB">
            <w:pPr>
              <w:spacing w:after="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F</w:t>
            </w: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кН</w:t>
            </w:r>
          </w:p>
        </w:tc>
        <w:tc>
          <w:tcPr>
            <w:tcW w:w="177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CB" w:rsidRPr="00E67FCB" w:rsidRDefault="00E67FCB" w:rsidP="00E67FCB">
            <w:pPr>
              <w:spacing w:after="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67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кНм</w:t>
            </w:r>
            <w:proofErr w:type="spellEnd"/>
          </w:p>
        </w:tc>
      </w:tr>
      <w:tr w:rsidR="00E67FCB" w:rsidRPr="00E67FCB" w:rsidTr="00E67FCB">
        <w:trPr>
          <w:jc w:val="center"/>
        </w:trPr>
        <w:tc>
          <w:tcPr>
            <w:tcW w:w="20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CB" w:rsidRPr="00E67FCB" w:rsidRDefault="00E67FCB" w:rsidP="00E67FCB">
            <w:pPr>
              <w:spacing w:after="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CB" w:rsidRPr="00E67FCB" w:rsidRDefault="00E67FCB" w:rsidP="00E67FCB">
            <w:pPr>
              <w:spacing w:after="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CB" w:rsidRPr="00E67FCB" w:rsidRDefault="00E67FCB" w:rsidP="00E67FCB">
            <w:pPr>
              <w:spacing w:after="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7FCB" w:rsidRPr="00E67FCB" w:rsidRDefault="00E67FCB" w:rsidP="00E67FCB">
            <w:pPr>
              <w:spacing w:after="0" w:line="45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C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67FCB" w:rsidRDefault="00E96280">
      <w:r>
        <w:rPr>
          <w:noProof/>
        </w:rPr>
        <w:lastRenderedPageBreak/>
        <w:drawing>
          <wp:inline distT="0" distB="0" distL="0" distR="0">
            <wp:extent cx="6828155" cy="8894445"/>
            <wp:effectExtent l="19050" t="0" r="0" b="0"/>
            <wp:docPr id="1" name="Рисунок 1" descr="C:\Documents and Settings\9.ISTOK\Мои документы\Downloads\Учеба\Техмех\Zadachi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9.ISTOK\Мои документы\Downloads\Учеба\Техмех\Zadachi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889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C7F" w:rsidRDefault="006A5C7F"/>
    <w:p w:rsidR="006A5C7F" w:rsidRDefault="006A5C7F"/>
    <w:p w:rsidR="006A5C7F" w:rsidRPr="006A5C7F" w:rsidRDefault="006A5C7F" w:rsidP="006A5C7F">
      <w:pPr>
        <w:spacing w:before="187" w:after="187" w:line="389" w:lineRule="atLeast"/>
        <w:outlineLvl w:val="0"/>
        <w:rPr>
          <w:rFonts w:ascii="Arial" w:eastAsia="Times New Roman" w:hAnsi="Arial" w:cs="Arial"/>
          <w:color w:val="F78F15"/>
          <w:kern w:val="36"/>
          <w:sz w:val="41"/>
          <w:szCs w:val="41"/>
        </w:rPr>
      </w:pPr>
      <w:r w:rsidRPr="006A5C7F">
        <w:rPr>
          <w:rFonts w:ascii="Arial" w:eastAsia="Times New Roman" w:hAnsi="Arial" w:cs="Arial"/>
          <w:color w:val="F78F15"/>
          <w:kern w:val="36"/>
          <w:sz w:val="41"/>
          <w:szCs w:val="41"/>
        </w:rPr>
        <w:lastRenderedPageBreak/>
        <w:t>Рекомендации по выполнению</w:t>
      </w:r>
    </w:p>
    <w:p w:rsidR="006A5C7F" w:rsidRPr="006A5C7F" w:rsidRDefault="006A5C7F" w:rsidP="006A5C7F">
      <w:pPr>
        <w:spacing w:after="0" w:line="44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C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5C7F" w:rsidRPr="006A5C7F" w:rsidRDefault="006A5C7F" w:rsidP="006A5C7F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5C7F">
        <w:rPr>
          <w:rFonts w:ascii="Times New Roman" w:eastAsia="Times New Roman" w:hAnsi="Times New Roman" w:cs="Times New Roman"/>
          <w:color w:val="000000"/>
          <w:sz w:val="28"/>
          <w:szCs w:val="28"/>
        </w:rPr>
        <w:t>ü</w:t>
      </w:r>
      <w:proofErr w:type="spellEnd"/>
      <w:r w:rsidRPr="006A5C7F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6A5C7F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A5C7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может выполняться</w:t>
      </w:r>
      <w:r w:rsidRPr="006A5C7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A5C7F">
        <w:rPr>
          <w:rFonts w:ascii="Times New Roman" w:eastAsia="Times New Roman" w:hAnsi="Times New Roman" w:cs="Times New Roman"/>
          <w:color w:val="000000"/>
          <w:sz w:val="28"/>
          <w:szCs w:val="28"/>
        </w:rPr>
        <w:t>в рукописном виде на листах формата А</w:t>
      </w:r>
      <w:proofErr w:type="gramStart"/>
      <w:r w:rsidRPr="006A5C7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6A5C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аккуратным разборчивым почерком. Все необходимые рисунки выполняются карандашом крупно, разборчиво. Так же возможно выполнение задания в текстовом редакторе MS </w:t>
      </w:r>
      <w:proofErr w:type="spellStart"/>
      <w:r w:rsidRPr="006A5C7F"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6A5C7F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рукописного варианта выполнения задание необходимо отсканировать и сохранить в формате .</w:t>
      </w:r>
      <w:proofErr w:type="spellStart"/>
      <w:r w:rsidRPr="006A5C7F">
        <w:rPr>
          <w:rFonts w:ascii="Times New Roman" w:eastAsia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6A5C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5C7F" w:rsidRPr="006A5C7F" w:rsidRDefault="006A5C7F" w:rsidP="006A5C7F">
      <w:pPr>
        <w:spacing w:after="0" w:line="44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5C7F">
        <w:rPr>
          <w:rFonts w:ascii="Times New Roman" w:eastAsia="Times New Roman" w:hAnsi="Times New Roman" w:cs="Times New Roman"/>
          <w:color w:val="000000"/>
          <w:sz w:val="28"/>
          <w:szCs w:val="28"/>
        </w:rPr>
        <w:t>ü</w:t>
      </w:r>
      <w:proofErr w:type="spellEnd"/>
      <w:r w:rsidRPr="006A5C7F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6A5C7F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A5C7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Выполненную  работу нужно в назначенное преподавателем время прикрепить в виде файла в разделе «расписание» по дисциплине.</w:t>
      </w:r>
    </w:p>
    <w:p w:rsidR="006A5C7F" w:rsidRDefault="006A5C7F"/>
    <w:sectPr w:rsidR="006A5C7F" w:rsidSect="00E67FC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7FCB"/>
    <w:rsid w:val="005639E4"/>
    <w:rsid w:val="006A5C7F"/>
    <w:rsid w:val="008F6FB7"/>
    <w:rsid w:val="00976330"/>
    <w:rsid w:val="00B257C7"/>
    <w:rsid w:val="00E67FCB"/>
    <w:rsid w:val="00E9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7F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7F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67FCB"/>
  </w:style>
  <w:style w:type="character" w:styleId="a4">
    <w:name w:val="Strong"/>
    <w:basedOn w:val="a0"/>
    <w:uiPriority w:val="22"/>
    <w:qFormat/>
    <w:rsid w:val="00E67F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istok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istok9</dc:creator>
  <cp:keywords/>
  <dc:description/>
  <cp:lastModifiedBy>istok9</cp:lastModifiedBy>
  <cp:revision>8</cp:revision>
  <dcterms:created xsi:type="dcterms:W3CDTF">2016-01-27T09:13:00Z</dcterms:created>
  <dcterms:modified xsi:type="dcterms:W3CDTF">2016-01-27T10:27:00Z</dcterms:modified>
</cp:coreProperties>
</file>