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A4" w:rsidRPr="007F3C1A" w:rsidRDefault="003E3EA4" w:rsidP="003E3EA4">
      <w:pP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ДЕПАРТАМЕНТ ОБРАЗОВАНИЯ И НАУКИ</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ХАНТЫ-МАНСИЙСКОГО АВТОНОМНОГО ОКРУГА – ЮГРЫ</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______________________</w:t>
      </w:r>
    </w:p>
    <w:p w:rsidR="003E3EA4" w:rsidRPr="007F3C1A" w:rsidRDefault="003E3EA4" w:rsidP="003E3EA4">
      <w:pPr>
        <w:pBdr>
          <w:bottom w:val="single" w:sz="12" w:space="1" w:color="auto"/>
        </w:pBdr>
        <w:spacing w:after="0" w:line="240" w:lineRule="auto"/>
        <w:jc w:val="center"/>
        <w:rPr>
          <w:rFonts w:ascii="Times New Roman" w:hAnsi="Times New Roman" w:cs="Times New Roman"/>
          <w:b/>
          <w:bCs/>
          <w:sz w:val="19"/>
          <w:szCs w:val="19"/>
        </w:rPr>
      </w:pPr>
    </w:p>
    <w:p w:rsidR="003E3EA4" w:rsidRPr="007F3C1A" w:rsidRDefault="005E0250" w:rsidP="003238E4">
      <w:pPr>
        <w:pBdr>
          <w:bottom w:val="single" w:sz="12" w:space="1" w:color="auto"/>
        </w:pBdr>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8"/>
          <w:szCs w:val="18"/>
        </w:rPr>
        <w:t>БУ В</w:t>
      </w:r>
      <w:r w:rsidR="003E3EA4" w:rsidRPr="007F3C1A">
        <w:rPr>
          <w:rFonts w:ascii="Times New Roman" w:hAnsi="Times New Roman" w:cs="Times New Roman"/>
          <w:b/>
          <w:bCs/>
          <w:sz w:val="18"/>
          <w:szCs w:val="18"/>
        </w:rPr>
        <w:t xml:space="preserve">О </w:t>
      </w:r>
      <w:r w:rsidR="003238E4" w:rsidRPr="007F3C1A">
        <w:rPr>
          <w:rFonts w:ascii="Times New Roman" w:hAnsi="Times New Roman" w:cs="Times New Roman"/>
          <w:b/>
          <w:bCs/>
          <w:sz w:val="18"/>
          <w:szCs w:val="18"/>
        </w:rPr>
        <w:t>ХАНТЫ-МАНСИЙСКОГО АВТОНОМНОГО ОКРУГА – ЮГРЫ</w:t>
      </w:r>
      <w:r w:rsidR="003238E4" w:rsidRPr="007F3C1A">
        <w:rPr>
          <w:rFonts w:ascii="Times New Roman" w:hAnsi="Times New Roman" w:cs="Times New Roman"/>
          <w:b/>
          <w:bCs/>
          <w:sz w:val="19"/>
          <w:szCs w:val="19"/>
        </w:rPr>
        <w:t xml:space="preserve"> </w:t>
      </w:r>
      <w:r w:rsidR="003E3EA4" w:rsidRPr="007F3C1A">
        <w:rPr>
          <w:rFonts w:ascii="Times New Roman" w:hAnsi="Times New Roman" w:cs="Times New Roman"/>
          <w:b/>
          <w:bCs/>
          <w:sz w:val="19"/>
          <w:szCs w:val="19"/>
        </w:rPr>
        <w:t>«СУРГУТС</w:t>
      </w:r>
      <w:r w:rsidR="003238E4" w:rsidRPr="007F3C1A">
        <w:rPr>
          <w:rFonts w:ascii="Times New Roman" w:hAnsi="Times New Roman" w:cs="Times New Roman"/>
          <w:b/>
          <w:bCs/>
          <w:sz w:val="19"/>
          <w:szCs w:val="19"/>
        </w:rPr>
        <w:t>КИЙ ГОСУДАРСТВЕННЫЙ УНИВЕРСИТЕТ</w:t>
      </w:r>
      <w:r w:rsidR="003E3EA4" w:rsidRPr="007F3C1A">
        <w:rPr>
          <w:rFonts w:ascii="Times New Roman" w:hAnsi="Times New Roman" w:cs="Times New Roman"/>
          <w:b/>
          <w:bCs/>
          <w:sz w:val="19"/>
          <w:szCs w:val="19"/>
        </w:rPr>
        <w:t>»</w:t>
      </w:r>
    </w:p>
    <w:p w:rsidR="001E3FBF" w:rsidRPr="007F3C1A" w:rsidRDefault="001E3FBF" w:rsidP="003E3EA4">
      <w:pPr>
        <w:widowControl w:val="0"/>
        <w:spacing w:after="0" w:line="240" w:lineRule="auto"/>
        <w:jc w:val="center"/>
        <w:rPr>
          <w:rFonts w:ascii="Times New Roman" w:hAnsi="Times New Roman" w:cs="Times New Roman"/>
          <w:b/>
          <w:bCs/>
          <w:sz w:val="19"/>
          <w:szCs w:val="19"/>
        </w:rPr>
      </w:pPr>
    </w:p>
    <w:p w:rsidR="001E3FBF" w:rsidRPr="007F3C1A" w:rsidRDefault="001E3FBF" w:rsidP="003E3EA4">
      <w:pPr>
        <w:widowControl w:val="0"/>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Институт экономики и управления</w:t>
      </w:r>
    </w:p>
    <w:p w:rsidR="001E3FBF" w:rsidRPr="007F3C1A" w:rsidRDefault="001E3FBF" w:rsidP="003E3EA4">
      <w:pPr>
        <w:widowControl w:val="0"/>
        <w:spacing w:after="0" w:line="240" w:lineRule="auto"/>
        <w:jc w:val="center"/>
        <w:rPr>
          <w:rFonts w:ascii="Times New Roman" w:hAnsi="Times New Roman" w:cs="Times New Roman"/>
          <w:b/>
          <w:bCs/>
          <w:sz w:val="19"/>
          <w:szCs w:val="19"/>
        </w:rPr>
      </w:pPr>
      <w:r w:rsidRPr="007F3C1A">
        <w:rPr>
          <w:rFonts w:ascii="Times New Roman" w:hAnsi="Times New Roman" w:cs="Times New Roman"/>
          <w:b/>
          <w:bCs/>
          <w:sz w:val="19"/>
          <w:szCs w:val="19"/>
        </w:rPr>
        <w:t>Кафедра финансов, денежного обращения и кредита</w:t>
      </w:r>
    </w:p>
    <w:p w:rsidR="001E3FBF" w:rsidRPr="007F3C1A" w:rsidRDefault="001E3FBF" w:rsidP="003E3EA4">
      <w:pPr>
        <w:widowControl w:val="0"/>
        <w:spacing w:after="0" w:line="240" w:lineRule="auto"/>
        <w:jc w:val="center"/>
        <w:rPr>
          <w:rFonts w:ascii="Times New Roman" w:hAnsi="Times New Roman" w:cs="Times New Roman"/>
          <w:b/>
          <w:bCs/>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FE5EEC" w:rsidRPr="007F3C1A" w:rsidRDefault="00FE5EEC"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4B262F" w:rsidP="003E3EA4">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А.С. Каратаев</w:t>
      </w:r>
    </w:p>
    <w:p w:rsidR="003E3EA4" w:rsidRPr="007F3C1A" w:rsidRDefault="003E3EA4" w:rsidP="003E3EA4">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Д.Р. Шайхутдинова</w:t>
      </w: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5E0250" w:rsidRPr="007F3C1A" w:rsidRDefault="005E0250"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FE5EEC" w:rsidRPr="007F3C1A" w:rsidRDefault="00FE5EEC" w:rsidP="003E3EA4">
      <w:pPr>
        <w:widowControl w:val="0"/>
        <w:spacing w:after="0" w:line="240" w:lineRule="auto"/>
        <w:jc w:val="center"/>
        <w:rPr>
          <w:rFonts w:ascii="Times New Roman" w:hAnsi="Times New Roman" w:cs="Times New Roman"/>
          <w:sz w:val="21"/>
          <w:szCs w:val="21"/>
        </w:rPr>
      </w:pPr>
    </w:p>
    <w:p w:rsidR="001E3FBF" w:rsidRPr="007F3C1A" w:rsidRDefault="001E3FBF" w:rsidP="003E3EA4">
      <w:pPr>
        <w:widowControl w:val="0"/>
        <w:spacing w:after="0" w:line="240" w:lineRule="auto"/>
        <w:jc w:val="center"/>
        <w:rPr>
          <w:rFonts w:ascii="Times New Roman" w:hAnsi="Times New Roman" w:cs="Times New Roman"/>
          <w:b/>
          <w:sz w:val="21"/>
          <w:szCs w:val="21"/>
        </w:rPr>
      </w:pPr>
    </w:p>
    <w:p w:rsidR="00FE5EEC" w:rsidRPr="007F3C1A" w:rsidRDefault="001E3FBF" w:rsidP="00541171">
      <w:pPr>
        <w:widowControl w:val="0"/>
        <w:tabs>
          <w:tab w:val="left" w:pos="9356"/>
          <w:tab w:val="left" w:pos="9498"/>
        </w:tabs>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Методические </w:t>
      </w:r>
      <w:r w:rsidR="00FE5EEC" w:rsidRPr="007F3C1A">
        <w:rPr>
          <w:rFonts w:ascii="Times New Roman" w:hAnsi="Times New Roman" w:cs="Times New Roman"/>
          <w:b/>
          <w:sz w:val="21"/>
          <w:szCs w:val="21"/>
        </w:rPr>
        <w:t>рекомендации</w:t>
      </w:r>
      <w:r w:rsidRPr="007F3C1A">
        <w:rPr>
          <w:rFonts w:ascii="Times New Roman" w:hAnsi="Times New Roman" w:cs="Times New Roman"/>
          <w:b/>
          <w:sz w:val="21"/>
          <w:szCs w:val="21"/>
        </w:rPr>
        <w:t xml:space="preserve"> по </w:t>
      </w:r>
      <w:r w:rsidR="00541171" w:rsidRPr="007F3C1A">
        <w:rPr>
          <w:rFonts w:ascii="Times New Roman" w:hAnsi="Times New Roman" w:cs="Times New Roman"/>
          <w:b/>
          <w:sz w:val="21"/>
          <w:szCs w:val="21"/>
        </w:rPr>
        <w:t>организации учебной практики</w:t>
      </w:r>
    </w:p>
    <w:p w:rsidR="00A72C63" w:rsidRPr="007F3C1A" w:rsidRDefault="001E3FBF" w:rsidP="006E24CE">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 xml:space="preserve">для студентов </w:t>
      </w:r>
      <w:r w:rsidR="006E24CE">
        <w:rPr>
          <w:rStyle w:val="FontStyle48"/>
          <w:b/>
          <w:sz w:val="21"/>
          <w:szCs w:val="21"/>
        </w:rPr>
        <w:t>4</w:t>
      </w:r>
      <w:r w:rsidRPr="007F3C1A">
        <w:rPr>
          <w:rStyle w:val="FontStyle48"/>
          <w:b/>
          <w:sz w:val="21"/>
          <w:szCs w:val="21"/>
        </w:rPr>
        <w:t xml:space="preserve"> курса, обучающихся </w:t>
      </w:r>
      <w:r w:rsidR="004B262F" w:rsidRPr="007F3C1A">
        <w:rPr>
          <w:rStyle w:val="FontStyle48"/>
          <w:b/>
          <w:sz w:val="21"/>
          <w:szCs w:val="21"/>
        </w:rPr>
        <w:t xml:space="preserve">на заочном отделении </w:t>
      </w:r>
      <w:r w:rsidRPr="007F3C1A">
        <w:rPr>
          <w:rStyle w:val="FontStyle48"/>
          <w:b/>
          <w:sz w:val="21"/>
          <w:szCs w:val="21"/>
        </w:rPr>
        <w:t xml:space="preserve">по направлению подготовки </w:t>
      </w:r>
      <w:r w:rsidRPr="007F3C1A">
        <w:rPr>
          <w:rFonts w:ascii="Times New Roman" w:hAnsi="Times New Roman" w:cs="Times New Roman"/>
          <w:b/>
          <w:sz w:val="21"/>
          <w:szCs w:val="21"/>
        </w:rPr>
        <w:t>080100</w:t>
      </w:r>
      <w:r w:rsidR="00541171" w:rsidRPr="007F3C1A">
        <w:rPr>
          <w:rFonts w:ascii="Times New Roman" w:hAnsi="Times New Roman" w:cs="Times New Roman"/>
          <w:b/>
          <w:sz w:val="21"/>
          <w:szCs w:val="21"/>
        </w:rPr>
        <w:t>.62</w:t>
      </w:r>
      <w:r w:rsidRPr="007F3C1A">
        <w:rPr>
          <w:rFonts w:ascii="Times New Roman" w:hAnsi="Times New Roman" w:cs="Times New Roman"/>
          <w:b/>
          <w:sz w:val="21"/>
          <w:szCs w:val="21"/>
        </w:rPr>
        <w:t xml:space="preserve"> «Экономика»</w:t>
      </w:r>
      <w:r w:rsidRPr="007F3C1A">
        <w:rPr>
          <w:rStyle w:val="FontStyle48"/>
          <w:b/>
          <w:sz w:val="21"/>
          <w:szCs w:val="21"/>
        </w:rPr>
        <w:t xml:space="preserve">, </w:t>
      </w:r>
    </w:p>
    <w:p w:rsidR="001E3FBF" w:rsidRPr="007F3C1A" w:rsidRDefault="001E3FBF" w:rsidP="003E3EA4">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профиль «Финансы и кредит»</w:t>
      </w:r>
    </w:p>
    <w:p w:rsidR="001E3FBF" w:rsidRPr="007F3C1A" w:rsidRDefault="001E3FBF" w:rsidP="003E3EA4">
      <w:pPr>
        <w:widowControl w:val="0"/>
        <w:tabs>
          <w:tab w:val="left" w:pos="9356"/>
          <w:tab w:val="left" w:pos="9498"/>
        </w:tabs>
        <w:spacing w:after="0" w:line="240" w:lineRule="auto"/>
        <w:jc w:val="center"/>
        <w:rPr>
          <w:rStyle w:val="FontStyle48"/>
          <w:b/>
          <w:sz w:val="21"/>
          <w:szCs w:val="21"/>
        </w:rPr>
      </w:pPr>
      <w:r w:rsidRPr="007F3C1A">
        <w:rPr>
          <w:rStyle w:val="FontStyle48"/>
          <w:b/>
          <w:sz w:val="21"/>
          <w:szCs w:val="21"/>
        </w:rPr>
        <w:t>(бакалавриат)</w:t>
      </w:r>
    </w:p>
    <w:p w:rsidR="001E3FBF" w:rsidRPr="007F3C1A" w:rsidRDefault="001E3FBF" w:rsidP="003E3EA4">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541171" w:rsidRPr="007F3C1A" w:rsidRDefault="00541171"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sz w:val="21"/>
          <w:szCs w:val="21"/>
        </w:rPr>
      </w:pPr>
    </w:p>
    <w:p w:rsidR="003E3EA4" w:rsidRPr="007F3C1A" w:rsidRDefault="003E3EA4" w:rsidP="001E3FB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Сургут</w:t>
      </w:r>
    </w:p>
    <w:p w:rsidR="003E3EA4" w:rsidRPr="007F3C1A" w:rsidRDefault="003E3EA4" w:rsidP="001E3FB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Издательский цент СурГУ</w:t>
      </w:r>
    </w:p>
    <w:p w:rsidR="001E3FBF" w:rsidRPr="007F3C1A" w:rsidRDefault="001E3FBF" w:rsidP="005E0250">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201</w:t>
      </w:r>
      <w:r w:rsidR="005E0250" w:rsidRPr="007F3C1A">
        <w:rPr>
          <w:rFonts w:ascii="Times New Roman" w:hAnsi="Times New Roman" w:cs="Times New Roman"/>
          <w:sz w:val="21"/>
          <w:szCs w:val="21"/>
        </w:rPr>
        <w:t>5</w:t>
      </w:r>
    </w:p>
    <w:p w:rsidR="00FE5EEC" w:rsidRPr="007F3C1A" w:rsidRDefault="00FE5EEC" w:rsidP="00FE5EEC">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lastRenderedPageBreak/>
        <w:t>УДК</w:t>
      </w:r>
    </w:p>
    <w:p w:rsidR="00FE5EEC" w:rsidRPr="007F3C1A" w:rsidRDefault="00FE5EEC" w:rsidP="00FE5EEC">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ББК</w:t>
      </w:r>
    </w:p>
    <w:p w:rsidR="00FE5EEC" w:rsidRPr="007F3C1A" w:rsidRDefault="00FE5EEC" w:rsidP="00FE5EEC">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highlight w:val="yellow"/>
        </w:rPr>
        <w:t xml:space="preserve">    К</w:t>
      </w:r>
    </w:p>
    <w:p w:rsidR="00FE5EEC" w:rsidRPr="007F3C1A" w:rsidRDefault="00FE5EEC" w:rsidP="00623E4A">
      <w:pPr>
        <w:widowControl w:val="0"/>
        <w:spacing w:after="0" w:line="240" w:lineRule="auto"/>
        <w:jc w:val="center"/>
        <w:rPr>
          <w:rFonts w:ascii="Times New Roman" w:hAnsi="Times New Roman" w:cs="Times New Roman"/>
          <w:sz w:val="21"/>
          <w:szCs w:val="21"/>
        </w:rPr>
      </w:pPr>
    </w:p>
    <w:p w:rsidR="00623E4A" w:rsidRPr="007F3C1A" w:rsidRDefault="00623E4A" w:rsidP="00623E4A">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Печатается по решению</w:t>
      </w:r>
    </w:p>
    <w:p w:rsidR="001E3FBF" w:rsidRPr="007F3C1A" w:rsidRDefault="00623E4A" w:rsidP="00623E4A">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редакционно-издательского совета СурГУ</w:t>
      </w:r>
    </w:p>
    <w:p w:rsidR="001E3FBF" w:rsidRPr="007F3C1A" w:rsidRDefault="001E3FBF" w:rsidP="001E3FBF">
      <w:pPr>
        <w:widowControl w:val="0"/>
        <w:spacing w:after="0" w:line="240" w:lineRule="auto"/>
        <w:jc w:val="both"/>
        <w:rPr>
          <w:rFonts w:ascii="Times New Roman" w:hAnsi="Times New Roman" w:cs="Times New Roman"/>
          <w:sz w:val="21"/>
          <w:szCs w:val="21"/>
        </w:rPr>
      </w:pPr>
    </w:p>
    <w:p w:rsidR="001E3FBF" w:rsidRPr="007F3C1A" w:rsidRDefault="001E3FBF" w:rsidP="001E3FBF">
      <w:pPr>
        <w:widowControl w:val="0"/>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Рецензент</w:t>
      </w:r>
      <w:r w:rsidR="00FE5EEC" w:rsidRPr="007F3C1A">
        <w:rPr>
          <w:rFonts w:ascii="Times New Roman" w:hAnsi="Times New Roman" w:cs="Times New Roman"/>
          <w:bCs/>
          <w:sz w:val="21"/>
          <w:szCs w:val="21"/>
        </w:rPr>
        <w:t>:</w:t>
      </w:r>
    </w:p>
    <w:p w:rsidR="00514DE2" w:rsidRPr="007F3C1A" w:rsidRDefault="001A24F6" w:rsidP="00514DE2">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 xml:space="preserve">доктор экономических наук, профессор </w:t>
      </w:r>
    </w:p>
    <w:p w:rsidR="001E3FBF" w:rsidRPr="007F3C1A" w:rsidRDefault="000943CD" w:rsidP="004B262F">
      <w:pPr>
        <w:widowControl w:val="0"/>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Каратаев</w:t>
      </w:r>
      <w:r w:rsidR="004B262F" w:rsidRPr="007F3C1A">
        <w:rPr>
          <w:rFonts w:ascii="Times New Roman" w:hAnsi="Times New Roman" w:cs="Times New Roman"/>
          <w:sz w:val="21"/>
          <w:szCs w:val="21"/>
        </w:rPr>
        <w:t>а</w:t>
      </w:r>
      <w:r w:rsidRPr="007F3C1A">
        <w:rPr>
          <w:rFonts w:ascii="Times New Roman" w:hAnsi="Times New Roman" w:cs="Times New Roman"/>
          <w:sz w:val="21"/>
          <w:szCs w:val="21"/>
        </w:rPr>
        <w:t xml:space="preserve"> </w:t>
      </w:r>
      <w:r w:rsidR="004B262F" w:rsidRPr="007F3C1A">
        <w:rPr>
          <w:rFonts w:ascii="Times New Roman" w:hAnsi="Times New Roman" w:cs="Times New Roman"/>
          <w:sz w:val="21"/>
          <w:szCs w:val="21"/>
        </w:rPr>
        <w:t>Галина Евгеньевна</w:t>
      </w:r>
    </w:p>
    <w:p w:rsidR="001E3FBF" w:rsidRPr="007F3C1A" w:rsidRDefault="001E3FBF" w:rsidP="001E3FBF">
      <w:pPr>
        <w:widowControl w:val="0"/>
        <w:spacing w:after="0" w:line="240" w:lineRule="auto"/>
        <w:ind w:firstLine="709"/>
        <w:jc w:val="both"/>
        <w:rPr>
          <w:rFonts w:ascii="Times New Roman" w:hAnsi="Times New Roman" w:cs="Times New Roman"/>
          <w:sz w:val="21"/>
          <w:szCs w:val="21"/>
        </w:rPr>
      </w:pPr>
    </w:p>
    <w:p w:rsidR="00FE5EEC" w:rsidRPr="007F3C1A" w:rsidRDefault="004B262F" w:rsidP="00FE5EEC">
      <w:pPr>
        <w:widowControl w:val="0"/>
        <w:tabs>
          <w:tab w:val="left" w:pos="9356"/>
          <w:tab w:val="left" w:pos="9498"/>
        </w:tabs>
        <w:spacing w:after="0" w:line="240" w:lineRule="auto"/>
        <w:ind w:firstLine="709"/>
        <w:jc w:val="both"/>
        <w:rPr>
          <w:rFonts w:ascii="Times New Roman" w:hAnsi="Times New Roman" w:cs="Times New Roman"/>
          <w:b/>
          <w:bCs/>
          <w:sz w:val="21"/>
          <w:szCs w:val="21"/>
        </w:rPr>
      </w:pPr>
      <w:r w:rsidRPr="007F3C1A">
        <w:rPr>
          <w:rFonts w:ascii="Times New Roman" w:hAnsi="Times New Roman" w:cs="Times New Roman"/>
          <w:b/>
          <w:bCs/>
          <w:sz w:val="21"/>
          <w:szCs w:val="21"/>
        </w:rPr>
        <w:t>Каратаев, А.С</w:t>
      </w:r>
      <w:r w:rsidR="00FE5EEC" w:rsidRPr="007F3C1A">
        <w:rPr>
          <w:rFonts w:ascii="Times New Roman" w:hAnsi="Times New Roman" w:cs="Times New Roman"/>
          <w:b/>
          <w:bCs/>
          <w:sz w:val="21"/>
          <w:szCs w:val="21"/>
        </w:rPr>
        <w:t>.</w:t>
      </w:r>
    </w:p>
    <w:p w:rsidR="001E3FBF" w:rsidRPr="007F3C1A" w:rsidRDefault="001E3FBF" w:rsidP="006E24CE">
      <w:pPr>
        <w:widowControl w:val="0"/>
        <w:tabs>
          <w:tab w:val="left" w:pos="9356"/>
          <w:tab w:val="left" w:pos="9498"/>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Методические </w:t>
      </w:r>
      <w:r w:rsidR="00FE5EEC" w:rsidRPr="007F3C1A">
        <w:rPr>
          <w:rFonts w:ascii="Times New Roman" w:hAnsi="Times New Roman" w:cs="Times New Roman"/>
          <w:sz w:val="21"/>
          <w:szCs w:val="21"/>
        </w:rPr>
        <w:t>рекомендации</w:t>
      </w:r>
      <w:r w:rsidRPr="007F3C1A">
        <w:rPr>
          <w:rFonts w:ascii="Times New Roman" w:hAnsi="Times New Roman" w:cs="Times New Roman"/>
          <w:sz w:val="21"/>
          <w:szCs w:val="21"/>
        </w:rPr>
        <w:t xml:space="preserve"> по </w:t>
      </w:r>
      <w:r w:rsidR="00C4533E" w:rsidRPr="007F3C1A">
        <w:rPr>
          <w:rFonts w:ascii="Times New Roman" w:hAnsi="Times New Roman" w:cs="Times New Roman"/>
          <w:sz w:val="21"/>
          <w:szCs w:val="21"/>
        </w:rPr>
        <w:t xml:space="preserve">организации учебной практики </w:t>
      </w:r>
      <w:r w:rsidR="00067925" w:rsidRPr="007F3C1A">
        <w:rPr>
          <w:rFonts w:ascii="Times New Roman" w:hAnsi="Times New Roman" w:cs="Times New Roman"/>
          <w:sz w:val="21"/>
          <w:szCs w:val="21"/>
        </w:rPr>
        <w:t xml:space="preserve">для студентов </w:t>
      </w:r>
      <w:r w:rsidR="006E24CE">
        <w:rPr>
          <w:rStyle w:val="FontStyle48"/>
          <w:bCs/>
          <w:sz w:val="21"/>
          <w:szCs w:val="21"/>
        </w:rPr>
        <w:t>4</w:t>
      </w:r>
      <w:r w:rsidR="00067925" w:rsidRPr="007F3C1A">
        <w:rPr>
          <w:rStyle w:val="FontStyle48"/>
          <w:bCs/>
          <w:sz w:val="21"/>
          <w:szCs w:val="21"/>
        </w:rPr>
        <w:t xml:space="preserve"> курса, обучающихся </w:t>
      </w:r>
      <w:r w:rsidR="004B262F" w:rsidRPr="007F3C1A">
        <w:rPr>
          <w:rStyle w:val="FontStyle48"/>
          <w:bCs/>
          <w:sz w:val="21"/>
          <w:szCs w:val="21"/>
        </w:rPr>
        <w:t xml:space="preserve">на заочном отделении </w:t>
      </w:r>
      <w:r w:rsidR="00067925" w:rsidRPr="007F3C1A">
        <w:rPr>
          <w:rStyle w:val="FontStyle48"/>
          <w:bCs/>
          <w:sz w:val="21"/>
          <w:szCs w:val="21"/>
        </w:rPr>
        <w:t xml:space="preserve">по направлению подготовки </w:t>
      </w:r>
      <w:r w:rsidR="00067925" w:rsidRPr="007F3C1A">
        <w:rPr>
          <w:rFonts w:ascii="Times New Roman" w:hAnsi="Times New Roman" w:cs="Times New Roman"/>
          <w:bCs/>
          <w:sz w:val="21"/>
          <w:szCs w:val="21"/>
        </w:rPr>
        <w:t>080100</w:t>
      </w:r>
      <w:r w:rsidR="00FD4A2C" w:rsidRPr="007F3C1A">
        <w:rPr>
          <w:rFonts w:ascii="Times New Roman" w:hAnsi="Times New Roman" w:cs="Times New Roman"/>
          <w:bCs/>
          <w:sz w:val="21"/>
          <w:szCs w:val="21"/>
        </w:rPr>
        <w:t>.62</w:t>
      </w:r>
      <w:r w:rsidR="00067925" w:rsidRPr="007F3C1A">
        <w:rPr>
          <w:rFonts w:ascii="Times New Roman" w:hAnsi="Times New Roman" w:cs="Times New Roman"/>
          <w:bCs/>
          <w:sz w:val="21"/>
          <w:szCs w:val="21"/>
        </w:rPr>
        <w:t xml:space="preserve"> «Экономика»</w:t>
      </w:r>
      <w:r w:rsidR="00067925" w:rsidRPr="007F3C1A">
        <w:rPr>
          <w:rStyle w:val="FontStyle48"/>
          <w:bCs/>
          <w:sz w:val="21"/>
          <w:szCs w:val="21"/>
        </w:rPr>
        <w:t>, профиль «Финансы и кредит» (бакалавриат)</w:t>
      </w:r>
      <w:r w:rsidRPr="007F3C1A">
        <w:rPr>
          <w:rFonts w:ascii="Times New Roman" w:hAnsi="Times New Roman" w:cs="Times New Roman"/>
          <w:sz w:val="21"/>
          <w:szCs w:val="21"/>
        </w:rPr>
        <w:t xml:space="preserve"> / сост. </w:t>
      </w:r>
      <w:r w:rsidR="004B262F" w:rsidRPr="007F3C1A">
        <w:rPr>
          <w:rFonts w:ascii="Times New Roman" w:hAnsi="Times New Roman" w:cs="Times New Roman"/>
          <w:sz w:val="21"/>
          <w:szCs w:val="21"/>
        </w:rPr>
        <w:t>А.С. Каратаев</w:t>
      </w:r>
      <w:r w:rsidR="00733E6A" w:rsidRPr="007F3C1A">
        <w:rPr>
          <w:rFonts w:ascii="Times New Roman" w:hAnsi="Times New Roman" w:cs="Times New Roman"/>
          <w:sz w:val="21"/>
          <w:szCs w:val="21"/>
        </w:rPr>
        <w:t xml:space="preserve">, </w:t>
      </w:r>
      <w:r w:rsidRPr="007F3C1A">
        <w:rPr>
          <w:rFonts w:ascii="Times New Roman" w:hAnsi="Times New Roman" w:cs="Times New Roman"/>
          <w:sz w:val="21"/>
          <w:szCs w:val="21"/>
        </w:rPr>
        <w:t>Д.Р. Шайхутдинова; Сургут. гос</w:t>
      </w:r>
      <w:r w:rsidR="00FE5EEC" w:rsidRPr="007F3C1A">
        <w:rPr>
          <w:rFonts w:ascii="Times New Roman" w:hAnsi="Times New Roman" w:cs="Times New Roman"/>
          <w:sz w:val="21"/>
          <w:szCs w:val="21"/>
        </w:rPr>
        <w:t>.</w:t>
      </w:r>
      <w:r w:rsidRPr="007F3C1A">
        <w:rPr>
          <w:rFonts w:ascii="Times New Roman" w:hAnsi="Times New Roman" w:cs="Times New Roman"/>
          <w:sz w:val="21"/>
          <w:szCs w:val="21"/>
        </w:rPr>
        <w:t xml:space="preserve"> ун</w:t>
      </w:r>
      <w:r w:rsidR="00FE5EEC" w:rsidRPr="007F3C1A">
        <w:rPr>
          <w:rFonts w:ascii="Times New Roman" w:hAnsi="Times New Roman" w:cs="Times New Roman"/>
          <w:sz w:val="21"/>
          <w:szCs w:val="21"/>
        </w:rPr>
        <w:t>-</w:t>
      </w:r>
      <w:r w:rsidRPr="007F3C1A">
        <w:rPr>
          <w:rFonts w:ascii="Times New Roman" w:hAnsi="Times New Roman" w:cs="Times New Roman"/>
          <w:sz w:val="21"/>
          <w:szCs w:val="21"/>
        </w:rPr>
        <w:t xml:space="preserve">т. – Сургут: </w:t>
      </w:r>
      <w:r w:rsidR="00FE5EEC" w:rsidRPr="007F3C1A">
        <w:rPr>
          <w:rFonts w:ascii="Times New Roman" w:hAnsi="Times New Roman" w:cs="Times New Roman"/>
          <w:sz w:val="21"/>
          <w:szCs w:val="21"/>
        </w:rPr>
        <w:t>ИЦ СурГУ</w:t>
      </w:r>
      <w:r w:rsidRPr="007F3C1A">
        <w:rPr>
          <w:rFonts w:ascii="Times New Roman" w:hAnsi="Times New Roman" w:cs="Times New Roman"/>
          <w:sz w:val="21"/>
          <w:szCs w:val="21"/>
        </w:rPr>
        <w:t>, 201</w:t>
      </w:r>
      <w:r w:rsidR="003238E4" w:rsidRPr="007F3C1A">
        <w:rPr>
          <w:rFonts w:ascii="Times New Roman" w:hAnsi="Times New Roman" w:cs="Times New Roman"/>
          <w:sz w:val="21"/>
          <w:szCs w:val="21"/>
        </w:rPr>
        <w:t>5</w:t>
      </w:r>
      <w:r w:rsidRPr="007F3C1A">
        <w:rPr>
          <w:rFonts w:ascii="Times New Roman" w:hAnsi="Times New Roman" w:cs="Times New Roman"/>
          <w:sz w:val="21"/>
          <w:szCs w:val="21"/>
          <w:highlight w:val="yellow"/>
        </w:rPr>
        <w:t xml:space="preserve">. – </w:t>
      </w:r>
      <w:r w:rsidR="00DF3216">
        <w:rPr>
          <w:rFonts w:ascii="Times New Roman" w:hAnsi="Times New Roman" w:cs="Times New Roman"/>
          <w:sz w:val="21"/>
          <w:szCs w:val="21"/>
          <w:highlight w:val="yellow"/>
        </w:rPr>
        <w:t>68</w:t>
      </w:r>
      <w:r w:rsidRPr="007F3C1A">
        <w:rPr>
          <w:rFonts w:ascii="Times New Roman" w:hAnsi="Times New Roman" w:cs="Times New Roman"/>
          <w:sz w:val="21"/>
          <w:szCs w:val="21"/>
          <w:highlight w:val="yellow"/>
        </w:rPr>
        <w:t xml:space="preserve"> с.</w:t>
      </w:r>
    </w:p>
    <w:p w:rsidR="001E3FBF" w:rsidRPr="007F3C1A" w:rsidRDefault="001E3FBF" w:rsidP="00FE5EEC">
      <w:pPr>
        <w:widowControl w:val="0"/>
        <w:spacing w:after="0" w:line="240" w:lineRule="auto"/>
        <w:ind w:firstLine="709"/>
        <w:jc w:val="both"/>
        <w:rPr>
          <w:rFonts w:ascii="Times New Roman" w:hAnsi="Times New Roman" w:cs="Times New Roman"/>
          <w:sz w:val="21"/>
          <w:szCs w:val="21"/>
        </w:rPr>
      </w:pPr>
    </w:p>
    <w:p w:rsidR="00F0415B" w:rsidRPr="007F3C1A" w:rsidRDefault="00514DE2" w:rsidP="00514DE2">
      <w:pPr>
        <w:spacing w:after="0" w:line="240" w:lineRule="auto"/>
        <w:ind w:firstLine="708"/>
        <w:jc w:val="both"/>
        <w:rPr>
          <w:rFonts w:ascii="Times New Roman" w:hAnsi="Times New Roman" w:cs="Times New Roman"/>
          <w:sz w:val="21"/>
          <w:szCs w:val="21"/>
        </w:rPr>
      </w:pPr>
      <w:r w:rsidRPr="007F3C1A">
        <w:rPr>
          <w:rStyle w:val="FontStyle48"/>
          <w:bCs/>
          <w:sz w:val="21"/>
          <w:szCs w:val="21"/>
        </w:rPr>
        <w:t xml:space="preserve">Методические рекомендации составлены в соответствии с </w:t>
      </w:r>
      <w:r w:rsidRPr="007F3C1A">
        <w:rPr>
          <w:rFonts w:ascii="Times New Roman" w:hAnsi="Times New Roman"/>
          <w:sz w:val="21"/>
          <w:szCs w:val="21"/>
        </w:rPr>
        <w:t xml:space="preserve">Федеральным государственным образовательным стандартом высшего профессионального образования по направлению подготовки 080100.62 «Экономика», утвержденного Приказом Министерства образования и науки Российской Федерации от 21 декабря </w:t>
      </w:r>
      <w:smartTag w:uri="urn:schemas-microsoft-com:office:smarttags" w:element="metricconverter">
        <w:smartTagPr>
          <w:attr w:name="ProductID" w:val="2009 г"/>
        </w:smartTagPr>
        <w:r w:rsidRPr="007F3C1A">
          <w:rPr>
            <w:rFonts w:ascii="Times New Roman" w:hAnsi="Times New Roman"/>
            <w:sz w:val="21"/>
            <w:szCs w:val="21"/>
          </w:rPr>
          <w:t>2009 г</w:t>
        </w:r>
      </w:smartTag>
      <w:r w:rsidRPr="007F3C1A">
        <w:rPr>
          <w:rFonts w:ascii="Times New Roman" w:hAnsi="Times New Roman"/>
          <w:sz w:val="21"/>
          <w:szCs w:val="21"/>
        </w:rPr>
        <w:t xml:space="preserve">. № 747. </w:t>
      </w:r>
      <w:r w:rsidR="00F0415B" w:rsidRPr="007F3C1A">
        <w:rPr>
          <w:rStyle w:val="FontStyle48"/>
          <w:bCs/>
          <w:sz w:val="21"/>
          <w:szCs w:val="21"/>
        </w:rPr>
        <w:t>В методических рекомендациях изложены задания для выполнения отчета, представлены у</w:t>
      </w:r>
      <w:r w:rsidR="00F0415B" w:rsidRPr="007F3C1A">
        <w:rPr>
          <w:rFonts w:ascii="Times New Roman" w:hAnsi="Times New Roman"/>
          <w:bCs/>
          <w:sz w:val="21"/>
          <w:szCs w:val="21"/>
        </w:rPr>
        <w:t>чебно-методическое и информационное обеспечение учебной практики, т</w:t>
      </w:r>
      <w:r w:rsidR="00F0415B" w:rsidRPr="007F3C1A">
        <w:rPr>
          <w:rFonts w:ascii="Times New Roman" w:hAnsi="Times New Roman" w:cs="Times New Roman"/>
          <w:sz w:val="21"/>
          <w:szCs w:val="21"/>
        </w:rPr>
        <w:t>ребования к содержанию и оформлению отчета, кратко описан порядок подготовки и защиты отчета.</w:t>
      </w:r>
    </w:p>
    <w:p w:rsidR="001E3FBF" w:rsidRPr="007F3C1A" w:rsidRDefault="001E3FBF" w:rsidP="006E24C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Предназначены для студентов </w:t>
      </w:r>
      <w:r w:rsidR="006E24CE">
        <w:rPr>
          <w:rFonts w:ascii="Times New Roman" w:hAnsi="Times New Roman" w:cs="Times New Roman"/>
          <w:sz w:val="21"/>
          <w:szCs w:val="21"/>
        </w:rPr>
        <w:t>4</w:t>
      </w:r>
      <w:r w:rsidRPr="007F3C1A">
        <w:rPr>
          <w:rFonts w:ascii="Times New Roman" w:hAnsi="Times New Roman" w:cs="Times New Roman"/>
          <w:sz w:val="21"/>
          <w:szCs w:val="21"/>
        </w:rPr>
        <w:t xml:space="preserve"> курса, обучающихся </w:t>
      </w:r>
      <w:r w:rsidR="004B262F" w:rsidRPr="007F3C1A">
        <w:rPr>
          <w:rFonts w:ascii="Times New Roman" w:hAnsi="Times New Roman" w:cs="Times New Roman"/>
          <w:sz w:val="21"/>
          <w:szCs w:val="21"/>
        </w:rPr>
        <w:t xml:space="preserve">на заочном отделении </w:t>
      </w:r>
      <w:r w:rsidRPr="007F3C1A">
        <w:rPr>
          <w:rFonts w:ascii="Times New Roman" w:hAnsi="Times New Roman" w:cs="Times New Roman"/>
          <w:sz w:val="21"/>
          <w:szCs w:val="21"/>
        </w:rPr>
        <w:t>по направлению подготовки 080100.62 «Экономика», профиль «Финансы и кредит»</w:t>
      </w:r>
    </w:p>
    <w:p w:rsidR="001E3FBF" w:rsidRPr="007F3C1A" w:rsidRDefault="00FE5EEC" w:rsidP="00FE5EEC">
      <w:pPr>
        <w:widowControl w:val="0"/>
        <w:spacing w:after="0" w:line="240" w:lineRule="auto"/>
        <w:ind w:firstLine="709"/>
        <w:jc w:val="right"/>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УДК</w:t>
      </w:r>
    </w:p>
    <w:p w:rsidR="00FE5EEC" w:rsidRPr="007F3C1A" w:rsidRDefault="00FE5EEC" w:rsidP="00FE5EEC">
      <w:pPr>
        <w:widowControl w:val="0"/>
        <w:spacing w:after="0" w:line="240" w:lineRule="auto"/>
        <w:ind w:firstLine="709"/>
        <w:jc w:val="right"/>
        <w:rPr>
          <w:rFonts w:ascii="Times New Roman" w:hAnsi="Times New Roman" w:cs="Times New Roman"/>
          <w:sz w:val="21"/>
          <w:szCs w:val="21"/>
          <w:highlight w:val="yellow"/>
        </w:rPr>
      </w:pPr>
      <w:r w:rsidRPr="007F3C1A">
        <w:rPr>
          <w:rFonts w:ascii="Times New Roman" w:hAnsi="Times New Roman" w:cs="Times New Roman"/>
          <w:sz w:val="21"/>
          <w:szCs w:val="21"/>
          <w:highlight w:val="yellow"/>
        </w:rPr>
        <w:t>ББК</w:t>
      </w:r>
    </w:p>
    <w:p w:rsidR="00FE5EEC" w:rsidRPr="007F3C1A" w:rsidRDefault="00FE5EEC" w:rsidP="00FE5EEC">
      <w:pPr>
        <w:widowControl w:val="0"/>
        <w:spacing w:after="0" w:line="240" w:lineRule="auto"/>
        <w:ind w:firstLine="709"/>
        <w:rPr>
          <w:rFonts w:ascii="Times New Roman" w:hAnsi="Times New Roman" w:cs="Times New Roman"/>
          <w:sz w:val="21"/>
          <w:szCs w:val="21"/>
        </w:rPr>
      </w:pPr>
      <w:r w:rsidRPr="007F3C1A">
        <w:rPr>
          <w:rFonts w:ascii="Times New Roman" w:hAnsi="Times New Roman" w:cs="Times New Roman"/>
          <w:sz w:val="21"/>
          <w:szCs w:val="21"/>
          <w:highlight w:val="yellow"/>
        </w:rPr>
        <w:t>ISBN</w:t>
      </w:r>
    </w:p>
    <w:p w:rsidR="001E3FBF" w:rsidRPr="007F3C1A" w:rsidRDefault="001E3FBF" w:rsidP="004B262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w:t>
      </w:r>
      <w:r w:rsidR="004B262F" w:rsidRPr="007F3C1A">
        <w:rPr>
          <w:rFonts w:ascii="Times New Roman" w:hAnsi="Times New Roman" w:cs="Times New Roman"/>
          <w:sz w:val="21"/>
          <w:szCs w:val="21"/>
        </w:rPr>
        <w:t>Каратаев А.С</w:t>
      </w:r>
      <w:r w:rsidR="00733E6A" w:rsidRPr="007F3C1A">
        <w:rPr>
          <w:rFonts w:ascii="Times New Roman" w:hAnsi="Times New Roman" w:cs="Times New Roman"/>
          <w:sz w:val="21"/>
          <w:szCs w:val="21"/>
        </w:rPr>
        <w:t xml:space="preserve">., </w:t>
      </w:r>
      <w:r w:rsidRPr="007F3C1A">
        <w:rPr>
          <w:rFonts w:ascii="Times New Roman" w:hAnsi="Times New Roman" w:cs="Times New Roman"/>
          <w:sz w:val="21"/>
          <w:szCs w:val="21"/>
        </w:rPr>
        <w:t>Шайхутдинова Д.Р.</w:t>
      </w:r>
    </w:p>
    <w:p w:rsidR="001E3FBF" w:rsidRPr="007F3C1A" w:rsidRDefault="003238E4" w:rsidP="001E3FB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составление, 2015</w:t>
      </w:r>
    </w:p>
    <w:p w:rsidR="003E3EA4" w:rsidRPr="007F3C1A" w:rsidRDefault="003238E4"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БУ В</w:t>
      </w:r>
      <w:r w:rsidR="001E3FBF" w:rsidRPr="007F3C1A">
        <w:rPr>
          <w:rFonts w:ascii="Times New Roman" w:hAnsi="Times New Roman" w:cs="Times New Roman"/>
          <w:sz w:val="21"/>
          <w:szCs w:val="21"/>
        </w:rPr>
        <w:t xml:space="preserve">О </w:t>
      </w:r>
      <w:r w:rsidRPr="007F3C1A">
        <w:rPr>
          <w:rFonts w:ascii="Times New Roman" w:hAnsi="Times New Roman" w:cs="Times New Roman"/>
          <w:sz w:val="21"/>
          <w:szCs w:val="21"/>
        </w:rPr>
        <w:t xml:space="preserve">ХМАО-Югры </w:t>
      </w:r>
      <w:r w:rsidR="001E3FBF" w:rsidRPr="007F3C1A">
        <w:rPr>
          <w:rFonts w:ascii="Times New Roman" w:hAnsi="Times New Roman" w:cs="Times New Roman"/>
          <w:sz w:val="21"/>
          <w:szCs w:val="21"/>
        </w:rPr>
        <w:t>«Сургутский государственный университет</w:t>
      </w:r>
      <w:r w:rsidR="006D7C1E" w:rsidRPr="007F3C1A">
        <w:rPr>
          <w:rFonts w:ascii="Times New Roman" w:hAnsi="Times New Roman" w:cs="Times New Roman"/>
          <w:sz w:val="21"/>
          <w:szCs w:val="21"/>
        </w:rPr>
        <w:t>», 2015</w:t>
      </w:r>
    </w:p>
    <w:p w:rsidR="006D7C1E" w:rsidRPr="007F3C1A" w:rsidRDefault="006D7C1E" w:rsidP="006D7C1E">
      <w:pPr>
        <w:widowControl w:val="0"/>
        <w:spacing w:after="0" w:line="240" w:lineRule="auto"/>
        <w:jc w:val="both"/>
        <w:rPr>
          <w:rFonts w:ascii="Times New Roman" w:hAnsi="Times New Roman" w:cs="Times New Roman"/>
          <w:sz w:val="21"/>
          <w:szCs w:val="21"/>
        </w:rPr>
        <w:sectPr w:rsidR="006D7C1E" w:rsidRPr="007F3C1A" w:rsidSect="003E3EA4">
          <w:footerReference w:type="default" r:id="rId7"/>
          <w:type w:val="nextColumn"/>
          <w:pgSz w:w="16838" w:h="11906" w:orient="landscape"/>
          <w:pgMar w:top="1134" w:right="1134" w:bottom="1134" w:left="9469" w:header="709" w:footer="709" w:gutter="0"/>
          <w:cols w:space="708"/>
          <w:docGrid w:linePitch="360"/>
        </w:sectPr>
      </w:pPr>
    </w:p>
    <w:p w:rsidR="001E3FBF" w:rsidRPr="007F3C1A" w:rsidRDefault="001E3FBF" w:rsidP="003E3EA4">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caps/>
          <w:sz w:val="21"/>
          <w:szCs w:val="21"/>
        </w:rPr>
        <w:lastRenderedPageBreak/>
        <w:t>Содержание</w:t>
      </w:r>
    </w:p>
    <w:p w:rsidR="001E3FBF" w:rsidRPr="007F3C1A" w:rsidRDefault="001E3FBF" w:rsidP="003E3EA4">
      <w:pPr>
        <w:widowControl w:val="0"/>
        <w:spacing w:after="0" w:line="240" w:lineRule="auto"/>
        <w:rPr>
          <w:rFonts w:ascii="Times New Roman" w:hAnsi="Times New Roman" w:cs="Times New Roman"/>
          <w:sz w:val="21"/>
          <w:szCs w:val="21"/>
        </w:rPr>
      </w:pPr>
    </w:p>
    <w:tbl>
      <w:tblPr>
        <w:tblW w:w="6345" w:type="dxa"/>
        <w:tblLayout w:type="fixed"/>
        <w:tblLook w:val="04A0"/>
      </w:tblPr>
      <w:tblGrid>
        <w:gridCol w:w="6345"/>
      </w:tblGrid>
      <w:tr w:rsidR="001E3FBF" w:rsidRPr="007F3C1A" w:rsidTr="007F3C1A">
        <w:tc>
          <w:tcPr>
            <w:tcW w:w="6345" w:type="dxa"/>
          </w:tcPr>
          <w:p w:rsidR="001E3FBF" w:rsidRPr="00052CF6" w:rsidRDefault="001E3FBF" w:rsidP="003E3EA4">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1</w:t>
            </w:r>
            <w:r w:rsidRPr="00052CF6">
              <w:rPr>
                <w:rFonts w:ascii="Times New Roman" w:hAnsi="Times New Roman" w:cs="Times New Roman"/>
                <w:sz w:val="21"/>
                <w:szCs w:val="21"/>
              </w:rPr>
              <w:t>. ОБЩИЕ ПОЛОЖЕНИЯ</w:t>
            </w:r>
            <w:r w:rsidR="00A174E8" w:rsidRPr="00052CF6">
              <w:rPr>
                <w:rFonts w:ascii="Times New Roman" w:hAnsi="Times New Roman" w:cs="Times New Roman"/>
                <w:sz w:val="21"/>
                <w:szCs w:val="21"/>
              </w:rPr>
              <w:t>………………………………………</w:t>
            </w:r>
            <w:r w:rsidR="003B5A4C" w:rsidRPr="00052CF6">
              <w:rPr>
                <w:rFonts w:ascii="Times New Roman" w:hAnsi="Times New Roman" w:cs="Times New Roman"/>
                <w:sz w:val="21"/>
                <w:szCs w:val="21"/>
              </w:rPr>
              <w:t>...</w:t>
            </w:r>
            <w:r w:rsidR="007F3C1A" w:rsidRPr="00052CF6">
              <w:rPr>
                <w:rFonts w:ascii="Times New Roman" w:hAnsi="Times New Roman" w:cs="Times New Roman"/>
                <w:sz w:val="21"/>
                <w:szCs w:val="21"/>
              </w:rPr>
              <w:t>..</w:t>
            </w:r>
            <w:r w:rsidR="00A174E8" w:rsidRPr="00052CF6">
              <w:rPr>
                <w:rFonts w:ascii="Times New Roman" w:hAnsi="Times New Roman" w:cs="Times New Roman"/>
                <w:sz w:val="21"/>
                <w:szCs w:val="21"/>
              </w:rPr>
              <w:t>…</w:t>
            </w:r>
            <w:r w:rsidR="00DC3FF8" w:rsidRPr="00052CF6">
              <w:rPr>
                <w:rFonts w:ascii="Times New Roman" w:hAnsi="Times New Roman" w:cs="Times New Roman"/>
                <w:sz w:val="21"/>
                <w:szCs w:val="21"/>
              </w:rPr>
              <w:t>4</w:t>
            </w:r>
          </w:p>
          <w:p w:rsidR="001E3FBF" w:rsidRPr="00052CF6" w:rsidRDefault="003B5A4C" w:rsidP="00A174E8">
            <w:pPr>
              <w:widowControl w:val="0"/>
              <w:spacing w:after="0" w:line="240" w:lineRule="auto"/>
              <w:jc w:val="both"/>
              <w:rPr>
                <w:rFonts w:ascii="Times New Roman" w:hAnsi="Times New Roman" w:cs="Times New Roman"/>
                <w:sz w:val="21"/>
                <w:szCs w:val="21"/>
              </w:rPr>
            </w:pPr>
            <w:r w:rsidRPr="00052CF6">
              <w:rPr>
                <w:rFonts w:ascii="Times New Roman" w:hAnsi="Times New Roman" w:cs="Times New Roman"/>
                <w:sz w:val="21"/>
                <w:szCs w:val="21"/>
              </w:rPr>
              <w:t xml:space="preserve">1.1. </w:t>
            </w:r>
            <w:r w:rsidR="006D7C1E" w:rsidRPr="00052CF6">
              <w:rPr>
                <w:rFonts w:ascii="Times New Roman" w:hAnsi="Times New Roman" w:cs="Times New Roman"/>
                <w:sz w:val="21"/>
                <w:szCs w:val="21"/>
              </w:rPr>
              <w:t>Цель, задачи и этапы</w:t>
            </w:r>
            <w:r w:rsidR="004A5C19" w:rsidRPr="00052CF6">
              <w:rPr>
                <w:rFonts w:ascii="Times New Roman" w:hAnsi="Times New Roman" w:cs="Times New Roman"/>
                <w:sz w:val="21"/>
                <w:szCs w:val="21"/>
              </w:rPr>
              <w:t xml:space="preserve"> выполнения учебной практики……..…</w:t>
            </w:r>
            <w:r w:rsidR="006D7C1E" w:rsidRPr="00052CF6">
              <w:rPr>
                <w:rFonts w:ascii="Times New Roman" w:hAnsi="Times New Roman" w:cs="Times New Roman"/>
                <w:sz w:val="21"/>
                <w:szCs w:val="21"/>
              </w:rPr>
              <w:t>…</w:t>
            </w:r>
            <w:r w:rsidR="005650E3" w:rsidRPr="00052CF6">
              <w:rPr>
                <w:rFonts w:ascii="Times New Roman" w:hAnsi="Times New Roman" w:cs="Times New Roman"/>
                <w:sz w:val="21"/>
                <w:szCs w:val="21"/>
              </w:rPr>
              <w:t>4</w:t>
            </w:r>
          </w:p>
          <w:p w:rsidR="003B5A4C" w:rsidRPr="007F3C1A" w:rsidRDefault="001E3FBF" w:rsidP="006D7C1E">
            <w:pPr>
              <w:spacing w:after="0" w:line="240" w:lineRule="auto"/>
              <w:jc w:val="both"/>
              <w:rPr>
                <w:rFonts w:ascii="Times New Roman" w:hAnsi="Times New Roman"/>
                <w:b/>
                <w:sz w:val="24"/>
                <w:szCs w:val="24"/>
              </w:rPr>
            </w:pPr>
            <w:r w:rsidRPr="007F3C1A">
              <w:rPr>
                <w:rFonts w:ascii="Times New Roman" w:hAnsi="Times New Roman" w:cs="Times New Roman"/>
                <w:sz w:val="21"/>
                <w:szCs w:val="21"/>
              </w:rPr>
              <w:t>1.</w:t>
            </w:r>
            <w:r w:rsidR="00105112" w:rsidRPr="007F3C1A">
              <w:rPr>
                <w:rFonts w:ascii="Times New Roman" w:hAnsi="Times New Roman" w:cs="Times New Roman"/>
                <w:sz w:val="21"/>
                <w:szCs w:val="21"/>
              </w:rPr>
              <w:t>2</w:t>
            </w:r>
            <w:r w:rsidRPr="007F3C1A">
              <w:rPr>
                <w:rFonts w:ascii="Times New Roman" w:hAnsi="Times New Roman" w:cs="Times New Roman"/>
                <w:sz w:val="21"/>
                <w:szCs w:val="21"/>
              </w:rPr>
              <w:t>.</w:t>
            </w:r>
            <w:r w:rsidR="006D7C1E" w:rsidRPr="007F3C1A">
              <w:rPr>
                <w:rFonts w:ascii="Times New Roman" w:hAnsi="Times New Roman" w:cs="Times New Roman"/>
                <w:sz w:val="21"/>
                <w:szCs w:val="21"/>
              </w:rPr>
              <w:t xml:space="preserve"> Место, время и форма проведения учебной практики</w:t>
            </w:r>
            <w:r w:rsidR="003B5A4C" w:rsidRPr="007F3C1A">
              <w:rPr>
                <w:rFonts w:ascii="Times New Roman" w:hAnsi="Times New Roman"/>
                <w:bCs/>
                <w:sz w:val="21"/>
                <w:szCs w:val="21"/>
              </w:rPr>
              <w:t>…</w:t>
            </w:r>
            <w:r w:rsidR="004A5C19">
              <w:rPr>
                <w:rFonts w:ascii="Times New Roman" w:hAnsi="Times New Roman"/>
                <w:bCs/>
                <w:sz w:val="21"/>
                <w:szCs w:val="21"/>
              </w:rPr>
              <w:t>……</w:t>
            </w:r>
            <w:r w:rsidR="003B5A4C" w:rsidRPr="007F3C1A">
              <w:rPr>
                <w:rFonts w:ascii="Times New Roman" w:hAnsi="Times New Roman"/>
                <w:bCs/>
                <w:sz w:val="21"/>
                <w:szCs w:val="21"/>
              </w:rPr>
              <w:t>….</w:t>
            </w:r>
            <w:r w:rsidR="00D653D1" w:rsidRPr="007F3C1A">
              <w:rPr>
                <w:rFonts w:ascii="Times New Roman" w:hAnsi="Times New Roman"/>
                <w:bCs/>
                <w:sz w:val="21"/>
                <w:szCs w:val="21"/>
              </w:rPr>
              <w:t>5</w:t>
            </w:r>
          </w:p>
          <w:p w:rsidR="001E3FBF" w:rsidRPr="007F3C1A" w:rsidRDefault="001E3FBF" w:rsidP="003E3EA4">
            <w:pPr>
              <w:widowControl w:val="0"/>
              <w:spacing w:after="0" w:line="240" w:lineRule="auto"/>
              <w:jc w:val="both"/>
              <w:rPr>
                <w:rFonts w:ascii="Times New Roman" w:hAnsi="Times New Roman" w:cs="Times New Roman"/>
                <w:sz w:val="21"/>
                <w:szCs w:val="21"/>
                <w:highlight w:val="yellow"/>
              </w:rPr>
            </w:pPr>
          </w:p>
          <w:p w:rsidR="006D7C1E" w:rsidRPr="007F3C1A" w:rsidRDefault="001E3FBF" w:rsidP="004B262F">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 </w:t>
            </w:r>
            <w:r w:rsidR="006D7C1E" w:rsidRPr="007F3C1A">
              <w:rPr>
                <w:rFonts w:ascii="Times New Roman" w:hAnsi="Times New Roman" w:cs="Times New Roman"/>
                <w:sz w:val="21"/>
                <w:szCs w:val="21"/>
              </w:rPr>
              <w:t>РУКОВОДСТВО</w:t>
            </w:r>
            <w:r w:rsidR="006D7C1E" w:rsidRPr="007F3C1A">
              <w:rPr>
                <w:rFonts w:ascii="Times New Roman" w:hAnsi="Times New Roman" w:cs="Times New Roman"/>
                <w:caps/>
                <w:sz w:val="21"/>
                <w:szCs w:val="21"/>
              </w:rPr>
              <w:t xml:space="preserve"> учебной</w:t>
            </w:r>
            <w:r w:rsidR="006D7C1E" w:rsidRPr="007F3C1A">
              <w:rPr>
                <w:rFonts w:ascii="Times New Roman" w:hAnsi="Times New Roman" w:cs="Times New Roman"/>
                <w:sz w:val="21"/>
                <w:szCs w:val="21"/>
              </w:rPr>
              <w:t xml:space="preserve"> ПРАКТИКОЙ…………………</w:t>
            </w:r>
            <w:r w:rsidR="004E0B26">
              <w:rPr>
                <w:rFonts w:ascii="Times New Roman" w:hAnsi="Times New Roman" w:cs="Times New Roman"/>
                <w:sz w:val="21"/>
                <w:szCs w:val="21"/>
              </w:rPr>
              <w:t>…...7</w:t>
            </w:r>
          </w:p>
          <w:p w:rsidR="006D7C1E" w:rsidRPr="007F3C1A" w:rsidRDefault="006D7C1E" w:rsidP="00DC2349">
            <w:pPr>
              <w:widowControl w:val="0"/>
              <w:spacing w:after="0" w:line="240" w:lineRule="auto"/>
              <w:jc w:val="both"/>
              <w:rPr>
                <w:rFonts w:ascii="Times New Roman" w:hAnsi="Times New Roman" w:cs="Times New Roman"/>
                <w:bCs/>
                <w:caps/>
                <w:sz w:val="21"/>
                <w:szCs w:val="21"/>
              </w:rPr>
            </w:pPr>
          </w:p>
          <w:p w:rsidR="00F42346" w:rsidRPr="007F3C1A" w:rsidRDefault="004B262F" w:rsidP="004E0B26">
            <w:pPr>
              <w:widowControl w:val="0"/>
              <w:spacing w:after="0" w:line="240" w:lineRule="auto"/>
              <w:jc w:val="both"/>
              <w:rPr>
                <w:rFonts w:ascii="Times New Roman" w:hAnsi="Times New Roman" w:cs="Times New Roman"/>
                <w:bCs/>
                <w:caps/>
                <w:sz w:val="21"/>
                <w:szCs w:val="21"/>
              </w:rPr>
            </w:pPr>
            <w:r w:rsidRPr="007F3C1A">
              <w:rPr>
                <w:rFonts w:ascii="Times New Roman" w:hAnsi="Times New Roman" w:cs="Times New Roman"/>
                <w:bCs/>
                <w:caps/>
                <w:sz w:val="21"/>
                <w:szCs w:val="21"/>
              </w:rPr>
              <w:t>3</w:t>
            </w:r>
            <w:r w:rsidR="006D7C1E" w:rsidRPr="007F3C1A">
              <w:rPr>
                <w:rFonts w:ascii="Times New Roman" w:hAnsi="Times New Roman" w:cs="Times New Roman"/>
                <w:bCs/>
                <w:caps/>
                <w:sz w:val="21"/>
                <w:szCs w:val="21"/>
              </w:rPr>
              <w:t xml:space="preserve">. </w:t>
            </w:r>
            <w:r w:rsidR="00C70AC6" w:rsidRPr="007F3C1A">
              <w:rPr>
                <w:rFonts w:ascii="Times New Roman" w:hAnsi="Times New Roman" w:cs="Times New Roman"/>
                <w:bCs/>
                <w:caps/>
                <w:sz w:val="21"/>
                <w:szCs w:val="21"/>
              </w:rPr>
              <w:t>Учебно-методическое и информационное обеспечение учебной практики</w:t>
            </w:r>
            <w:r w:rsidR="004A5C19">
              <w:rPr>
                <w:rFonts w:ascii="Times New Roman" w:hAnsi="Times New Roman" w:cs="Times New Roman"/>
                <w:bCs/>
                <w:caps/>
                <w:sz w:val="21"/>
                <w:szCs w:val="21"/>
              </w:rPr>
              <w:t>………………..</w:t>
            </w:r>
            <w:r w:rsidR="004E0B26">
              <w:rPr>
                <w:rFonts w:ascii="Times New Roman" w:hAnsi="Times New Roman" w:cs="Times New Roman"/>
                <w:bCs/>
                <w:caps/>
                <w:sz w:val="21"/>
                <w:szCs w:val="21"/>
              </w:rPr>
              <w:t>……….....8</w:t>
            </w:r>
          </w:p>
          <w:p w:rsidR="004B262F" w:rsidRPr="007F3C1A" w:rsidRDefault="004B262F" w:rsidP="006D7C1E">
            <w:pPr>
              <w:widowControl w:val="0"/>
              <w:spacing w:after="0" w:line="240" w:lineRule="auto"/>
              <w:jc w:val="both"/>
              <w:rPr>
                <w:rFonts w:ascii="Times New Roman" w:hAnsi="Times New Roman" w:cs="Times New Roman"/>
                <w:bCs/>
                <w:caps/>
                <w:sz w:val="21"/>
                <w:szCs w:val="21"/>
              </w:rPr>
            </w:pPr>
          </w:p>
          <w:p w:rsidR="004B262F" w:rsidRPr="007F3C1A" w:rsidRDefault="004B262F"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4. ЗАДАНИЯ ДЛЯ ВЫПОЛНЕНИЯ ОТЧЕТА ПО УЧЕБНОЙ ПРАКТИКЕ И МЕТОДИЧЕСКИЕ РЕКОМЕНДАЦИИ ПО ИХ РЕШЕНИЮ…………………………………………………</w:t>
            </w:r>
            <w:r w:rsidR="004A5C19">
              <w:rPr>
                <w:rFonts w:ascii="Times New Roman" w:hAnsi="Times New Roman" w:cs="Times New Roman"/>
                <w:sz w:val="21"/>
                <w:szCs w:val="21"/>
              </w:rPr>
              <w:t>..</w:t>
            </w:r>
            <w:r w:rsidR="004E0B26">
              <w:rPr>
                <w:rFonts w:ascii="Times New Roman" w:hAnsi="Times New Roman" w:cs="Times New Roman"/>
                <w:sz w:val="21"/>
                <w:szCs w:val="21"/>
              </w:rPr>
              <w:t>……….12</w:t>
            </w:r>
          </w:p>
          <w:p w:rsidR="00C70AC6" w:rsidRPr="007F3C1A" w:rsidRDefault="00C70AC6" w:rsidP="003E3EA4">
            <w:pPr>
              <w:widowControl w:val="0"/>
              <w:spacing w:after="0" w:line="240" w:lineRule="auto"/>
              <w:jc w:val="both"/>
              <w:rPr>
                <w:rFonts w:ascii="Times New Roman" w:hAnsi="Times New Roman" w:cs="Times New Roman"/>
                <w:sz w:val="21"/>
                <w:szCs w:val="21"/>
              </w:rPr>
            </w:pPr>
          </w:p>
          <w:p w:rsidR="001E3FBF" w:rsidRPr="007F3C1A" w:rsidRDefault="006D7C1E"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w:t>
            </w:r>
            <w:r w:rsidR="00F42346" w:rsidRPr="007F3C1A">
              <w:rPr>
                <w:rFonts w:ascii="Times New Roman" w:hAnsi="Times New Roman" w:cs="Times New Roman"/>
                <w:sz w:val="21"/>
                <w:szCs w:val="21"/>
              </w:rPr>
              <w:t xml:space="preserve">. </w:t>
            </w:r>
            <w:r w:rsidR="001E3FBF" w:rsidRPr="007F3C1A">
              <w:rPr>
                <w:rFonts w:ascii="Times New Roman" w:hAnsi="Times New Roman" w:cs="Times New Roman"/>
                <w:sz w:val="21"/>
                <w:szCs w:val="21"/>
              </w:rPr>
              <w:t xml:space="preserve">ТРЕБОВАНИЯ К СОДЕРЖАНИЮ И ОФОРМЛЕНИЮ </w:t>
            </w:r>
            <w:r w:rsidR="00F42346" w:rsidRPr="007F3C1A">
              <w:rPr>
                <w:rFonts w:ascii="Times New Roman" w:hAnsi="Times New Roman" w:cs="Times New Roman"/>
                <w:sz w:val="21"/>
                <w:szCs w:val="21"/>
              </w:rPr>
              <w:t>ОТЧЕТА ПО УЧЕБНОЙ ПРАКТИКЕ</w:t>
            </w:r>
            <w:r w:rsidR="00007CC8" w:rsidRPr="007F3C1A">
              <w:rPr>
                <w:rFonts w:ascii="Times New Roman" w:hAnsi="Times New Roman" w:cs="Times New Roman"/>
                <w:sz w:val="21"/>
                <w:szCs w:val="21"/>
              </w:rPr>
              <w:t>……………………………………</w:t>
            </w:r>
            <w:r w:rsidR="004A5C19">
              <w:rPr>
                <w:rFonts w:ascii="Times New Roman" w:hAnsi="Times New Roman" w:cs="Times New Roman"/>
                <w:sz w:val="21"/>
                <w:szCs w:val="21"/>
              </w:rPr>
              <w:t>……</w:t>
            </w:r>
            <w:r w:rsidR="00DC2349" w:rsidRPr="007F3C1A">
              <w:rPr>
                <w:rFonts w:ascii="Times New Roman" w:hAnsi="Times New Roman" w:cs="Times New Roman"/>
                <w:sz w:val="21"/>
                <w:szCs w:val="21"/>
              </w:rPr>
              <w:t>.1</w:t>
            </w:r>
            <w:r w:rsidR="004E0B26">
              <w:rPr>
                <w:rFonts w:ascii="Times New Roman" w:hAnsi="Times New Roman" w:cs="Times New Roman"/>
                <w:sz w:val="21"/>
                <w:szCs w:val="21"/>
              </w:rPr>
              <w:t>6</w:t>
            </w:r>
          </w:p>
          <w:p w:rsidR="006D7C1E" w:rsidRPr="007F3C1A" w:rsidRDefault="006D7C1E" w:rsidP="00C87B0B">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w:t>
            </w:r>
            <w:r w:rsidR="001E3FBF" w:rsidRPr="007F3C1A">
              <w:rPr>
                <w:rFonts w:ascii="Times New Roman" w:hAnsi="Times New Roman" w:cs="Times New Roman"/>
                <w:sz w:val="21"/>
                <w:szCs w:val="21"/>
              </w:rPr>
              <w:t xml:space="preserve">.1. </w:t>
            </w:r>
            <w:r w:rsidRPr="007F3C1A">
              <w:rPr>
                <w:rFonts w:ascii="Times New Roman" w:hAnsi="Times New Roman" w:cs="Times New Roman"/>
                <w:sz w:val="21"/>
                <w:szCs w:val="21"/>
              </w:rPr>
              <w:t>Общие требования к отчету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………16</w:t>
            </w:r>
          </w:p>
          <w:p w:rsidR="001E3FBF" w:rsidRPr="007F3C1A" w:rsidRDefault="006D7C1E"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5.2. </w:t>
            </w:r>
            <w:r w:rsidR="00F42346" w:rsidRPr="007F3C1A">
              <w:rPr>
                <w:rFonts w:ascii="Times New Roman" w:hAnsi="Times New Roman" w:cs="Times New Roman"/>
                <w:sz w:val="21"/>
                <w:szCs w:val="21"/>
              </w:rPr>
              <w:t>Структура и содержание 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17</w:t>
            </w:r>
          </w:p>
          <w:p w:rsidR="001E3FBF" w:rsidRPr="007F3C1A" w:rsidRDefault="006D7C1E" w:rsidP="006D7C1E">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5.3</w:t>
            </w:r>
            <w:r w:rsidR="001E3FBF" w:rsidRPr="007F3C1A">
              <w:rPr>
                <w:rFonts w:ascii="Times New Roman" w:hAnsi="Times New Roman" w:cs="Times New Roman"/>
                <w:sz w:val="21"/>
                <w:szCs w:val="21"/>
              </w:rPr>
              <w:t xml:space="preserve">. Требования к оформлению </w:t>
            </w:r>
            <w:r w:rsidR="00623E4A" w:rsidRPr="007F3C1A">
              <w:rPr>
                <w:rFonts w:ascii="Times New Roman" w:hAnsi="Times New Roman" w:cs="Times New Roman"/>
                <w:sz w:val="21"/>
                <w:szCs w:val="21"/>
              </w:rPr>
              <w:t xml:space="preserve">отчета </w:t>
            </w:r>
            <w:r w:rsidR="00F42346" w:rsidRPr="007F3C1A">
              <w:rPr>
                <w:rFonts w:ascii="Times New Roman" w:hAnsi="Times New Roman" w:cs="Times New Roman"/>
                <w:sz w:val="21"/>
                <w:szCs w:val="21"/>
              </w:rPr>
              <w:t>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20</w:t>
            </w:r>
          </w:p>
          <w:p w:rsidR="006D7C1E" w:rsidRPr="007F3C1A" w:rsidRDefault="006D7C1E" w:rsidP="003E3EA4">
            <w:pPr>
              <w:widowControl w:val="0"/>
              <w:spacing w:after="0" w:line="240" w:lineRule="auto"/>
              <w:jc w:val="both"/>
              <w:rPr>
                <w:rFonts w:ascii="Times New Roman" w:hAnsi="Times New Roman" w:cs="Times New Roman"/>
                <w:sz w:val="21"/>
                <w:szCs w:val="21"/>
              </w:rPr>
            </w:pPr>
          </w:p>
          <w:p w:rsidR="00F42346" w:rsidRPr="007F3C1A" w:rsidRDefault="006D7C1E"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6</w:t>
            </w:r>
            <w:r w:rsidR="00C70AC6" w:rsidRPr="007F3C1A">
              <w:rPr>
                <w:rFonts w:ascii="Times New Roman" w:hAnsi="Times New Roman" w:cs="Times New Roman"/>
                <w:sz w:val="21"/>
                <w:szCs w:val="21"/>
              </w:rPr>
              <w:t>.</w:t>
            </w:r>
            <w:r w:rsidR="00F42346" w:rsidRPr="007F3C1A">
              <w:rPr>
                <w:rFonts w:ascii="Times New Roman" w:hAnsi="Times New Roman" w:cs="Times New Roman"/>
                <w:sz w:val="21"/>
                <w:szCs w:val="21"/>
              </w:rPr>
              <w:t xml:space="preserve"> </w:t>
            </w:r>
            <w:r w:rsidR="001E3FBF" w:rsidRPr="007F3C1A">
              <w:rPr>
                <w:rFonts w:ascii="Times New Roman" w:hAnsi="Times New Roman" w:cs="Times New Roman"/>
                <w:sz w:val="21"/>
                <w:szCs w:val="21"/>
              </w:rPr>
              <w:t xml:space="preserve">ПОРЯДОК ЗАЩИТЫ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30</w:t>
            </w:r>
          </w:p>
          <w:p w:rsidR="00C87B0B" w:rsidRPr="007F3C1A" w:rsidRDefault="00C87B0B" w:rsidP="004E0B26">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6</w:t>
            </w:r>
            <w:r w:rsidR="001E3FBF" w:rsidRPr="007F3C1A">
              <w:rPr>
                <w:rFonts w:ascii="Times New Roman" w:hAnsi="Times New Roman" w:cs="Times New Roman"/>
                <w:sz w:val="21"/>
                <w:szCs w:val="21"/>
              </w:rPr>
              <w:t xml:space="preserve">.1. Подготовка к защите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DC2349" w:rsidRPr="007F3C1A">
              <w:rPr>
                <w:rFonts w:ascii="Times New Roman" w:hAnsi="Times New Roman" w:cs="Times New Roman"/>
                <w:sz w:val="21"/>
                <w:szCs w:val="21"/>
              </w:rPr>
              <w:t>……...</w:t>
            </w:r>
            <w:r w:rsidR="004E0B26">
              <w:rPr>
                <w:rFonts w:ascii="Times New Roman" w:hAnsi="Times New Roman" w:cs="Times New Roman"/>
                <w:sz w:val="21"/>
                <w:szCs w:val="21"/>
              </w:rPr>
              <w:t>30</w:t>
            </w:r>
          </w:p>
          <w:p w:rsidR="001E3FBF" w:rsidRPr="007F3C1A" w:rsidRDefault="00C87B0B" w:rsidP="00C87B0B">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rPr>
              <w:t>6</w:t>
            </w:r>
            <w:r w:rsidR="001E3FBF" w:rsidRPr="007F3C1A">
              <w:rPr>
                <w:rFonts w:ascii="Times New Roman" w:hAnsi="Times New Roman" w:cs="Times New Roman"/>
                <w:sz w:val="21"/>
                <w:szCs w:val="21"/>
              </w:rPr>
              <w:t xml:space="preserve">.2. Процедура защиты </w:t>
            </w:r>
            <w:r w:rsidR="00F42346" w:rsidRPr="007F3C1A">
              <w:rPr>
                <w:rFonts w:ascii="Times New Roman" w:hAnsi="Times New Roman" w:cs="Times New Roman"/>
                <w:sz w:val="21"/>
                <w:szCs w:val="21"/>
              </w:rPr>
              <w:t>отчета по учебной практике</w:t>
            </w:r>
            <w:r w:rsidR="004A5C19">
              <w:rPr>
                <w:rFonts w:ascii="Times New Roman" w:hAnsi="Times New Roman" w:cs="Times New Roman"/>
                <w:sz w:val="21"/>
                <w:szCs w:val="21"/>
              </w:rPr>
              <w:t>………..</w:t>
            </w:r>
            <w:r w:rsidR="004E0B26">
              <w:rPr>
                <w:rFonts w:ascii="Times New Roman" w:hAnsi="Times New Roman" w:cs="Times New Roman"/>
                <w:sz w:val="21"/>
                <w:szCs w:val="21"/>
              </w:rPr>
              <w:t>……..30</w:t>
            </w:r>
          </w:p>
          <w:p w:rsidR="001E3FBF" w:rsidRPr="007F3C1A" w:rsidRDefault="001E3FBF" w:rsidP="003E3EA4">
            <w:pPr>
              <w:widowControl w:val="0"/>
              <w:spacing w:after="0" w:line="240" w:lineRule="auto"/>
              <w:jc w:val="both"/>
              <w:rPr>
                <w:rFonts w:ascii="Times New Roman" w:hAnsi="Times New Roman" w:cs="Times New Roman"/>
                <w:sz w:val="21"/>
                <w:szCs w:val="21"/>
                <w:highlight w:val="yellow"/>
              </w:rPr>
            </w:pPr>
          </w:p>
          <w:p w:rsidR="001E3FBF" w:rsidRPr="004E0B26" w:rsidRDefault="001E3FBF" w:rsidP="002E1A4D">
            <w:pPr>
              <w:widowControl w:val="0"/>
              <w:spacing w:after="0" w:line="240" w:lineRule="auto"/>
              <w:jc w:val="both"/>
              <w:rPr>
                <w:rFonts w:ascii="Times New Roman" w:hAnsi="Times New Roman" w:cs="Times New Roman"/>
                <w:sz w:val="21"/>
                <w:szCs w:val="21"/>
              </w:rPr>
            </w:pPr>
            <w:r w:rsidRPr="004E0B26">
              <w:rPr>
                <w:rFonts w:ascii="Times New Roman" w:hAnsi="Times New Roman" w:cs="Times New Roman"/>
                <w:sz w:val="21"/>
                <w:szCs w:val="21"/>
              </w:rPr>
              <w:t>ПРИЛОЖЕНИ</w:t>
            </w:r>
            <w:r w:rsidR="004E0B26" w:rsidRPr="004E0B26">
              <w:rPr>
                <w:rFonts w:ascii="Times New Roman" w:hAnsi="Times New Roman" w:cs="Times New Roman"/>
                <w:sz w:val="21"/>
                <w:szCs w:val="21"/>
              </w:rPr>
              <w:t>Я………………………………………………………31</w:t>
            </w:r>
          </w:p>
          <w:p w:rsidR="002E1A4D" w:rsidRDefault="002E1A4D"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Default="004A5C19" w:rsidP="002E1A4D">
            <w:pPr>
              <w:widowControl w:val="0"/>
              <w:spacing w:after="0" w:line="240" w:lineRule="auto"/>
              <w:jc w:val="both"/>
              <w:rPr>
                <w:rFonts w:ascii="Times New Roman" w:hAnsi="Times New Roman" w:cs="Times New Roman"/>
                <w:sz w:val="21"/>
                <w:szCs w:val="21"/>
                <w:highlight w:val="yellow"/>
              </w:rPr>
            </w:pPr>
          </w:p>
          <w:p w:rsidR="004A5C19" w:rsidRPr="007F3C1A" w:rsidRDefault="004A5C19" w:rsidP="002E1A4D">
            <w:pPr>
              <w:widowControl w:val="0"/>
              <w:spacing w:after="0" w:line="240" w:lineRule="auto"/>
              <w:jc w:val="both"/>
              <w:rPr>
                <w:rFonts w:ascii="Times New Roman" w:hAnsi="Times New Roman" w:cs="Times New Roman"/>
                <w:sz w:val="21"/>
                <w:szCs w:val="21"/>
                <w:highlight w:val="yellow"/>
              </w:rPr>
            </w:pPr>
          </w:p>
          <w:p w:rsidR="002E1A4D" w:rsidRPr="007F3C1A" w:rsidRDefault="002E1A4D" w:rsidP="002E1A4D">
            <w:pPr>
              <w:widowControl w:val="0"/>
              <w:spacing w:after="0" w:line="240" w:lineRule="auto"/>
              <w:jc w:val="both"/>
              <w:rPr>
                <w:rFonts w:ascii="Times New Roman" w:hAnsi="Times New Roman" w:cs="Times New Roman"/>
                <w:sz w:val="21"/>
                <w:szCs w:val="21"/>
                <w:highlight w:val="yellow"/>
              </w:rPr>
            </w:pPr>
          </w:p>
          <w:p w:rsidR="002E1A4D" w:rsidRPr="007F3C1A" w:rsidRDefault="002E1A4D" w:rsidP="002E1A4D">
            <w:pPr>
              <w:widowControl w:val="0"/>
              <w:spacing w:after="0" w:line="240" w:lineRule="auto"/>
              <w:jc w:val="both"/>
              <w:rPr>
                <w:rFonts w:ascii="Times New Roman" w:hAnsi="Times New Roman" w:cs="Times New Roman"/>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lastRenderedPageBreak/>
              <w:t>1. ОБЩИЕ ПОЛОЖЕНИЯ</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1.1. Цели</w:t>
            </w:r>
            <w:r w:rsidR="00FF1BC7" w:rsidRPr="007F3C1A">
              <w:rPr>
                <w:rFonts w:ascii="Times New Roman" w:hAnsi="Times New Roman" w:cs="Times New Roman"/>
                <w:b/>
                <w:bCs/>
                <w:sz w:val="21"/>
                <w:szCs w:val="21"/>
              </w:rPr>
              <w:t>,</w:t>
            </w:r>
            <w:r w:rsidRPr="007F3C1A">
              <w:rPr>
                <w:rFonts w:ascii="Times New Roman" w:hAnsi="Times New Roman" w:cs="Times New Roman"/>
                <w:b/>
                <w:bCs/>
                <w:sz w:val="21"/>
                <w:szCs w:val="21"/>
              </w:rPr>
              <w:t xml:space="preserve"> </w:t>
            </w:r>
            <w:r w:rsidR="00FF1BC7" w:rsidRPr="007F3C1A">
              <w:rPr>
                <w:rFonts w:ascii="Times New Roman" w:hAnsi="Times New Roman" w:cs="Times New Roman"/>
                <w:b/>
                <w:bCs/>
                <w:sz w:val="21"/>
                <w:szCs w:val="21"/>
              </w:rPr>
              <w:t>задачи и этапы выполнения учебной практики</w:t>
            </w:r>
          </w:p>
          <w:p w:rsidR="00A174E8" w:rsidRPr="007F3C1A" w:rsidRDefault="00A174E8" w:rsidP="003B5A4C">
            <w:pPr>
              <w:widowControl w:val="0"/>
              <w:spacing w:after="0" w:line="240" w:lineRule="auto"/>
              <w:ind w:firstLine="709"/>
              <w:jc w:val="both"/>
              <w:rPr>
                <w:rFonts w:ascii="Times New Roman" w:hAnsi="Times New Roman" w:cs="Times New Roman"/>
                <w:b/>
                <w:bCs/>
                <w:sz w:val="21"/>
                <w:szCs w:val="21"/>
                <w:highlight w:val="yellow"/>
              </w:rPr>
            </w:pPr>
          </w:p>
          <w:p w:rsidR="00FF1BC7" w:rsidRPr="005259BC" w:rsidRDefault="00FF1BC7" w:rsidP="00FF1BC7">
            <w:pPr>
              <w:spacing w:after="0" w:line="240" w:lineRule="auto"/>
              <w:ind w:firstLine="709"/>
              <w:jc w:val="both"/>
              <w:rPr>
                <w:rFonts w:ascii="Times New Roman" w:hAnsi="Times New Roman"/>
                <w:sz w:val="21"/>
                <w:szCs w:val="21"/>
              </w:rPr>
            </w:pPr>
            <w:r w:rsidRPr="005259BC">
              <w:rPr>
                <w:rFonts w:ascii="Times New Roman" w:hAnsi="Times New Roman"/>
                <w:sz w:val="21"/>
                <w:szCs w:val="21"/>
              </w:rPr>
              <w:t xml:space="preserve">Целями учебной практики является закрепление, систематизация и расширение знаний и умений, приобретаемых обучающимися в результате теоретической подготовки, приобретение студентами практических навыков, способствование комплексному формированию общекультурных и профессиональных компетенций обучающихся, а также развитие познавательного интереса к области профессиональной деятельности. </w:t>
            </w:r>
          </w:p>
          <w:p w:rsidR="00FF1BC7" w:rsidRPr="005259BC" w:rsidRDefault="00FF1BC7" w:rsidP="00FF1BC7">
            <w:pPr>
              <w:spacing w:after="0" w:line="240" w:lineRule="auto"/>
              <w:ind w:firstLine="709"/>
              <w:jc w:val="both"/>
              <w:rPr>
                <w:rFonts w:ascii="Times New Roman" w:hAnsi="Times New Roman"/>
                <w:sz w:val="21"/>
                <w:szCs w:val="21"/>
              </w:rPr>
            </w:pPr>
            <w:r w:rsidRPr="005259BC">
              <w:rPr>
                <w:rFonts w:ascii="Times New Roman" w:hAnsi="Times New Roman"/>
                <w:sz w:val="21"/>
                <w:szCs w:val="21"/>
              </w:rPr>
              <w:t>Задачами учебной практики являются:</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закрепление и углубление теоретических и практических знаний и умений, приобретенных студентами в предшествующий период обучения;</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обучение студентов самостоятельной теоретической и экспериментальной работе, знакомство с современными методами научных исследований;</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навыков поиска и работы с различными информационными источниками;</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навыков презентации результатов собственной исследовательской деятельности;</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формирование у студентов потребности к целенаправленному самообразованию;</w:t>
            </w:r>
          </w:p>
          <w:p w:rsidR="00FF1BC7" w:rsidRPr="005259BC" w:rsidRDefault="00FF1BC7" w:rsidP="005046FC">
            <w:pPr>
              <w:pStyle w:val="ConsPlusNormal"/>
              <w:widowControl/>
              <w:numPr>
                <w:ilvl w:val="0"/>
                <w:numId w:val="2"/>
              </w:numPr>
              <w:tabs>
                <w:tab w:val="clear" w:pos="786"/>
                <w:tab w:val="num" w:pos="284"/>
              </w:tabs>
              <w:spacing w:line="240" w:lineRule="auto"/>
              <w:ind w:left="0" w:firstLine="0"/>
              <w:rPr>
                <w:rFonts w:ascii="Times New Roman" w:hAnsi="Times New Roman" w:cs="Times New Roman"/>
                <w:sz w:val="21"/>
                <w:szCs w:val="21"/>
              </w:rPr>
            </w:pPr>
            <w:r w:rsidRPr="005259BC">
              <w:rPr>
                <w:rFonts w:ascii="Times New Roman" w:hAnsi="Times New Roman" w:cs="Times New Roman"/>
                <w:sz w:val="21"/>
                <w:szCs w:val="21"/>
              </w:rPr>
              <w:t>подготовка студентов к последующему осознанному изучению профессиональных, в том числе профильных дисциплин.</w:t>
            </w:r>
          </w:p>
          <w:p w:rsidR="00195919" w:rsidRPr="005259BC" w:rsidRDefault="00195919" w:rsidP="00195919">
            <w:pPr>
              <w:pStyle w:val="ConsPlusNormal"/>
              <w:widowControl/>
              <w:spacing w:line="240" w:lineRule="auto"/>
              <w:ind w:firstLine="709"/>
              <w:rPr>
                <w:rFonts w:ascii="Times New Roman" w:hAnsi="Times New Roman" w:cs="Times New Roman"/>
                <w:sz w:val="21"/>
                <w:szCs w:val="21"/>
              </w:rPr>
            </w:pPr>
            <w:r w:rsidRPr="005259BC">
              <w:rPr>
                <w:rFonts w:ascii="Times New Roman" w:hAnsi="Times New Roman" w:cs="Times New Roman"/>
                <w:sz w:val="21"/>
                <w:szCs w:val="21"/>
              </w:rPr>
              <w:t xml:space="preserve">Этапы выполнения учебной практики и </w:t>
            </w:r>
            <w:r w:rsidR="005F57D6" w:rsidRPr="005259BC">
              <w:rPr>
                <w:rFonts w:ascii="Times New Roman" w:hAnsi="Times New Roman" w:cs="Times New Roman"/>
                <w:sz w:val="21"/>
                <w:szCs w:val="21"/>
              </w:rPr>
              <w:t>ее трудоемкость отражены в таблице</w:t>
            </w:r>
            <w:r w:rsidRPr="005259BC">
              <w:rPr>
                <w:rFonts w:ascii="Times New Roman" w:hAnsi="Times New Roman" w:cs="Times New Roman"/>
                <w:sz w:val="21"/>
                <w:szCs w:val="21"/>
              </w:rPr>
              <w:t xml:space="preserve"> 1</w:t>
            </w:r>
            <w:r w:rsidR="00785E7D" w:rsidRPr="005259BC">
              <w:rPr>
                <w:rFonts w:ascii="Times New Roman" w:hAnsi="Times New Roman" w:cs="Times New Roman"/>
                <w:sz w:val="21"/>
                <w:szCs w:val="21"/>
              </w:rPr>
              <w:t>.1</w:t>
            </w:r>
            <w:r w:rsidRPr="005259BC">
              <w:rPr>
                <w:rFonts w:ascii="Times New Roman" w:hAnsi="Times New Roman" w:cs="Times New Roman"/>
                <w:sz w:val="21"/>
                <w:szCs w:val="21"/>
              </w:rPr>
              <w:t>.</w:t>
            </w: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5F57D6" w:rsidRPr="007F3C1A" w:rsidRDefault="005F57D6" w:rsidP="00195919">
            <w:pPr>
              <w:pStyle w:val="ConsPlusNormal"/>
              <w:widowControl/>
              <w:spacing w:line="240" w:lineRule="auto"/>
              <w:ind w:firstLine="0"/>
              <w:jc w:val="right"/>
              <w:rPr>
                <w:rFonts w:ascii="Times New Roman" w:hAnsi="Times New Roman" w:cs="Times New Roman"/>
                <w:sz w:val="21"/>
                <w:szCs w:val="21"/>
                <w:highlight w:val="red"/>
              </w:rPr>
            </w:pPr>
          </w:p>
          <w:p w:rsidR="00195919" w:rsidRPr="005259BC" w:rsidRDefault="00195919" w:rsidP="00195919">
            <w:pPr>
              <w:pStyle w:val="ConsPlusNormal"/>
              <w:widowControl/>
              <w:spacing w:line="240" w:lineRule="auto"/>
              <w:ind w:firstLine="0"/>
              <w:jc w:val="right"/>
              <w:rPr>
                <w:rFonts w:ascii="Times New Roman" w:hAnsi="Times New Roman" w:cs="Times New Roman"/>
                <w:b/>
                <w:bCs/>
                <w:sz w:val="21"/>
                <w:szCs w:val="21"/>
              </w:rPr>
            </w:pPr>
            <w:r w:rsidRPr="005259BC">
              <w:rPr>
                <w:rFonts w:ascii="Times New Roman" w:hAnsi="Times New Roman" w:cs="Times New Roman"/>
                <w:b/>
                <w:bCs/>
                <w:sz w:val="21"/>
                <w:szCs w:val="21"/>
              </w:rPr>
              <w:lastRenderedPageBreak/>
              <w:t>Таблица 1</w:t>
            </w:r>
            <w:r w:rsidR="00785E7D" w:rsidRPr="005259BC">
              <w:rPr>
                <w:rFonts w:ascii="Times New Roman" w:hAnsi="Times New Roman" w:cs="Times New Roman"/>
                <w:b/>
                <w:bCs/>
                <w:sz w:val="21"/>
                <w:szCs w:val="21"/>
              </w:rPr>
              <w:t>.1</w:t>
            </w:r>
          </w:p>
          <w:p w:rsidR="00195919" w:rsidRPr="005259BC" w:rsidRDefault="00195919" w:rsidP="00195919">
            <w:pPr>
              <w:pStyle w:val="ConsPlusNormal"/>
              <w:widowControl/>
              <w:spacing w:line="240" w:lineRule="auto"/>
              <w:ind w:firstLine="0"/>
              <w:jc w:val="center"/>
              <w:rPr>
                <w:rFonts w:ascii="Times New Roman" w:hAnsi="Times New Roman" w:cs="Times New Roman"/>
                <w:b/>
                <w:bCs/>
                <w:sz w:val="21"/>
                <w:szCs w:val="21"/>
              </w:rPr>
            </w:pPr>
            <w:r w:rsidRPr="005259BC">
              <w:rPr>
                <w:rFonts w:ascii="Times New Roman" w:hAnsi="Times New Roman" w:cs="Times New Roman"/>
                <w:sz w:val="21"/>
                <w:szCs w:val="21"/>
              </w:rPr>
              <w:t>Этапы выполнения учебной практики и ее трудоемкость</w:t>
            </w:r>
          </w:p>
          <w:tbl>
            <w:tblPr>
              <w:tblW w:w="6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1328"/>
              <w:gridCol w:w="950"/>
              <w:gridCol w:w="922"/>
              <w:gridCol w:w="872"/>
              <w:gridCol w:w="976"/>
              <w:gridCol w:w="809"/>
            </w:tblGrid>
            <w:tr w:rsidR="00D653D1" w:rsidRPr="005259BC" w:rsidTr="00D653D1">
              <w:trPr>
                <w:trHeight w:val="168"/>
              </w:trPr>
              <w:tc>
                <w:tcPr>
                  <w:tcW w:w="368"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w:t>
                  </w:r>
                </w:p>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п/п</w:t>
                  </w:r>
                </w:p>
              </w:tc>
              <w:tc>
                <w:tcPr>
                  <w:tcW w:w="1328"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Этапы практики</w:t>
                  </w:r>
                </w:p>
              </w:tc>
              <w:tc>
                <w:tcPr>
                  <w:tcW w:w="3720" w:type="dxa"/>
                  <w:gridSpan w:val="4"/>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Виды учебной работы на практике,  включая самостоятельную работу студентов и трудоемкость</w:t>
                  </w:r>
                </w:p>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(в часах)</w:t>
                  </w:r>
                </w:p>
              </w:tc>
              <w:tc>
                <w:tcPr>
                  <w:tcW w:w="809" w:type="dxa"/>
                  <w:vMerge w:val="restart"/>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Формы       текущего     контроля</w:t>
                  </w:r>
                </w:p>
              </w:tc>
            </w:tr>
            <w:tr w:rsidR="00D653D1" w:rsidRPr="005259BC" w:rsidTr="00D653D1">
              <w:trPr>
                <w:trHeight w:val="276"/>
              </w:trPr>
              <w:tc>
                <w:tcPr>
                  <w:tcW w:w="368" w:type="dxa"/>
                  <w:vMerge/>
                </w:tcPr>
                <w:p w:rsidR="00D653D1" w:rsidRPr="005259BC" w:rsidRDefault="00D653D1" w:rsidP="00D23C2D">
                  <w:pPr>
                    <w:spacing w:after="0" w:line="240" w:lineRule="auto"/>
                    <w:rPr>
                      <w:rFonts w:ascii="Times New Roman" w:hAnsi="Times New Roman"/>
                      <w:sz w:val="16"/>
                      <w:szCs w:val="16"/>
                    </w:rPr>
                  </w:pPr>
                </w:p>
              </w:tc>
              <w:tc>
                <w:tcPr>
                  <w:tcW w:w="1328" w:type="dxa"/>
                  <w:vMerge/>
                </w:tcPr>
                <w:p w:rsidR="00D653D1" w:rsidRPr="005259BC" w:rsidRDefault="00D653D1" w:rsidP="00D23C2D">
                  <w:pPr>
                    <w:spacing w:after="0" w:line="240" w:lineRule="auto"/>
                    <w:rPr>
                      <w:rFonts w:ascii="Times New Roman" w:hAnsi="Times New Roman"/>
                      <w:sz w:val="16"/>
                      <w:szCs w:val="16"/>
                    </w:rPr>
                  </w:pP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Ознакомительная лекция</w:t>
                  </w: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Наблюдение, формирование цели и задач исследования</w:t>
                  </w: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Мероприятия по сбору информации</w:t>
                  </w: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Обработка и систематизация материала</w:t>
                  </w:r>
                </w:p>
              </w:tc>
              <w:tc>
                <w:tcPr>
                  <w:tcW w:w="809" w:type="dxa"/>
                  <w:vMerge/>
                </w:tcPr>
                <w:p w:rsidR="00D653D1" w:rsidRPr="005259BC" w:rsidRDefault="00D653D1" w:rsidP="00D23C2D">
                  <w:pPr>
                    <w:spacing w:after="0" w:line="240" w:lineRule="auto"/>
                    <w:rPr>
                      <w:rFonts w:ascii="Times New Roman" w:hAnsi="Times New Roman"/>
                      <w:sz w:val="16"/>
                      <w:szCs w:val="16"/>
                    </w:rPr>
                  </w:pP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1</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Подготовительный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2</w:t>
                  </w: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09"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устный опрос</w:t>
                  </w: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2</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Экспериментальный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20</w:t>
                  </w: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09" w:type="dxa"/>
                  <w:vMerge w:val="restart"/>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 xml:space="preserve">оформление и защита результатов учебной практики в форме отчета </w:t>
                  </w:r>
                </w:p>
              </w:tc>
            </w:tr>
            <w:tr w:rsidR="00D653D1" w:rsidRPr="005259BC" w:rsidTr="00D653D1">
              <w:trPr>
                <w:trHeight w:val="58"/>
              </w:trPr>
              <w:tc>
                <w:tcPr>
                  <w:tcW w:w="36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3</w:t>
                  </w:r>
                </w:p>
              </w:tc>
              <w:tc>
                <w:tcPr>
                  <w:tcW w:w="1328" w:type="dxa"/>
                </w:tcPr>
                <w:p w:rsidR="00D653D1" w:rsidRPr="005259BC" w:rsidRDefault="00D653D1" w:rsidP="00D23C2D">
                  <w:pPr>
                    <w:spacing w:after="0" w:line="240" w:lineRule="auto"/>
                    <w:rPr>
                      <w:rFonts w:ascii="Times New Roman" w:hAnsi="Times New Roman"/>
                      <w:sz w:val="16"/>
                      <w:szCs w:val="16"/>
                    </w:rPr>
                  </w:pPr>
                  <w:r w:rsidRPr="005259BC">
                    <w:rPr>
                      <w:rFonts w:ascii="Times New Roman" w:hAnsi="Times New Roman"/>
                      <w:sz w:val="16"/>
                      <w:szCs w:val="16"/>
                    </w:rPr>
                    <w:t>Научно-исследовательский</w:t>
                  </w:r>
                </w:p>
              </w:tc>
              <w:tc>
                <w:tcPr>
                  <w:tcW w:w="950"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922" w:type="dxa"/>
                  <w:vAlign w:val="center"/>
                </w:tcPr>
                <w:p w:rsidR="00D653D1" w:rsidRPr="005259BC" w:rsidRDefault="00D653D1" w:rsidP="00D23C2D">
                  <w:pPr>
                    <w:spacing w:after="0" w:line="240" w:lineRule="auto"/>
                    <w:jc w:val="center"/>
                    <w:rPr>
                      <w:rFonts w:ascii="Times New Roman" w:hAnsi="Times New Roman"/>
                      <w:sz w:val="16"/>
                      <w:szCs w:val="16"/>
                    </w:rPr>
                  </w:pPr>
                </w:p>
              </w:tc>
              <w:tc>
                <w:tcPr>
                  <w:tcW w:w="872"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36</w:t>
                  </w:r>
                </w:p>
              </w:tc>
              <w:tc>
                <w:tcPr>
                  <w:tcW w:w="976" w:type="dxa"/>
                  <w:vAlign w:val="center"/>
                </w:tcPr>
                <w:p w:rsidR="00D653D1" w:rsidRPr="005259BC" w:rsidRDefault="00D653D1" w:rsidP="00D23C2D">
                  <w:pPr>
                    <w:spacing w:after="0" w:line="240" w:lineRule="auto"/>
                    <w:jc w:val="center"/>
                    <w:rPr>
                      <w:rFonts w:ascii="Times New Roman" w:hAnsi="Times New Roman"/>
                      <w:sz w:val="16"/>
                      <w:szCs w:val="16"/>
                    </w:rPr>
                  </w:pPr>
                  <w:r w:rsidRPr="005259BC">
                    <w:rPr>
                      <w:rFonts w:ascii="Times New Roman" w:hAnsi="Times New Roman"/>
                      <w:sz w:val="16"/>
                      <w:szCs w:val="16"/>
                    </w:rPr>
                    <w:t>50</w:t>
                  </w:r>
                </w:p>
              </w:tc>
              <w:tc>
                <w:tcPr>
                  <w:tcW w:w="809" w:type="dxa"/>
                  <w:vMerge/>
                </w:tcPr>
                <w:p w:rsidR="00D653D1" w:rsidRPr="005259BC" w:rsidRDefault="00D653D1" w:rsidP="00D23C2D">
                  <w:pPr>
                    <w:spacing w:after="0" w:line="240" w:lineRule="auto"/>
                    <w:rPr>
                      <w:rFonts w:ascii="Times New Roman" w:hAnsi="Times New Roman"/>
                      <w:sz w:val="16"/>
                      <w:szCs w:val="16"/>
                    </w:rPr>
                  </w:pPr>
                </w:p>
              </w:tc>
            </w:tr>
            <w:tr w:rsidR="00D653D1" w:rsidRPr="007F3C1A" w:rsidTr="00D653D1">
              <w:trPr>
                <w:trHeight w:val="58"/>
              </w:trPr>
              <w:tc>
                <w:tcPr>
                  <w:tcW w:w="1696" w:type="dxa"/>
                  <w:gridSpan w:val="2"/>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Всего 108 часов</w:t>
                  </w:r>
                </w:p>
              </w:tc>
              <w:tc>
                <w:tcPr>
                  <w:tcW w:w="950"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2</w:t>
                  </w:r>
                </w:p>
              </w:tc>
              <w:tc>
                <w:tcPr>
                  <w:tcW w:w="922"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20</w:t>
                  </w:r>
                </w:p>
              </w:tc>
              <w:tc>
                <w:tcPr>
                  <w:tcW w:w="872"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36</w:t>
                  </w:r>
                </w:p>
              </w:tc>
              <w:tc>
                <w:tcPr>
                  <w:tcW w:w="976" w:type="dxa"/>
                  <w:vAlign w:val="center"/>
                </w:tcPr>
                <w:p w:rsidR="00D653D1" w:rsidRPr="005259BC"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50</w:t>
                  </w:r>
                </w:p>
              </w:tc>
              <w:tc>
                <w:tcPr>
                  <w:tcW w:w="809" w:type="dxa"/>
                  <w:vAlign w:val="center"/>
                </w:tcPr>
                <w:p w:rsidR="00D653D1" w:rsidRPr="007F3C1A" w:rsidRDefault="00D653D1" w:rsidP="00D23C2D">
                  <w:pPr>
                    <w:spacing w:after="0" w:line="240" w:lineRule="auto"/>
                    <w:jc w:val="center"/>
                    <w:rPr>
                      <w:rFonts w:ascii="Times New Roman" w:hAnsi="Times New Roman"/>
                      <w:b/>
                      <w:sz w:val="16"/>
                      <w:szCs w:val="16"/>
                    </w:rPr>
                  </w:pPr>
                  <w:r w:rsidRPr="005259BC">
                    <w:rPr>
                      <w:rFonts w:ascii="Times New Roman" w:hAnsi="Times New Roman"/>
                      <w:b/>
                      <w:sz w:val="16"/>
                      <w:szCs w:val="16"/>
                    </w:rPr>
                    <w:t>зачет</w:t>
                  </w:r>
                </w:p>
              </w:tc>
            </w:tr>
          </w:tbl>
          <w:p w:rsidR="00433872" w:rsidRPr="007F3C1A" w:rsidRDefault="00433872" w:rsidP="003B5A4C">
            <w:pPr>
              <w:widowControl w:val="0"/>
              <w:spacing w:after="0" w:line="240" w:lineRule="auto"/>
              <w:ind w:firstLine="709"/>
              <w:jc w:val="both"/>
              <w:rPr>
                <w:rFonts w:ascii="Times New Roman" w:hAnsi="Times New Roman" w:cs="Times New Roman"/>
                <w:b/>
                <w:sz w:val="21"/>
                <w:szCs w:val="21"/>
                <w:highlight w:val="yellow"/>
              </w:rPr>
            </w:pPr>
          </w:p>
          <w:p w:rsidR="003B5A4C" w:rsidRPr="007F3C1A" w:rsidRDefault="003B5A4C" w:rsidP="00FF1BC7">
            <w:pPr>
              <w:widowControl w:val="0"/>
              <w:spacing w:after="0" w:line="240" w:lineRule="auto"/>
              <w:jc w:val="center"/>
              <w:rPr>
                <w:rFonts w:ascii="Times New Roman" w:hAnsi="Times New Roman"/>
                <w:b/>
                <w:sz w:val="21"/>
                <w:szCs w:val="21"/>
              </w:rPr>
            </w:pPr>
            <w:r w:rsidRPr="007F3C1A">
              <w:rPr>
                <w:rFonts w:ascii="Times New Roman" w:hAnsi="Times New Roman"/>
                <w:b/>
                <w:sz w:val="21"/>
                <w:szCs w:val="21"/>
              </w:rPr>
              <w:t xml:space="preserve">1.2. </w:t>
            </w:r>
            <w:r w:rsidR="00195919" w:rsidRPr="007F3C1A">
              <w:rPr>
                <w:rFonts w:ascii="Times New Roman" w:hAnsi="Times New Roman" w:cs="Times New Roman"/>
                <w:b/>
                <w:bCs/>
                <w:sz w:val="21"/>
                <w:szCs w:val="21"/>
              </w:rPr>
              <w:t>Место, время и форма проведения учебной практики</w:t>
            </w:r>
          </w:p>
          <w:p w:rsidR="003B5A4C" w:rsidRPr="007F3C1A" w:rsidRDefault="003B5A4C" w:rsidP="00D40B70">
            <w:pPr>
              <w:widowControl w:val="0"/>
              <w:spacing w:after="0" w:line="240" w:lineRule="auto"/>
              <w:ind w:firstLine="709"/>
              <w:jc w:val="center"/>
              <w:rPr>
                <w:rFonts w:ascii="Times New Roman" w:hAnsi="Times New Roman"/>
                <w:b/>
                <w:sz w:val="21"/>
                <w:szCs w:val="21"/>
              </w:rPr>
            </w:pPr>
          </w:p>
          <w:p w:rsidR="00D653D1" w:rsidRPr="007F3C1A" w:rsidRDefault="00D653D1" w:rsidP="002A1BD7">
            <w:pPr>
              <w:spacing w:after="0" w:line="240" w:lineRule="auto"/>
              <w:ind w:firstLine="709"/>
              <w:jc w:val="both"/>
              <w:rPr>
                <w:rFonts w:ascii="Times New Roman" w:hAnsi="Times New Roman"/>
                <w:sz w:val="21"/>
                <w:szCs w:val="21"/>
              </w:rPr>
            </w:pPr>
            <w:r w:rsidRPr="007F3C1A">
              <w:rPr>
                <w:rFonts w:ascii="Times New Roman" w:hAnsi="Times New Roman"/>
                <w:sz w:val="21"/>
                <w:szCs w:val="21"/>
              </w:rPr>
              <w:t>Местом проведения практики является Институт экономики и управления БУ ВО Ханты-Мансийского автономного округа – Югры «Сургутский государственный университет».</w:t>
            </w:r>
          </w:p>
          <w:p w:rsidR="00D653D1" w:rsidRPr="007F3C1A" w:rsidRDefault="00D653D1" w:rsidP="002A1BD7">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Учебная практика проводится в шестом семестре. </w:t>
            </w:r>
          </w:p>
          <w:p w:rsidR="00D40B70" w:rsidRPr="007F3C1A" w:rsidRDefault="00D653D1" w:rsidP="002A1BD7">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rPr>
              <w:t xml:space="preserve">Учебная практика проводится в форме научно-исследовательской работы студентов. </w:t>
            </w:r>
            <w:r w:rsidRPr="007F3C1A">
              <w:rPr>
                <w:rFonts w:ascii="Times New Roman" w:hAnsi="Times New Roman"/>
                <w:sz w:val="21"/>
                <w:szCs w:val="21"/>
                <w:shd w:val="clear" w:color="auto" w:fill="FFFFFF"/>
              </w:rPr>
              <w:t>Для организации прохождения учебной практики студенту выдается задание на практику в соответствии с предложенными вариантами. Практика начинается с ознакомительной лекции. Дальнейшая научно-исследовательская работа студентами осуществляетс</w:t>
            </w:r>
            <w:r w:rsidR="004B262F" w:rsidRPr="007F3C1A">
              <w:rPr>
                <w:rFonts w:ascii="Times New Roman" w:hAnsi="Times New Roman"/>
                <w:sz w:val="21"/>
                <w:szCs w:val="21"/>
                <w:shd w:val="clear" w:color="auto" w:fill="FFFFFF"/>
              </w:rPr>
              <w:t>я в ходе самостоятельной работы, результаты которой проверяются научным руководителем.</w:t>
            </w:r>
            <w:r w:rsidRPr="007F3C1A">
              <w:rPr>
                <w:rFonts w:ascii="Times New Roman" w:hAnsi="Times New Roman"/>
                <w:sz w:val="21"/>
                <w:szCs w:val="21"/>
                <w:shd w:val="clear" w:color="auto" w:fill="FFFFFF"/>
              </w:rPr>
              <w:t xml:space="preserve"> Практика завершается подготовкой и защитой отчета по учебной практике.</w:t>
            </w:r>
          </w:p>
          <w:p w:rsidR="00D40B70" w:rsidRPr="007F3C1A" w:rsidRDefault="00D40B70" w:rsidP="0056062B">
            <w:pPr>
              <w:spacing w:after="0" w:line="240" w:lineRule="auto"/>
              <w:ind w:firstLine="709"/>
              <w:jc w:val="both"/>
              <w:rPr>
                <w:rFonts w:ascii="Times New Roman" w:hAnsi="Times New Roman" w:cs="Times New Roman"/>
                <w:sz w:val="21"/>
                <w:szCs w:val="21"/>
                <w:shd w:val="clear" w:color="auto" w:fill="FFFFFF"/>
              </w:rPr>
            </w:pPr>
            <w:r w:rsidRPr="007F3C1A">
              <w:rPr>
                <w:rFonts w:ascii="Times New Roman" w:hAnsi="Times New Roman" w:cs="Times New Roman"/>
                <w:sz w:val="21"/>
                <w:szCs w:val="21"/>
                <w:shd w:val="clear" w:color="auto" w:fill="FFFFFF"/>
              </w:rPr>
              <w:t xml:space="preserve">В отдельных случаях студентам разрешается проходить практику в организациях по своему выбору по направлению подготовки «Экономика», профиль «Финансы и кредит». Данный </w:t>
            </w:r>
            <w:r w:rsidRPr="007F3C1A">
              <w:rPr>
                <w:rFonts w:ascii="Times New Roman" w:hAnsi="Times New Roman" w:cs="Times New Roman"/>
                <w:sz w:val="21"/>
                <w:szCs w:val="21"/>
                <w:shd w:val="clear" w:color="auto" w:fill="FFFFFF"/>
              </w:rPr>
              <w:lastRenderedPageBreak/>
              <w:t>момент должен быть согласован с заведующим кафедрой и научным руководителем в отдельно установленные сроки. В таком случае студент должен подготовить соответствующий комплект документов и предст</w:t>
            </w:r>
            <w:r w:rsidR="0056062B" w:rsidRPr="007F3C1A">
              <w:rPr>
                <w:rFonts w:ascii="Times New Roman" w:hAnsi="Times New Roman" w:cs="Times New Roman"/>
                <w:sz w:val="21"/>
                <w:szCs w:val="21"/>
                <w:shd w:val="clear" w:color="auto" w:fill="FFFFFF"/>
              </w:rPr>
              <w:t>авить его научному руководителю</w:t>
            </w:r>
            <w:r w:rsidRPr="007F3C1A">
              <w:rPr>
                <w:rFonts w:ascii="Times New Roman" w:hAnsi="Times New Roman" w:cs="Times New Roman"/>
                <w:sz w:val="21"/>
                <w:szCs w:val="21"/>
                <w:shd w:val="clear" w:color="auto" w:fill="FFFFFF"/>
              </w:rPr>
              <w:t xml:space="preserve"> </w:t>
            </w:r>
            <w:r w:rsidR="0056062B" w:rsidRPr="007F3C1A">
              <w:rPr>
                <w:rFonts w:ascii="Times New Roman" w:hAnsi="Times New Roman" w:cs="Times New Roman"/>
                <w:sz w:val="21"/>
                <w:szCs w:val="21"/>
                <w:shd w:val="clear" w:color="auto" w:fill="FFFFFF"/>
              </w:rPr>
              <w:t>(п</w:t>
            </w:r>
            <w:r w:rsidRPr="007F3C1A">
              <w:rPr>
                <w:rFonts w:ascii="Times New Roman" w:hAnsi="Times New Roman" w:cs="Times New Roman"/>
                <w:sz w:val="21"/>
                <w:szCs w:val="21"/>
                <w:shd w:val="clear" w:color="auto" w:fill="FFFFFF"/>
              </w:rPr>
              <w:t xml:space="preserve">одробнее </w:t>
            </w:r>
            <w:r w:rsidR="0056062B" w:rsidRPr="007F3C1A">
              <w:rPr>
                <w:rFonts w:ascii="Times New Roman" w:hAnsi="Times New Roman" w:cs="Times New Roman"/>
                <w:sz w:val="21"/>
                <w:szCs w:val="21"/>
                <w:shd w:val="clear" w:color="auto" w:fill="FFFFFF"/>
              </w:rPr>
              <w:t>в</w:t>
            </w:r>
            <w:r w:rsidRPr="007F3C1A">
              <w:rPr>
                <w:rFonts w:ascii="Times New Roman" w:hAnsi="Times New Roman" w:cs="Times New Roman"/>
                <w:sz w:val="21"/>
                <w:szCs w:val="21"/>
                <w:shd w:val="clear" w:color="auto" w:fill="FFFFFF"/>
              </w:rPr>
              <w:t xml:space="preserve"> п. 4 данных методических рекомендациях</w:t>
            </w:r>
            <w:r w:rsidR="0056062B" w:rsidRPr="007F3C1A">
              <w:rPr>
                <w:rFonts w:ascii="Times New Roman" w:hAnsi="Times New Roman" w:cs="Times New Roman"/>
                <w:sz w:val="21"/>
                <w:szCs w:val="21"/>
                <w:shd w:val="clear" w:color="auto" w:fill="FFFFFF"/>
              </w:rPr>
              <w:t>).</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56062B" w:rsidRPr="007F3C1A" w:rsidRDefault="0056062B"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D40B70" w:rsidRPr="007F3C1A" w:rsidRDefault="00D40B70" w:rsidP="00A174E8">
            <w:pPr>
              <w:spacing w:after="0" w:line="240" w:lineRule="auto"/>
              <w:jc w:val="both"/>
              <w:rPr>
                <w:rFonts w:ascii="Times New Roman" w:hAnsi="Times New Roman" w:cs="Times New Roman"/>
                <w:sz w:val="21"/>
                <w:szCs w:val="21"/>
                <w:highlight w:val="yellow"/>
              </w:rPr>
            </w:pPr>
          </w:p>
          <w:p w:rsidR="00547C84" w:rsidRPr="007F3C1A" w:rsidRDefault="00547C84" w:rsidP="00A174E8">
            <w:pPr>
              <w:spacing w:after="0" w:line="240" w:lineRule="auto"/>
              <w:jc w:val="both"/>
              <w:rPr>
                <w:rFonts w:ascii="Times New Roman" w:hAnsi="Times New Roman" w:cs="Times New Roman"/>
                <w:sz w:val="21"/>
                <w:szCs w:val="21"/>
                <w:highlight w:val="yellow"/>
              </w:rPr>
            </w:pPr>
          </w:p>
          <w:p w:rsidR="004B262F" w:rsidRPr="007F3C1A" w:rsidRDefault="001C48F0" w:rsidP="004B262F">
            <w:pPr>
              <w:spacing w:after="0" w:line="240" w:lineRule="auto"/>
              <w:ind w:firstLine="360"/>
              <w:jc w:val="center"/>
              <w:rPr>
                <w:rFonts w:ascii="Times New Roman" w:eastAsia="Times New Roman" w:hAnsi="Times New Roman" w:cs="Times New Roman"/>
                <w:b/>
                <w:sz w:val="21"/>
                <w:szCs w:val="21"/>
                <w:lang w:eastAsia="ru-RU"/>
              </w:rPr>
            </w:pPr>
            <w:r w:rsidRPr="007F3C1A">
              <w:rPr>
                <w:rFonts w:ascii="Times New Roman" w:eastAsia="Times New Roman" w:hAnsi="Times New Roman" w:cs="Times New Roman"/>
                <w:b/>
                <w:sz w:val="21"/>
                <w:szCs w:val="21"/>
                <w:lang w:eastAsia="ru-RU"/>
              </w:rPr>
              <w:lastRenderedPageBreak/>
              <w:t>2</w:t>
            </w:r>
            <w:r w:rsidR="004B262F" w:rsidRPr="007F3C1A">
              <w:rPr>
                <w:rFonts w:ascii="Times New Roman" w:eastAsia="Times New Roman" w:hAnsi="Times New Roman" w:cs="Times New Roman"/>
                <w:b/>
                <w:sz w:val="21"/>
                <w:szCs w:val="21"/>
                <w:lang w:eastAsia="ru-RU"/>
              </w:rPr>
              <w:t>. РУКОВОДСТВО ПРАКТИКОЙ</w:t>
            </w:r>
          </w:p>
          <w:p w:rsidR="004B262F" w:rsidRPr="007F3C1A" w:rsidRDefault="004B262F" w:rsidP="004B262F">
            <w:pPr>
              <w:spacing w:after="0" w:line="240" w:lineRule="auto"/>
              <w:ind w:firstLine="360"/>
              <w:jc w:val="both"/>
              <w:rPr>
                <w:rFonts w:ascii="Times New Roman" w:eastAsia="Times New Roman" w:hAnsi="Times New Roman" w:cs="Times New Roman"/>
                <w:sz w:val="21"/>
                <w:szCs w:val="21"/>
                <w:lang w:eastAsia="ru-RU"/>
              </w:rPr>
            </w:pPr>
          </w:p>
          <w:p w:rsidR="004B262F" w:rsidRPr="007F3C1A" w:rsidRDefault="004B262F" w:rsidP="004B262F">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Учебно-методическое руководство учебной практикой студентов возлагается на руководителей практики от кафедры «Финансы, денежное обращение и кредит» Института экономики и управления, ответственных в текущем учебном году за организацию и проведение учебной практики студентов, обучающихся на  заочном отделении 3 курса направления 080100.62 «Экономика», профиля подготовки «Финансы и кредит».</w:t>
            </w:r>
          </w:p>
          <w:p w:rsidR="004B262F" w:rsidRPr="007F3C1A" w:rsidRDefault="004B262F" w:rsidP="00896436">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заведующего кафедрой:</w:t>
            </w:r>
            <w:r w:rsidR="00896436" w:rsidRPr="007F3C1A">
              <w:rPr>
                <w:rFonts w:ascii="Times New Roman" w:eastAsia="Times New Roman" w:hAnsi="Times New Roman" w:cs="Times New Roman"/>
                <w:sz w:val="21"/>
                <w:szCs w:val="21"/>
                <w:lang w:eastAsia="ru-RU"/>
              </w:rPr>
              <w:t xml:space="preserve"> </w:t>
            </w:r>
            <w:r w:rsidRPr="007F3C1A">
              <w:rPr>
                <w:rFonts w:ascii="Times New Roman" w:eastAsia="Times New Roman" w:hAnsi="Times New Roman" w:cs="Times New Roman"/>
                <w:sz w:val="21"/>
                <w:szCs w:val="21"/>
                <w:lang w:eastAsia="ru-RU"/>
              </w:rPr>
              <w:t>назначает из числа преподавателей кафедры научных руководителей учебной практики;</w:t>
            </w:r>
            <w:r w:rsidR="00896436" w:rsidRPr="007F3C1A">
              <w:rPr>
                <w:rFonts w:ascii="Times New Roman" w:eastAsia="Times New Roman" w:hAnsi="Times New Roman" w:cs="Times New Roman"/>
                <w:sz w:val="21"/>
                <w:szCs w:val="21"/>
                <w:lang w:eastAsia="ru-RU"/>
              </w:rPr>
              <w:t xml:space="preserve"> </w:t>
            </w:r>
            <w:r w:rsidRPr="007F3C1A">
              <w:rPr>
                <w:rFonts w:ascii="Times New Roman" w:eastAsia="Times New Roman" w:hAnsi="Times New Roman" w:cs="Times New Roman"/>
                <w:sz w:val="21"/>
                <w:szCs w:val="21"/>
                <w:lang w:eastAsia="ru-RU"/>
              </w:rPr>
              <w:t>организует хранение отчетов по практике на кафедре.</w:t>
            </w:r>
          </w:p>
          <w:p w:rsidR="004B262F" w:rsidRPr="007F3C1A" w:rsidRDefault="004B262F" w:rsidP="004B262F">
            <w:pPr>
              <w:widowControl w:val="0"/>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руководителя практики от кафедры:</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разрабатывает тематику индивидуальных заданий;</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перед началом учебной практики проводит организационное собрание, на котором знакомит студентов со сроками прохождения практики, целями и задачами учебной практики, заданием к отчету по учебной практике, требованиями к содержанию, оформлению отчета по практике, правилами защиты отчетов и распределяет варианты заданий студентам;</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контролирует соблюдение студентами сроков практики и ее содержание;</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оказывает методическую помощь студентам при выполнении ими индивидуальных заданий;</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оценивает результаты выполнения студентами программы практики;</w:t>
            </w:r>
          </w:p>
          <w:p w:rsidR="004B262F" w:rsidRPr="007F3C1A" w:rsidRDefault="004B262F" w:rsidP="00896436">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xml:space="preserve">- по окончании практики проводит итоговое организационное собрание, на котором подводятся итоги прохождения учебной практики студентами. </w:t>
            </w:r>
          </w:p>
          <w:p w:rsidR="004B262F" w:rsidRPr="007F3C1A" w:rsidRDefault="004B262F" w:rsidP="004B262F">
            <w:pPr>
              <w:widowControl w:val="0"/>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Обязанности студента:</w:t>
            </w:r>
          </w:p>
          <w:p w:rsidR="004B262F" w:rsidRPr="007F3C1A" w:rsidRDefault="004B262F" w:rsidP="004B262F">
            <w:pPr>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полностью выполнять задания, которые были предусмотрены программой практики;</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регулярно отчитываться перед руководителем практики от кафедры о проделанной работе;</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выполнять индивидуальные задания, выданные руководителем практики от кафедры;</w:t>
            </w:r>
          </w:p>
          <w:p w:rsidR="004B262F" w:rsidRPr="007F3C1A" w:rsidRDefault="004B262F" w:rsidP="004B262F">
            <w:pPr>
              <w:widowControl w:val="0"/>
              <w:spacing w:after="0" w:line="240" w:lineRule="auto"/>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 по окончании практики в установленные сроки представить на кафедру письменный отчет о результатах прохождения учебной практики.</w:t>
            </w:r>
          </w:p>
          <w:p w:rsidR="004B262F" w:rsidRPr="007F3C1A" w:rsidRDefault="001C48F0" w:rsidP="004B262F">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sz w:val="21"/>
                <w:szCs w:val="21"/>
              </w:rPr>
              <w:lastRenderedPageBreak/>
              <w:t>3</w:t>
            </w:r>
            <w:r w:rsidR="004B262F" w:rsidRPr="007F3C1A">
              <w:rPr>
                <w:rFonts w:ascii="Times New Roman" w:hAnsi="Times New Roman" w:cs="Times New Roman"/>
                <w:b/>
                <w:bCs/>
                <w:sz w:val="21"/>
                <w:szCs w:val="21"/>
              </w:rPr>
              <w:t xml:space="preserve">. </w:t>
            </w:r>
            <w:r w:rsidR="004B262F" w:rsidRPr="007F3C1A">
              <w:rPr>
                <w:rFonts w:ascii="Times New Roman" w:hAnsi="Times New Roman" w:cs="Times New Roman"/>
                <w:b/>
                <w:bCs/>
                <w:caps/>
                <w:sz w:val="21"/>
                <w:szCs w:val="21"/>
              </w:rPr>
              <w:t>Учебно-методическое и информационное обеспечение учебной практики</w:t>
            </w:r>
          </w:p>
          <w:p w:rsidR="004B262F" w:rsidRPr="007F3C1A" w:rsidRDefault="004B262F" w:rsidP="004B262F">
            <w:pPr>
              <w:widowControl w:val="0"/>
              <w:spacing w:after="0" w:line="240" w:lineRule="auto"/>
              <w:jc w:val="center"/>
              <w:rPr>
                <w:rFonts w:ascii="Times New Roman" w:hAnsi="Times New Roman" w:cs="Times New Roman"/>
                <w:b/>
                <w:bCs/>
                <w:caps/>
                <w:sz w:val="21"/>
                <w:szCs w:val="21"/>
                <w:highlight w:val="yellow"/>
              </w:rPr>
            </w:pPr>
          </w:p>
          <w:p w:rsidR="004B262F" w:rsidRPr="007F3C1A" w:rsidRDefault="004B262F" w:rsidP="004B262F">
            <w:pPr>
              <w:spacing w:after="0" w:line="240" w:lineRule="auto"/>
              <w:ind w:firstLine="709"/>
              <w:jc w:val="both"/>
              <w:rPr>
                <w:rFonts w:ascii="Times New Roman" w:hAnsi="Times New Roman" w:cs="Times New Roman"/>
                <w:b/>
                <w:i/>
                <w:iCs/>
                <w:sz w:val="21"/>
                <w:szCs w:val="21"/>
              </w:rPr>
            </w:pPr>
            <w:r w:rsidRPr="007F3C1A">
              <w:rPr>
                <w:rFonts w:ascii="Times New Roman" w:hAnsi="Times New Roman" w:cs="Times New Roman"/>
                <w:b/>
                <w:i/>
                <w:iCs/>
                <w:sz w:val="21"/>
                <w:szCs w:val="21"/>
              </w:rPr>
              <w:t>а) Основная литература:</w:t>
            </w:r>
          </w:p>
          <w:p w:rsidR="004B262F" w:rsidRPr="007F3C1A" w:rsidRDefault="004B262F" w:rsidP="005046FC">
            <w:pPr>
              <w:numPr>
                <w:ilvl w:val="0"/>
                <w:numId w:val="3"/>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00896436" w:rsidRPr="007F3C1A">
              <w:rPr>
                <w:rFonts w:ascii="Times New Roman" w:hAnsi="Times New Roman" w:cs="Times New Roman"/>
                <w:b/>
                <w:bCs/>
                <w:sz w:val="21"/>
                <w:szCs w:val="21"/>
                <w:lang w:val="en-US"/>
              </w:rPr>
              <w:t>Znanium</w:t>
            </w:r>
            <w:r w:rsidR="00896436" w:rsidRPr="007F3C1A">
              <w:rPr>
                <w:rFonts w:ascii="Times New Roman" w:hAnsi="Times New Roman" w:cs="Times New Roman"/>
                <w:b/>
                <w:bCs/>
                <w:sz w:val="21"/>
                <w:szCs w:val="21"/>
              </w:rPr>
              <w:t>.</w:t>
            </w:r>
            <w:r w:rsidR="00896436"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896436" w:rsidRPr="007F3C1A">
              <w:rPr>
                <w:rFonts w:ascii="Times New Roman" w:hAnsi="Times New Roman" w:cs="Times New Roman"/>
                <w:sz w:val="21"/>
                <w:szCs w:val="21"/>
              </w:rPr>
              <w:t xml:space="preserve">Камысовская, С.В. </w:t>
            </w:r>
            <w:r w:rsidR="00896436" w:rsidRPr="007F3C1A">
              <w:rPr>
                <w:rFonts w:ascii="Times New Roman" w:hAnsi="Times New Roman" w:cs="Times New Roman"/>
                <w:sz w:val="21"/>
                <w:szCs w:val="21"/>
                <w:shd w:val="clear" w:color="auto" w:fill="FFFFFF"/>
              </w:rPr>
              <w:t>Бухгалтерская финансовая отчетность: формирование и анализ показателей [Электронный ресурс]: Учеб. пособие / С.В. Камысовская, Т.В. Захарова. – М.: Форум: НИЦ ИНФРА-М, 2014. – 432 с.</w:t>
            </w:r>
          </w:p>
          <w:p w:rsidR="00D40B70" w:rsidRPr="007F3C1A" w:rsidRDefault="00D40B70" w:rsidP="005046FC">
            <w:pPr>
              <w:numPr>
                <w:ilvl w:val="0"/>
                <w:numId w:val="3"/>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4D42E9" w:rsidRPr="007F3C1A">
              <w:rPr>
                <w:rFonts w:ascii="Times New Roman" w:hAnsi="Times New Roman" w:cs="Times New Roman"/>
                <w:sz w:val="21"/>
                <w:szCs w:val="21"/>
              </w:rPr>
              <w:t xml:space="preserve">Куприянова, Л.М. </w:t>
            </w:r>
            <w:r w:rsidR="004D42E9" w:rsidRPr="007F3C1A">
              <w:rPr>
                <w:rFonts w:ascii="Times New Roman" w:hAnsi="Times New Roman" w:cs="Times New Roman"/>
                <w:sz w:val="21"/>
                <w:szCs w:val="21"/>
                <w:shd w:val="clear" w:color="auto" w:fill="FFFFFF"/>
              </w:rPr>
              <w:t>Финансовый анализ [Электронный ресурс]: Учебное пособие / Л.М. Куприянова. – М.: НИЦ ИНФРА-М, 2015. – 157 с.</w:t>
            </w:r>
          </w:p>
          <w:p w:rsidR="004D42E9" w:rsidRPr="007F3C1A" w:rsidRDefault="004D42E9" w:rsidP="005046FC">
            <w:pPr>
              <w:numPr>
                <w:ilvl w:val="0"/>
                <w:numId w:val="3"/>
              </w:numPr>
              <w:tabs>
                <w:tab w:val="clear" w:pos="720"/>
                <w:tab w:val="num" w:pos="426"/>
              </w:tabs>
              <w:spacing w:after="0" w:line="240" w:lineRule="auto"/>
              <w:ind w:left="0" w:firstLine="0"/>
              <w:jc w:val="both"/>
              <w:rPr>
                <w:rStyle w:val="apple-converted-space"/>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5B57E1" w:rsidRPr="007F3C1A">
              <w:rPr>
                <w:rFonts w:ascii="Times New Roman" w:hAnsi="Times New Roman" w:cs="Times New Roman"/>
                <w:sz w:val="21"/>
                <w:szCs w:val="21"/>
                <w:shd w:val="clear" w:color="auto" w:fill="FFFFFF"/>
              </w:rPr>
              <w:t>Анализ и диагностика финансово-хозяйственной деятельности промышл. предпр. [Электронный ресурс]: Учеб. пособие / Е.Н.</w:t>
            </w:r>
            <w:r w:rsidR="00190E17" w:rsidRPr="007F3C1A">
              <w:rPr>
                <w:rFonts w:ascii="Times New Roman" w:hAnsi="Times New Roman" w:cs="Times New Roman"/>
                <w:sz w:val="21"/>
                <w:szCs w:val="21"/>
                <w:shd w:val="clear" w:color="auto" w:fill="FFFFFF"/>
              </w:rPr>
              <w:t xml:space="preserve"> </w:t>
            </w:r>
            <w:r w:rsidR="005B57E1" w:rsidRPr="007F3C1A">
              <w:rPr>
                <w:rFonts w:ascii="Times New Roman" w:hAnsi="Times New Roman" w:cs="Times New Roman"/>
                <w:sz w:val="21"/>
                <w:szCs w:val="21"/>
                <w:shd w:val="clear" w:color="auto" w:fill="FFFFFF"/>
              </w:rPr>
              <w:t>Изюмова и др. – 2 изд. – М.: ИЦ РИОР: НИЦ ИНФРА-М, 2014. – 313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Корпоративные финансы: [учебник для студентов, обучающихся по специальности «Финансы и кредит»: [фундаментальные концепции. Финансирование и инвестиции. Современные тенденции / Величко Л. А., Верхотурова Т. А., Вострокнутова А. И. и др.]; под ред. М. В. Романовского, А. И. Вострокнутовой. – Москва [и др.]: Питер, 2014. –     588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Леонтьев, В.Е. Корпоративные финансы [Текст]: учебник для бакалавров: для студентов высших учебных заведений, обучающихся по экономическим направлениям и специальностям / В. Е. Леонтьев, В. В. Бочаров, Н. П. Радковская; Санкт-Петербургский государственный экономический университет . – М.: Юрайт, 2014. – 348 с.</w:t>
            </w:r>
          </w:p>
          <w:p w:rsidR="004B262F" w:rsidRPr="007F3C1A" w:rsidRDefault="004B262F" w:rsidP="005046FC">
            <w:pPr>
              <w:numPr>
                <w:ilvl w:val="0"/>
                <w:numId w:val="3"/>
              </w:numPr>
              <w:tabs>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Шеремет, А.Д. Методика финансового анализа деятельности коммерческих организаций [Текст]: практическое пособие для слушателей системы подготовки профессиональных бухгалтеров и аудиторов / А. Д. Шеремет, Е. В. Негашев. – 2-е изд., перераб. и доп. – М.: ИНФРА-М, 2012. – 207 с.</w:t>
            </w:r>
          </w:p>
          <w:p w:rsidR="004B262F" w:rsidRPr="007F3C1A" w:rsidRDefault="004B262F" w:rsidP="004B262F">
            <w:pPr>
              <w:spacing w:after="0" w:line="240" w:lineRule="auto"/>
              <w:ind w:left="360"/>
              <w:jc w:val="both"/>
              <w:rPr>
                <w:rFonts w:ascii="Times New Roman" w:hAnsi="Times New Roman" w:cs="Times New Roman"/>
                <w:b/>
                <w:i/>
                <w:iCs/>
                <w:sz w:val="21"/>
                <w:szCs w:val="21"/>
              </w:rPr>
            </w:pPr>
            <w:r w:rsidRPr="007F3C1A">
              <w:rPr>
                <w:rFonts w:ascii="Times New Roman" w:hAnsi="Times New Roman" w:cs="Times New Roman"/>
                <w:b/>
                <w:i/>
                <w:iCs/>
                <w:sz w:val="21"/>
                <w:szCs w:val="21"/>
              </w:rPr>
              <w:t>б) Дополнительная литература:</w:t>
            </w:r>
          </w:p>
          <w:p w:rsidR="005B57E1" w:rsidRPr="007F3C1A" w:rsidRDefault="005B57E1"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bookmarkStart w:id="0" w:name="_Ref152946668"/>
            <w:r w:rsidRPr="007F3C1A">
              <w:rPr>
                <w:rFonts w:ascii="Times New Roman" w:hAnsi="Times New Roman" w:cs="Times New Roman"/>
                <w:b/>
                <w:bCs/>
                <w:sz w:val="21"/>
                <w:szCs w:val="21"/>
              </w:rPr>
              <w:t>ЭБС «</w:t>
            </w:r>
            <w:r w:rsidR="004B262F" w:rsidRPr="007F3C1A">
              <w:rPr>
                <w:rFonts w:ascii="Times New Roman" w:hAnsi="Times New Roman" w:cs="Times New Roman"/>
                <w:b/>
                <w:bCs/>
                <w:sz w:val="21"/>
                <w:szCs w:val="21"/>
                <w:lang w:val="en-US"/>
              </w:rPr>
              <w:t>Znanium</w:t>
            </w:r>
            <w:r w:rsidR="004B262F" w:rsidRPr="007F3C1A">
              <w:rPr>
                <w:rFonts w:ascii="Times New Roman" w:hAnsi="Times New Roman" w:cs="Times New Roman"/>
                <w:b/>
                <w:bCs/>
                <w:sz w:val="21"/>
                <w:szCs w:val="21"/>
              </w:rPr>
              <w:t>.</w:t>
            </w:r>
            <w:r w:rsidR="004B262F" w:rsidRPr="007F3C1A">
              <w:rPr>
                <w:rFonts w:ascii="Times New Roman" w:hAnsi="Times New Roman" w:cs="Times New Roman"/>
                <w:b/>
                <w:bCs/>
                <w:sz w:val="21"/>
                <w:szCs w:val="21"/>
                <w:lang w:val="en-US"/>
              </w:rPr>
              <w:t>com</w:t>
            </w:r>
            <w:r w:rsidR="004B262F" w:rsidRPr="007F3C1A">
              <w:rPr>
                <w:rFonts w:ascii="Times New Roman" w:hAnsi="Times New Roman" w:cs="Times New Roman"/>
                <w:b/>
                <w:bCs/>
                <w:sz w:val="21"/>
                <w:szCs w:val="21"/>
              </w:rPr>
              <w:t xml:space="preserve">»: </w:t>
            </w:r>
            <w:r w:rsidRPr="007F3C1A">
              <w:rPr>
                <w:rFonts w:ascii="Times New Roman" w:hAnsi="Times New Roman" w:cs="Times New Roman"/>
                <w:sz w:val="21"/>
                <w:szCs w:val="21"/>
              </w:rPr>
              <w:t>Лупей, Н.А</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Финансы [Электронный ресурс]: Учебное пособие / Н.А. Лупей, В.И. Соболев. – 2-e изд., с обновл. – М.: Магистр: НИЦ ИНФРА-М, 2014. – 400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005B57E1" w:rsidRPr="007F3C1A">
              <w:rPr>
                <w:rFonts w:ascii="Times New Roman" w:hAnsi="Times New Roman" w:cs="Times New Roman"/>
                <w:sz w:val="21"/>
                <w:szCs w:val="21"/>
                <w:shd w:val="clear" w:color="auto" w:fill="FFFFFF"/>
              </w:rPr>
              <w:t xml:space="preserve">Управление финансами. Финансы предприятий [Электронный ресурс]: Учебник / А.А.Володин, Н.Ф.Самсонов и др.; Под ред. А.А.Володина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3-e изд.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М.: НИЦ </w:t>
            </w:r>
            <w:r w:rsidR="005B57E1" w:rsidRPr="007F3C1A">
              <w:rPr>
                <w:rFonts w:ascii="Times New Roman" w:hAnsi="Times New Roman" w:cs="Times New Roman"/>
                <w:sz w:val="21"/>
                <w:szCs w:val="21"/>
                <w:shd w:val="clear" w:color="auto" w:fill="FFFFFF"/>
              </w:rPr>
              <w:lastRenderedPageBreak/>
              <w:t xml:space="preserve">ИНФРА-М, 2014. </w:t>
            </w:r>
            <w:r w:rsidR="00190E17" w:rsidRPr="007F3C1A">
              <w:rPr>
                <w:rFonts w:ascii="Times New Roman" w:hAnsi="Times New Roman" w:cs="Times New Roman"/>
                <w:sz w:val="21"/>
                <w:szCs w:val="21"/>
                <w:shd w:val="clear" w:color="auto" w:fill="FFFFFF"/>
              </w:rPr>
              <w:t>–</w:t>
            </w:r>
            <w:r w:rsidR="005B57E1" w:rsidRPr="007F3C1A">
              <w:rPr>
                <w:rFonts w:ascii="Times New Roman" w:hAnsi="Times New Roman" w:cs="Times New Roman"/>
                <w:sz w:val="21"/>
                <w:szCs w:val="21"/>
                <w:shd w:val="clear" w:color="auto" w:fill="FFFFFF"/>
              </w:rPr>
              <w:t xml:space="preserve"> 364 с.</w:t>
            </w:r>
          </w:p>
          <w:p w:rsidR="00190E17" w:rsidRPr="007F3C1A" w:rsidRDefault="00190E17"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Бухгалтерская (финансовая) отчетность [Электронный ресурс]: Учебное пособие / Н.В. Генералова, В.А. Быков, В.В. Патров; Под ред. Я.В. Соколова. – 2-e изд., перераб. и доп. – М.: Магистр: НИЦ ИНФРА-М, 2015. – 512 с.</w:t>
            </w:r>
          </w:p>
          <w:p w:rsidR="00190E17" w:rsidRPr="007F3C1A" w:rsidRDefault="00190E17"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b/>
                <w:bCs/>
                <w:sz w:val="21"/>
                <w:szCs w:val="21"/>
              </w:rPr>
              <w:t>ЭБС «</w:t>
            </w:r>
            <w:r w:rsidRPr="007F3C1A">
              <w:rPr>
                <w:rFonts w:ascii="Times New Roman" w:hAnsi="Times New Roman" w:cs="Times New Roman"/>
                <w:b/>
                <w:bCs/>
                <w:sz w:val="21"/>
                <w:szCs w:val="21"/>
                <w:lang w:val="en-US"/>
              </w:rPr>
              <w:t>Znanium</w:t>
            </w:r>
            <w:r w:rsidRPr="007F3C1A">
              <w:rPr>
                <w:rFonts w:ascii="Times New Roman" w:hAnsi="Times New Roman" w:cs="Times New Roman"/>
                <w:b/>
                <w:bCs/>
                <w:sz w:val="21"/>
                <w:szCs w:val="21"/>
              </w:rPr>
              <w:t>.</w:t>
            </w:r>
            <w:r w:rsidRPr="007F3C1A">
              <w:rPr>
                <w:rFonts w:ascii="Times New Roman" w:hAnsi="Times New Roman" w:cs="Times New Roman"/>
                <w:b/>
                <w:bCs/>
                <w:sz w:val="21"/>
                <w:szCs w:val="21"/>
                <w:lang w:val="en-US"/>
              </w:rPr>
              <w:t>com</w:t>
            </w:r>
            <w:r w:rsidRPr="007F3C1A">
              <w:rPr>
                <w:rFonts w:ascii="Times New Roman" w:hAnsi="Times New Roman" w:cs="Times New Roman"/>
                <w:b/>
                <w:bCs/>
                <w:sz w:val="21"/>
                <w:szCs w:val="21"/>
              </w:rPr>
              <w:t xml:space="preserve">»: </w:t>
            </w:r>
            <w:r w:rsidRPr="007F3C1A">
              <w:rPr>
                <w:rFonts w:ascii="Times New Roman" w:hAnsi="Times New Roman" w:cs="Times New Roman"/>
                <w:sz w:val="21"/>
                <w:szCs w:val="21"/>
                <w:shd w:val="clear" w:color="auto" w:fill="FFFFFF"/>
              </w:rPr>
              <w:t>Анализ и диагностика финансово-хозяйственной деятельности организации [Электронный ресурс]: Учеб. пос. / П.Ф.Аскеров, И.А.Цветков и др.; Под общ. ред. П.Ф. Аскерова – М.: НИЦ ИНФРА-М, 2015. – 176 с.</w:t>
            </w:r>
          </w:p>
          <w:p w:rsidR="00377118" w:rsidRPr="007F3C1A" w:rsidRDefault="00377118"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Корпоративные финансы [Текст]: учебник / И. В. Никитушкина, С. Г. Макарова, С. С. Студников; под общ. ред. И. В. Никитушкиной; Московский государственный университет им. М. В. Ломоносова. – 2-е издание, переработанное и дополненное. – М.: Юрайт, 2014. – 669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денежное обращение и кредит [Текст]: учебник для бакалавров: для студентов высших учебных заведений, обучающихся по экономическим направлениям и специальностям / [Л. А. Чалдаева и др.]; под ред. Л. А. Чалдаевой. – 2-е изд., испр. и доп. – М.: Юрайт, 2013. – 542 с.</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Аудит и финансовый анализ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Финансы и кредит (периодическое издание).</w:t>
            </w:r>
          </w:p>
          <w:p w:rsidR="004B262F" w:rsidRPr="007F3C1A" w:rsidRDefault="004B262F" w:rsidP="005046FC">
            <w:pPr>
              <w:numPr>
                <w:ilvl w:val="0"/>
                <w:numId w:val="4"/>
              </w:numPr>
              <w:tabs>
                <w:tab w:val="clear" w:pos="720"/>
                <w:tab w:val="num"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Финансовая аналитика: Проблемы и решения (периодическое издание).</w:t>
            </w:r>
          </w:p>
          <w:bookmarkEnd w:id="0"/>
          <w:p w:rsidR="004B262F" w:rsidRPr="007F3C1A" w:rsidRDefault="004B262F" w:rsidP="004B262F">
            <w:pPr>
              <w:spacing w:after="0" w:line="240" w:lineRule="auto"/>
              <w:ind w:left="709"/>
              <w:jc w:val="both"/>
              <w:rPr>
                <w:rFonts w:ascii="Times New Roman" w:hAnsi="Times New Roman" w:cs="Times New Roman"/>
                <w:sz w:val="21"/>
                <w:szCs w:val="21"/>
              </w:rPr>
            </w:pPr>
            <w:r w:rsidRPr="007F3C1A">
              <w:rPr>
                <w:rFonts w:ascii="Times New Roman" w:hAnsi="Times New Roman" w:cs="Times New Roman"/>
                <w:sz w:val="21"/>
                <w:szCs w:val="21"/>
              </w:rPr>
              <w:t xml:space="preserve">в)      </w:t>
            </w:r>
            <w:r w:rsidRPr="007F3C1A">
              <w:rPr>
                <w:rFonts w:ascii="Times New Roman" w:hAnsi="Times New Roman" w:cs="Times New Roman"/>
                <w:b/>
                <w:bCs/>
                <w:i/>
                <w:iCs/>
                <w:sz w:val="21"/>
                <w:szCs w:val="21"/>
              </w:rPr>
              <w:t>Интернет-ресурсы:</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Ресурсы, содержащие статистическую информацию:</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1.1. Бюджетная система РФ -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ttp://www.budgetrf.ru/index.htm</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1.2. Федеральная служба государственной статистики - [Электронный ресурс]. Режим доступа: </w:t>
            </w:r>
            <w:hyperlink r:id="rId8"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ttp://www.gks.ru/wps/portal</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1.3. Центрального банка РФ - [Электронный ресурс]. Режим доступа: </w:t>
            </w:r>
            <w:hyperlink r:id="rId9"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ttp://www.cbr.ru</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Сайты журналов и газет:</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2.1. Вопросы экономики – [Электронный ресурс]. –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ttp://www.vopreco.ru/index.htm.</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2.2. Финансы – [Электронный ресурс]. – Режим доступа: </w:t>
            </w:r>
            <w:r w:rsidRPr="007F3C1A">
              <w:rPr>
                <w:rFonts w:ascii="Times New Roman" w:hAnsi="Times New Roman" w:cs="Times New Roman"/>
                <w:sz w:val="21"/>
                <w:szCs w:val="21"/>
                <w:lang w:val="en-US"/>
              </w:rPr>
              <w:t>http</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www</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fr</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ru</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index</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htm</w:t>
            </w:r>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2.3. Эксперт – [Электронный ресурс]. – Режим доступа: </w:t>
            </w:r>
            <w:hyperlink r:id="rId10"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ttp://www.expert.ru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lastRenderedPageBreak/>
              <w:t xml:space="preserve">2.4. Управление экономическими системами – [Электронный ресурс]. – Режим доступа: </w:t>
            </w:r>
            <w:hyperlink r:id="rId11" w:history="1">
              <w:r w:rsidRPr="007F3C1A">
                <w:rPr>
                  <w:rStyle w:val="a6"/>
                  <w:rFonts w:ascii="Times New Roman" w:hAnsi="Times New Roman" w:cs="Times New Roman"/>
                  <w:color w:val="auto"/>
                  <w:sz w:val="21"/>
                  <w:szCs w:val="21"/>
                  <w:u w:val="none"/>
                </w:rPr>
                <w:t>http://www.uecs.ru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2.5. Корпоративные финансы – [Электронный ресурс]. – Режим доступа: </w:t>
            </w:r>
            <w:hyperlink r:id="rId12" w:history="1">
              <w:r w:rsidRPr="007F3C1A">
                <w:rPr>
                  <w:rStyle w:val="a6"/>
                  <w:rFonts w:ascii="Times New Roman" w:hAnsi="Times New Roman" w:cs="Times New Roman"/>
                  <w:color w:val="auto"/>
                  <w:sz w:val="21"/>
                  <w:szCs w:val="21"/>
                  <w:u w:val="none"/>
                </w:rPr>
                <w:t>http://cfjournal.hse.ru</w:t>
              </w:r>
            </w:hyperlink>
            <w:r w:rsidRPr="007F3C1A">
              <w:rPr>
                <w:rFonts w:ascii="Times New Roman" w:hAnsi="Times New Roman" w:cs="Times New Roman"/>
                <w:sz w:val="21"/>
                <w:szCs w:val="21"/>
              </w:rPr>
              <w:t>.</w:t>
            </w:r>
          </w:p>
          <w:p w:rsidR="004B262F" w:rsidRPr="007F3C1A" w:rsidRDefault="004B262F" w:rsidP="004B262F">
            <w:pPr>
              <w:tabs>
                <w:tab w:val="left" w:pos="567"/>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2.6. </w:t>
            </w:r>
            <w:r w:rsidRPr="007F3C1A">
              <w:rPr>
                <w:rFonts w:ascii="Times New Roman" w:hAnsi="Times New Roman" w:cs="Times New Roman"/>
                <w:sz w:val="21"/>
                <w:szCs w:val="21"/>
                <w:shd w:val="clear" w:color="auto" w:fill="FFFFFF"/>
              </w:rPr>
              <w:t xml:space="preserve">Российский экономический интернет-журнал </w:t>
            </w:r>
            <w:r w:rsidRPr="007F3C1A">
              <w:rPr>
                <w:rFonts w:ascii="Times New Roman" w:hAnsi="Times New Roman" w:cs="Times New Roman"/>
                <w:sz w:val="21"/>
                <w:szCs w:val="21"/>
              </w:rPr>
              <w:t xml:space="preserve">– [Электронный ресурс]. – Режим доступа: </w:t>
            </w:r>
            <w:hyperlink r:id="rId13" w:history="1">
              <w:r w:rsidRPr="007F3C1A">
                <w:rPr>
                  <w:rStyle w:val="a6"/>
                  <w:rFonts w:ascii="Times New Roman" w:hAnsi="Times New Roman" w:cs="Times New Roman"/>
                  <w:color w:val="auto"/>
                  <w:sz w:val="21"/>
                  <w:szCs w:val="21"/>
                  <w:u w:val="none"/>
                </w:rPr>
                <w:t>http://www.e-rej.ru</w:t>
              </w:r>
            </w:hyperlink>
            <w:r w:rsidRPr="007F3C1A">
              <w:rPr>
                <w:rFonts w:ascii="Times New Roman" w:hAnsi="Times New Roman" w:cs="Times New Roman"/>
                <w:sz w:val="21"/>
                <w:szCs w:val="21"/>
              </w:rPr>
              <w:t>.</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Ассоциации ученых-экономистов, научные центры, институты:</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3.1. Центральный экономико-математический институт - [Электронный ресурс]. Режим доступа: http://www.</w:t>
            </w:r>
            <w:r w:rsidRPr="007F3C1A">
              <w:rPr>
                <w:rFonts w:ascii="Times New Roman" w:hAnsi="Times New Roman" w:cs="Times New Roman"/>
                <w:sz w:val="21"/>
                <w:szCs w:val="21"/>
                <w:lang w:val="en-US"/>
              </w:rPr>
              <w:t>cemi</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rssi</w:t>
            </w:r>
            <w:r w:rsidRPr="007F3C1A">
              <w:rPr>
                <w:rFonts w:ascii="Times New Roman" w:hAnsi="Times New Roman" w:cs="Times New Roman"/>
                <w:sz w:val="21"/>
                <w:szCs w:val="21"/>
              </w:rPr>
              <w:t>.ru</w:t>
            </w:r>
          </w:p>
          <w:p w:rsidR="004B262F" w:rsidRPr="007F3C1A" w:rsidRDefault="004B262F" w:rsidP="004B262F">
            <w:pPr>
              <w:tabs>
                <w:tab w:val="num" w:pos="900"/>
              </w:tabs>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3.2. Сайт «Персональные страницы экономистов» - База данных домашних страниц ученых-экономистов всего мира - [Электронный ресурс]. Режим доступа: </w:t>
            </w:r>
            <w:hyperlink r:id="rId14" w:history="1">
              <w:r w:rsidRPr="007F3C1A">
                <w:rPr>
                  <w:rStyle w:val="a6"/>
                  <w:rFonts w:ascii="Times New Roman" w:hAnsi="Times New Roman" w:cs="Times New Roman"/>
                  <w:color w:val="auto"/>
                  <w:sz w:val="21"/>
                  <w:szCs w:val="21"/>
                  <w:u w:val="none"/>
                  <w:lang w:val="en-US"/>
                </w:rPr>
                <w:t>ht</w:t>
              </w:r>
              <w:r w:rsidRPr="007F3C1A">
                <w:rPr>
                  <w:rStyle w:val="a6"/>
                  <w:rFonts w:ascii="Times New Roman" w:hAnsi="Times New Roman" w:cs="Times New Roman"/>
                  <w:color w:val="auto"/>
                  <w:sz w:val="21"/>
                  <w:szCs w:val="21"/>
                  <w:u w:val="none"/>
                </w:rPr>
                <w:t>tp://www.argmax.com/ewwp_search.ph</w:t>
              </w:r>
              <w:r w:rsidRPr="007F3C1A">
                <w:rPr>
                  <w:rStyle w:val="a6"/>
                  <w:rFonts w:ascii="Times New Roman" w:hAnsi="Times New Roman" w:cs="Times New Roman"/>
                  <w:color w:val="auto"/>
                  <w:sz w:val="21"/>
                  <w:szCs w:val="21"/>
                  <w:u w:val="none"/>
                  <w:lang w:val="en-US"/>
                </w:rPr>
                <w:t>p</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Аналитические обзоры:</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4.1. Бюро экономического анализа - [Электронный ресурс]. Режим доступа: </w:t>
            </w:r>
            <w:hyperlink r:id="rId15"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ttp://www.beafnd.orfg/ru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4.2. Центр экономических и финансовых исследований и разработок в РФ (ЦЭФИР)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 xml:space="preserve">ttp://www.cefir.ru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Федеральные органы исполнительной власти: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5.1. Министерство финансов РФ – [Электронный ресурс]. – Режим доступа: </w:t>
            </w:r>
            <w:hyperlink r:id="rId16"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ttp://www.minfin.ru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5.2. Счетная палата РФ – [Электронный ресурс]. – Режим доступа: </w:t>
            </w:r>
            <w:hyperlink r:id="rId17" w:history="1">
              <w:r w:rsidRPr="007F3C1A">
                <w:rPr>
                  <w:rStyle w:val="a6"/>
                  <w:rFonts w:ascii="Times New Roman" w:hAnsi="Times New Roman" w:cs="Times New Roman"/>
                  <w:color w:val="auto"/>
                  <w:sz w:val="21"/>
                  <w:szCs w:val="21"/>
                  <w:u w:val="none"/>
                </w:rPr>
                <w:t>http://www.ach.gov.ru/ru.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5.3. Федеральное казначейство РФ – [Электронный ресурс]. – Режим доступа: http://</w:t>
            </w:r>
            <w:hyperlink r:id="rId18" w:history="1">
              <w:r w:rsidRPr="007F3C1A">
                <w:rPr>
                  <w:rStyle w:val="a6"/>
                  <w:rFonts w:ascii="Times New Roman" w:hAnsi="Times New Roman" w:cs="Times New Roman"/>
                  <w:color w:val="auto"/>
                  <w:sz w:val="21"/>
                  <w:szCs w:val="21"/>
                  <w:u w:val="none"/>
                  <w:lang w:val="en-US"/>
                </w:rPr>
                <w:t>www</w:t>
              </w:r>
              <w:r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lang w:val="en-US"/>
                </w:rPr>
                <w:t>roskazna</w:t>
              </w:r>
              <w:r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lang w:val="en-US"/>
                </w:rPr>
                <w:t>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5.4. Федеральная налоговая служба РФ – [Электронный ресурс]. – Режим доступа: </w:t>
            </w:r>
            <w:hyperlink r:id="rId19"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ttp://www.nalog.ru</w:t>
              </w:r>
            </w:hyperlink>
            <w:r w:rsidRPr="007F3C1A">
              <w:rPr>
                <w:rFonts w:ascii="Times New Roman" w:hAnsi="Times New Roman" w:cs="Times New Roman"/>
                <w:sz w:val="21"/>
                <w:szCs w:val="21"/>
              </w:rPr>
              <w:t>.</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5.5. Федеральная служба финансово-бюджетного надзора – [Электронный ресурс]. – Режим доступа: http://www.rosfinnadzor.ru.</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5.6. Федеральная служба по финансовому мониторингу – [Электронный ресурс]. – Режим доступа: http://www.kfm.ru.</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Энциклопедии и справочники: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6.1. Рубрикон - [Электронный ресурс]. Режим доступа: </w:t>
            </w:r>
            <w:r w:rsidRPr="007F3C1A">
              <w:rPr>
                <w:rFonts w:ascii="Times New Roman" w:hAnsi="Times New Roman" w:cs="Times New Roman"/>
                <w:sz w:val="21"/>
                <w:szCs w:val="21"/>
                <w:lang w:val="en-US"/>
              </w:rPr>
              <w:t>h</w:t>
            </w:r>
            <w:r w:rsidRPr="007F3C1A">
              <w:rPr>
                <w:rFonts w:ascii="Times New Roman" w:hAnsi="Times New Roman" w:cs="Times New Roman"/>
                <w:sz w:val="21"/>
                <w:szCs w:val="21"/>
              </w:rPr>
              <w:t>ttp://www.rubricon.com.</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6.2. Мир энциклопедий - [Электронный ресурс]. Режим доступа: </w:t>
            </w:r>
            <w:hyperlink r:id="rId20"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ttp://www.encyclopedia.ru</w:t>
              </w:r>
            </w:hyperlink>
            <w:r w:rsidRPr="007F3C1A">
              <w:rPr>
                <w:rFonts w:ascii="Times New Roman" w:hAnsi="Times New Roman" w:cs="Times New Roman"/>
                <w:sz w:val="21"/>
                <w:szCs w:val="21"/>
              </w:rPr>
              <w:t xml:space="preserve">. </w:t>
            </w:r>
          </w:p>
          <w:p w:rsidR="004B262F" w:rsidRPr="007F3C1A" w:rsidRDefault="004B262F" w:rsidP="004B262F">
            <w:pPr>
              <w:tabs>
                <w:tab w:val="num" w:pos="900"/>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Библиотеки:</w:t>
            </w:r>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7.1. Российская государственная библиотека (РГБ) - [Электронный </w:t>
            </w:r>
            <w:r w:rsidRPr="007F3C1A">
              <w:rPr>
                <w:rFonts w:ascii="Times New Roman" w:hAnsi="Times New Roman" w:cs="Times New Roman"/>
                <w:sz w:val="21"/>
                <w:szCs w:val="21"/>
              </w:rPr>
              <w:lastRenderedPageBreak/>
              <w:t xml:space="preserve">ресурс]. Режим доступа: </w:t>
            </w:r>
            <w:hyperlink r:id="rId21" w:history="1">
              <w:r w:rsidRPr="007F3C1A">
                <w:rPr>
                  <w:rStyle w:val="a6"/>
                  <w:rFonts w:ascii="Times New Roman" w:hAnsi="Times New Roman" w:cs="Times New Roman"/>
                  <w:color w:val="auto"/>
                  <w:sz w:val="21"/>
                  <w:szCs w:val="21"/>
                  <w:u w:val="none"/>
                  <w:lang w:val="en-US"/>
                </w:rPr>
                <w:t>h</w:t>
              </w:r>
              <w:r w:rsidRPr="007F3C1A">
                <w:rPr>
                  <w:rStyle w:val="a6"/>
                  <w:rFonts w:ascii="Times New Roman" w:hAnsi="Times New Roman" w:cs="Times New Roman"/>
                  <w:color w:val="auto"/>
                  <w:sz w:val="21"/>
                  <w:szCs w:val="21"/>
                  <w:u w:val="none"/>
                </w:rPr>
                <w:t>ttp://www.rsl.ru</w:t>
              </w:r>
            </w:hyperlink>
          </w:p>
          <w:p w:rsidR="004B262F" w:rsidRPr="007F3C1A" w:rsidRDefault="004B262F" w:rsidP="004B262F">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7.2. Библиотека экономической и деловой литературы - [Электронный ресурс]. Режим доступа: </w:t>
            </w:r>
            <w:r w:rsidRPr="007F3C1A">
              <w:rPr>
                <w:rFonts w:ascii="Times New Roman" w:hAnsi="Times New Roman" w:cs="Times New Roman"/>
                <w:sz w:val="21"/>
                <w:szCs w:val="21"/>
                <w:lang w:val="en-US"/>
              </w:rPr>
              <w:t>http</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www</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ec</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lit</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agava</w:t>
            </w:r>
            <w:r w:rsidRPr="007F3C1A">
              <w:rPr>
                <w:rFonts w:ascii="Times New Roman" w:hAnsi="Times New Roman" w:cs="Times New Roman"/>
                <w:sz w:val="21"/>
                <w:szCs w:val="21"/>
              </w:rPr>
              <w:t>.</w:t>
            </w:r>
            <w:r w:rsidRPr="007F3C1A">
              <w:rPr>
                <w:rFonts w:ascii="Times New Roman" w:hAnsi="Times New Roman" w:cs="Times New Roman"/>
                <w:sz w:val="21"/>
                <w:szCs w:val="21"/>
                <w:lang w:val="en-US"/>
              </w:rPr>
              <w:t>ru</w:t>
            </w:r>
            <w:r w:rsidRPr="007F3C1A">
              <w:rPr>
                <w:rFonts w:ascii="Times New Roman" w:hAnsi="Times New Roman" w:cs="Times New Roman"/>
                <w:sz w:val="21"/>
                <w:szCs w:val="21"/>
              </w:rPr>
              <w:t>.</w:t>
            </w:r>
          </w:p>
          <w:p w:rsidR="004B262F" w:rsidRPr="007F3C1A" w:rsidRDefault="004B262F" w:rsidP="004B262F">
            <w:pPr>
              <w:spacing w:after="0" w:line="240" w:lineRule="auto"/>
              <w:ind w:firstLine="708"/>
              <w:jc w:val="both"/>
              <w:rPr>
                <w:rFonts w:ascii="Times New Roman" w:hAnsi="Times New Roman" w:cs="Times New Roman"/>
                <w:sz w:val="21"/>
                <w:szCs w:val="21"/>
              </w:rPr>
            </w:pPr>
            <w:r w:rsidRPr="007F3C1A">
              <w:rPr>
                <w:rFonts w:ascii="Times New Roman" w:hAnsi="Times New Roman" w:cs="Times New Roman"/>
                <w:sz w:val="21"/>
                <w:szCs w:val="21"/>
              </w:rPr>
              <w:t>Электронные библиотечные системы:</w:t>
            </w:r>
          </w:p>
          <w:p w:rsidR="004B262F" w:rsidRPr="007F3C1A" w:rsidRDefault="004B262F" w:rsidP="004B262F">
            <w:pPr>
              <w:pStyle w:val="a3"/>
              <w:spacing w:after="0" w:line="240" w:lineRule="auto"/>
              <w:jc w:val="both"/>
              <w:rPr>
                <w:sz w:val="21"/>
                <w:szCs w:val="21"/>
              </w:rPr>
            </w:pPr>
            <w:r w:rsidRPr="007F3C1A">
              <w:rPr>
                <w:sz w:val="21"/>
                <w:szCs w:val="21"/>
              </w:rPr>
              <w:t xml:space="preserve">8.1. </w:t>
            </w:r>
            <w:hyperlink r:id="rId22"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IPRbooks</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3" w:history="1">
              <w:r w:rsidRPr="007F3C1A">
                <w:rPr>
                  <w:rStyle w:val="a6"/>
                  <w:rFonts w:ascii="Times New Roman" w:hAnsi="Times New Roman" w:cs="Times New Roman"/>
                  <w:color w:val="auto"/>
                  <w:sz w:val="21"/>
                  <w:szCs w:val="21"/>
                  <w:u w:val="none"/>
                </w:rPr>
                <w:t>http://iprbookshop.ru</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8.2. </w:t>
            </w:r>
            <w:hyperlink r:id="rId24"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IQlib</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5" w:history="1">
              <w:r w:rsidRPr="007F3C1A">
                <w:rPr>
                  <w:rStyle w:val="a6"/>
                  <w:rFonts w:ascii="Times New Roman" w:hAnsi="Times New Roman" w:cs="Times New Roman"/>
                  <w:color w:val="auto"/>
                  <w:sz w:val="21"/>
                  <w:szCs w:val="21"/>
                  <w:u w:val="none"/>
                </w:rPr>
                <w:t>http://www.iqlib.ru</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8.3. </w:t>
            </w:r>
            <w:hyperlink r:id="rId26" w:history="1">
              <w:r w:rsidRPr="007F3C1A">
                <w:rPr>
                  <w:rStyle w:val="a6"/>
                  <w:rFonts w:ascii="Times New Roman" w:hAnsi="Times New Roman" w:cs="Times New Roman"/>
                  <w:color w:val="auto"/>
                  <w:sz w:val="21"/>
                  <w:szCs w:val="21"/>
                  <w:u w:val="none"/>
                </w:rPr>
                <w:t xml:space="preserve">Электронно-библиотечная система </w:t>
              </w:r>
              <w:r w:rsidR="005B57E1" w:rsidRPr="007F3C1A">
                <w:rPr>
                  <w:rStyle w:val="a6"/>
                  <w:rFonts w:ascii="Times New Roman" w:hAnsi="Times New Roman" w:cs="Times New Roman"/>
                  <w:color w:val="auto"/>
                  <w:sz w:val="21"/>
                  <w:szCs w:val="21"/>
                  <w:u w:val="none"/>
                </w:rPr>
                <w:t>«</w:t>
              </w:r>
              <w:r w:rsidRPr="007F3C1A">
                <w:rPr>
                  <w:rStyle w:val="a6"/>
                  <w:rFonts w:ascii="Times New Roman" w:hAnsi="Times New Roman" w:cs="Times New Roman"/>
                  <w:color w:val="auto"/>
                  <w:sz w:val="21"/>
                  <w:szCs w:val="21"/>
                  <w:u w:val="none"/>
                </w:rPr>
                <w:t>Znanium.com</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7" w:history="1">
              <w:r w:rsidRPr="007F3C1A">
                <w:rPr>
                  <w:rStyle w:val="a6"/>
                  <w:rFonts w:ascii="Times New Roman" w:hAnsi="Times New Roman" w:cs="Times New Roman"/>
                  <w:color w:val="auto"/>
                  <w:sz w:val="21"/>
                  <w:szCs w:val="21"/>
                  <w:u w:val="none"/>
                </w:rPr>
                <w:t>http://www.znanium.com</w:t>
              </w:r>
            </w:hyperlink>
            <w:r w:rsidRPr="007F3C1A">
              <w:rPr>
                <w:sz w:val="21"/>
                <w:szCs w:val="21"/>
              </w:rPr>
              <w:t>.</w:t>
            </w:r>
          </w:p>
          <w:p w:rsidR="004B262F" w:rsidRPr="007F3C1A" w:rsidRDefault="004B262F" w:rsidP="004B262F">
            <w:pPr>
              <w:pStyle w:val="a3"/>
              <w:spacing w:after="0" w:line="240" w:lineRule="auto"/>
              <w:jc w:val="both"/>
              <w:rPr>
                <w:sz w:val="21"/>
                <w:szCs w:val="21"/>
              </w:rPr>
            </w:pPr>
            <w:r w:rsidRPr="007F3C1A">
              <w:rPr>
                <w:sz w:val="21"/>
                <w:szCs w:val="21"/>
              </w:rPr>
              <w:t xml:space="preserve">8.4. Электронно-библиотечная система </w:t>
            </w:r>
            <w:r w:rsidR="005B57E1" w:rsidRPr="007F3C1A">
              <w:rPr>
                <w:sz w:val="21"/>
                <w:szCs w:val="21"/>
              </w:rPr>
              <w:t>«</w:t>
            </w:r>
            <w:hyperlink r:id="rId28" w:history="1">
              <w:r w:rsidRPr="007F3C1A">
                <w:rPr>
                  <w:rStyle w:val="a6"/>
                  <w:rFonts w:ascii="Times New Roman" w:hAnsi="Times New Roman" w:cs="Times New Roman"/>
                  <w:color w:val="auto"/>
                  <w:sz w:val="21"/>
                  <w:szCs w:val="21"/>
                  <w:u w:val="none"/>
                </w:rPr>
                <w:t>Университетская библиотека ONLINE</w:t>
              </w:r>
            </w:hyperlink>
            <w:r w:rsidR="005B57E1" w:rsidRPr="007F3C1A">
              <w:rPr>
                <w:rStyle w:val="a4"/>
                <w:sz w:val="21"/>
                <w:szCs w:val="21"/>
              </w:rPr>
              <w:t>»</w:t>
            </w:r>
            <w:r w:rsidRPr="007F3C1A">
              <w:rPr>
                <w:rStyle w:val="a4"/>
                <w:sz w:val="21"/>
                <w:szCs w:val="21"/>
              </w:rPr>
              <w:t xml:space="preserve"> </w:t>
            </w:r>
            <w:r w:rsidRPr="007F3C1A">
              <w:rPr>
                <w:sz w:val="21"/>
                <w:szCs w:val="21"/>
              </w:rPr>
              <w:t xml:space="preserve">– [Электронный ресурс]. – Режим доступа: </w:t>
            </w:r>
            <w:hyperlink r:id="rId29" w:history="1">
              <w:r w:rsidRPr="007F3C1A">
                <w:rPr>
                  <w:rStyle w:val="a6"/>
                  <w:rFonts w:ascii="Times New Roman" w:hAnsi="Times New Roman" w:cs="Times New Roman"/>
                  <w:color w:val="auto"/>
                  <w:sz w:val="21"/>
                  <w:szCs w:val="21"/>
                  <w:u w:val="none"/>
                </w:rPr>
                <w:t>http://biblioclub.ru.</w:t>
              </w:r>
            </w:hyperlink>
          </w:p>
          <w:p w:rsidR="004B262F" w:rsidRPr="007F3C1A" w:rsidRDefault="004B262F" w:rsidP="004B262F">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Справочно-правовые (информационно-правовые) системы:</w:t>
            </w:r>
          </w:p>
          <w:p w:rsidR="004B262F" w:rsidRPr="007F3C1A" w:rsidRDefault="004B262F" w:rsidP="005046FC">
            <w:pPr>
              <w:numPr>
                <w:ilvl w:val="1"/>
                <w:numId w:val="5"/>
              </w:numPr>
              <w:tabs>
                <w:tab w:val="left"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Консультант Плюс  – [Электронный ресурс]. – Режим доступа: </w:t>
            </w:r>
            <w:hyperlink r:id="rId30" w:history="1">
              <w:r w:rsidRPr="007F3C1A">
                <w:rPr>
                  <w:rStyle w:val="a6"/>
                  <w:rFonts w:ascii="Times New Roman" w:hAnsi="Times New Roman" w:cs="Times New Roman"/>
                  <w:color w:val="auto"/>
                  <w:sz w:val="21"/>
                  <w:szCs w:val="21"/>
                  <w:u w:val="none"/>
                </w:rPr>
                <w:t>http://www.consultant.ru.</w:t>
              </w:r>
            </w:hyperlink>
          </w:p>
          <w:p w:rsidR="004B262F" w:rsidRPr="007F3C1A" w:rsidRDefault="004B262F" w:rsidP="005046FC">
            <w:pPr>
              <w:numPr>
                <w:ilvl w:val="1"/>
                <w:numId w:val="5"/>
              </w:numPr>
              <w:tabs>
                <w:tab w:val="left"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Гарант – [Электронный ресурс]. – Режим доступа: </w:t>
            </w:r>
            <w:hyperlink r:id="rId31" w:history="1">
              <w:r w:rsidRPr="007F3C1A">
                <w:rPr>
                  <w:rStyle w:val="a6"/>
                  <w:rFonts w:ascii="Times New Roman" w:hAnsi="Times New Roman" w:cs="Times New Roman"/>
                  <w:color w:val="auto"/>
                  <w:sz w:val="21"/>
                  <w:szCs w:val="21"/>
                  <w:u w:val="none"/>
                </w:rPr>
                <w:t>http://www.garant.ru</w:t>
              </w:r>
            </w:hyperlink>
            <w:r w:rsidRPr="007F3C1A">
              <w:rPr>
                <w:rFonts w:ascii="Times New Roman" w:hAnsi="Times New Roman" w:cs="Times New Roman"/>
                <w:sz w:val="21"/>
                <w:szCs w:val="21"/>
              </w:rPr>
              <w:t>.</w:t>
            </w:r>
          </w:p>
          <w:p w:rsidR="004B262F" w:rsidRPr="007F3C1A" w:rsidRDefault="004B262F"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377118" w:rsidRPr="007F3C1A" w:rsidRDefault="00377118" w:rsidP="005F57D6">
            <w:pPr>
              <w:widowControl w:val="0"/>
              <w:spacing w:after="0" w:line="240" w:lineRule="auto"/>
              <w:jc w:val="center"/>
              <w:rPr>
                <w:rFonts w:ascii="Times New Roman" w:hAnsi="Times New Roman" w:cs="Times New Roman"/>
                <w:b/>
                <w:bCs/>
                <w:sz w:val="21"/>
                <w:szCs w:val="21"/>
              </w:rPr>
            </w:pPr>
          </w:p>
          <w:p w:rsidR="005F57D6" w:rsidRPr="007F3C1A" w:rsidRDefault="004B262F" w:rsidP="005F57D6">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lastRenderedPageBreak/>
              <w:t>4</w:t>
            </w:r>
            <w:r w:rsidR="00A174E8" w:rsidRPr="007F3C1A">
              <w:rPr>
                <w:rFonts w:ascii="Times New Roman" w:hAnsi="Times New Roman" w:cs="Times New Roman"/>
                <w:b/>
                <w:bCs/>
                <w:sz w:val="21"/>
                <w:szCs w:val="21"/>
              </w:rPr>
              <w:t xml:space="preserve">. ЗАДАНИЯ </w:t>
            </w:r>
            <w:r w:rsidR="005F57D6" w:rsidRPr="007F3C1A">
              <w:rPr>
                <w:rFonts w:ascii="Times New Roman" w:hAnsi="Times New Roman" w:cs="Times New Roman"/>
                <w:b/>
                <w:bCs/>
                <w:sz w:val="21"/>
                <w:szCs w:val="21"/>
              </w:rPr>
              <w:t xml:space="preserve">И МЕТОДИЧЕСКИЕ РЕКОМЕНДАЦИИ ПО ИХ РЕШЕНИЮ </w:t>
            </w:r>
            <w:r w:rsidR="00A174E8" w:rsidRPr="007F3C1A">
              <w:rPr>
                <w:rFonts w:ascii="Times New Roman" w:hAnsi="Times New Roman" w:cs="Times New Roman"/>
                <w:b/>
                <w:bCs/>
                <w:sz w:val="21"/>
                <w:szCs w:val="21"/>
              </w:rPr>
              <w:t xml:space="preserve">ДЛЯ ВЫПОЛНЕНИЯ ОТЧЕТА </w:t>
            </w:r>
          </w:p>
          <w:p w:rsidR="00A174E8" w:rsidRPr="007F3C1A" w:rsidRDefault="00A174E8" w:rsidP="005F57D6">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ПО УЧЕБНОЙ ПРАКТИКЕ</w:t>
            </w:r>
          </w:p>
          <w:p w:rsidR="00D653D1" w:rsidRPr="007F3C1A" w:rsidRDefault="00D653D1" w:rsidP="00A174E8">
            <w:pPr>
              <w:widowControl w:val="0"/>
              <w:spacing w:after="0" w:line="240" w:lineRule="auto"/>
              <w:jc w:val="center"/>
              <w:rPr>
                <w:rFonts w:ascii="Times New Roman" w:hAnsi="Times New Roman" w:cs="Times New Roman"/>
                <w:b/>
                <w:bCs/>
                <w:sz w:val="21"/>
                <w:szCs w:val="21"/>
                <w:highlight w:val="yellow"/>
              </w:rPr>
            </w:pPr>
          </w:p>
          <w:p w:rsidR="00EE211F" w:rsidRPr="007F3C1A" w:rsidRDefault="00EE211F" w:rsidP="0037711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связи с тем, что у студента существует возможность выбора базы практики </w:t>
            </w:r>
            <w:r w:rsidR="000728AB" w:rsidRPr="007F3C1A">
              <w:rPr>
                <w:rFonts w:ascii="Times New Roman" w:hAnsi="Times New Roman" w:cs="Times New Roman"/>
                <w:sz w:val="21"/>
                <w:szCs w:val="21"/>
              </w:rPr>
              <w:t>задания для студентов отличаются в зависимости от базы практики</w:t>
            </w:r>
            <w:r w:rsidR="00785E7D" w:rsidRPr="007F3C1A">
              <w:rPr>
                <w:rFonts w:ascii="Times New Roman" w:hAnsi="Times New Roman" w:cs="Times New Roman"/>
                <w:sz w:val="21"/>
                <w:szCs w:val="21"/>
              </w:rPr>
              <w:t xml:space="preserve"> (таблица 4.1)</w:t>
            </w:r>
            <w:r w:rsidR="000728AB" w:rsidRPr="007F3C1A">
              <w:rPr>
                <w:rFonts w:ascii="Times New Roman" w:hAnsi="Times New Roman" w:cs="Times New Roman"/>
                <w:sz w:val="21"/>
                <w:szCs w:val="21"/>
              </w:rPr>
              <w:t>.</w:t>
            </w:r>
          </w:p>
          <w:p w:rsidR="00785E7D" w:rsidRPr="007F3C1A" w:rsidRDefault="00785E7D" w:rsidP="00785E7D">
            <w:pPr>
              <w:pStyle w:val="ConsPlusNormal"/>
              <w:widowControl/>
              <w:spacing w:line="240" w:lineRule="auto"/>
              <w:ind w:firstLine="0"/>
              <w:jc w:val="right"/>
              <w:rPr>
                <w:rFonts w:ascii="Times New Roman" w:hAnsi="Times New Roman" w:cs="Times New Roman"/>
                <w:b/>
                <w:bCs/>
                <w:sz w:val="21"/>
                <w:szCs w:val="21"/>
              </w:rPr>
            </w:pPr>
            <w:r w:rsidRPr="007F3C1A">
              <w:rPr>
                <w:rFonts w:ascii="Times New Roman" w:hAnsi="Times New Roman" w:cs="Times New Roman"/>
                <w:b/>
                <w:bCs/>
                <w:sz w:val="21"/>
                <w:szCs w:val="21"/>
              </w:rPr>
              <w:t>Таблица 4.1</w:t>
            </w:r>
          </w:p>
          <w:p w:rsidR="00785E7D" w:rsidRPr="007F3C1A" w:rsidRDefault="00785E7D" w:rsidP="00785E7D">
            <w:pPr>
              <w:pStyle w:val="ConsPlusNormal"/>
              <w:widowControl/>
              <w:spacing w:line="240" w:lineRule="auto"/>
              <w:ind w:firstLine="0"/>
              <w:jc w:val="center"/>
              <w:rPr>
                <w:rFonts w:ascii="Times New Roman" w:hAnsi="Times New Roman" w:cs="Times New Roman"/>
                <w:b/>
                <w:bCs/>
                <w:sz w:val="21"/>
                <w:szCs w:val="21"/>
              </w:rPr>
            </w:pPr>
            <w:r w:rsidRPr="007F3C1A">
              <w:rPr>
                <w:rFonts w:ascii="Times New Roman" w:hAnsi="Times New Roman" w:cs="Times New Roman"/>
                <w:sz w:val="21"/>
                <w:szCs w:val="21"/>
              </w:rPr>
              <w:t xml:space="preserve">Варианты прохождения учебной практики </w:t>
            </w:r>
          </w:p>
          <w:tbl>
            <w:tblPr>
              <w:tblStyle w:val="af1"/>
              <w:tblW w:w="6232" w:type="dxa"/>
              <w:tblLayout w:type="fixed"/>
              <w:tblLook w:val="04A0"/>
            </w:tblPr>
            <w:tblGrid>
              <w:gridCol w:w="1477"/>
              <w:gridCol w:w="1826"/>
              <w:gridCol w:w="2929"/>
            </w:tblGrid>
            <w:tr w:rsidR="00464D96" w:rsidRPr="007F3C1A" w:rsidTr="00785E7D">
              <w:trPr>
                <w:trHeight w:val="784"/>
              </w:trPr>
              <w:tc>
                <w:tcPr>
                  <w:tcW w:w="1477"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Вариант прохождения учебной практики</w:t>
                  </w:r>
                </w:p>
              </w:tc>
              <w:tc>
                <w:tcPr>
                  <w:tcW w:w="1826"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Условие</w:t>
                  </w:r>
                </w:p>
              </w:tc>
              <w:tc>
                <w:tcPr>
                  <w:tcW w:w="2929" w:type="dxa"/>
                  <w:vAlign w:val="center"/>
                </w:tcPr>
                <w:p w:rsidR="00464D96" w:rsidRPr="007F3C1A" w:rsidRDefault="00464D96" w:rsidP="00785E7D">
                  <w:pPr>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Отчетные документы по учебной практике</w:t>
                  </w:r>
                </w:p>
              </w:tc>
            </w:tr>
            <w:tr w:rsidR="00464D96" w:rsidRPr="007F3C1A" w:rsidTr="00785E7D">
              <w:trPr>
                <w:trHeight w:val="2725"/>
              </w:trPr>
              <w:tc>
                <w:tcPr>
                  <w:tcW w:w="1477" w:type="dxa"/>
                </w:tcPr>
                <w:p w:rsidR="00464D96" w:rsidRPr="007F3C1A" w:rsidRDefault="00464D96" w:rsidP="00785E7D">
                  <w:pPr>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По месту работы </w:t>
                  </w:r>
                </w:p>
              </w:tc>
              <w:tc>
                <w:tcPr>
                  <w:tcW w:w="1826" w:type="dxa"/>
                </w:tcPr>
                <w:p w:rsidR="00464D96" w:rsidRPr="007F3C1A" w:rsidRDefault="00464D96"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Если Ваша трудовая деятельность соответствует направлению подготовки «Экономика» (профилю подготовки «Финансы и кредит»)</w:t>
                  </w:r>
                </w:p>
              </w:tc>
              <w:tc>
                <w:tcPr>
                  <w:tcW w:w="2929" w:type="dxa"/>
                </w:tcPr>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заявление на имя зав</w:t>
                  </w:r>
                  <w:r w:rsidR="00785E7D" w:rsidRPr="007F3C1A">
                    <w:rPr>
                      <w:rFonts w:ascii="Times New Roman" w:hAnsi="Times New Roman" w:cs="Times New Roman"/>
                      <w:sz w:val="16"/>
                      <w:szCs w:val="16"/>
                    </w:rPr>
                    <w:t xml:space="preserve">. </w:t>
                  </w:r>
                  <w:r w:rsidRPr="007F3C1A">
                    <w:rPr>
                      <w:rFonts w:ascii="Times New Roman" w:hAnsi="Times New Roman" w:cs="Times New Roman"/>
                      <w:sz w:val="16"/>
                      <w:szCs w:val="16"/>
                    </w:rPr>
                    <w:t>каф</w:t>
                  </w:r>
                  <w:r w:rsidR="00785E7D" w:rsidRPr="007F3C1A">
                    <w:rPr>
                      <w:rFonts w:ascii="Times New Roman" w:hAnsi="Times New Roman" w:cs="Times New Roman"/>
                      <w:sz w:val="16"/>
                      <w:szCs w:val="16"/>
                    </w:rPr>
                    <w:t>едрой</w:t>
                  </w:r>
                  <w:r w:rsidRPr="007F3C1A">
                    <w:rPr>
                      <w:rFonts w:ascii="Times New Roman" w:hAnsi="Times New Roman" w:cs="Times New Roman"/>
                      <w:sz w:val="16"/>
                      <w:szCs w:val="16"/>
                    </w:rPr>
                    <w:t xml:space="preserve"> (Приложение 1);</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характеристика с места работы (Приложение 2);</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копия трудовой (важно, чтобы временной период трудовой деятельности соответствовал периоду учебной  практики);</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справка с места работы (важно, чтобы временной период трудовой деятельности соответствовал периоду учебной  практики);</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дневник (Приложение 3);</w:t>
                  </w:r>
                </w:p>
                <w:p w:rsidR="00464D96" w:rsidRPr="007F3C1A" w:rsidRDefault="00464D96" w:rsidP="005046FC">
                  <w:pPr>
                    <w:numPr>
                      <w:ilvl w:val="0"/>
                      <w:numId w:val="13"/>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4)</w:t>
                  </w:r>
                </w:p>
              </w:tc>
            </w:tr>
            <w:tr w:rsidR="00785E7D" w:rsidRPr="007F3C1A" w:rsidTr="001B6A3E">
              <w:tc>
                <w:tcPr>
                  <w:tcW w:w="3303" w:type="dxa"/>
                  <w:gridSpan w:val="2"/>
                </w:tcPr>
                <w:p w:rsidR="00785E7D" w:rsidRPr="007F3C1A" w:rsidRDefault="00785E7D"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Если Вы работаете не по направлению подготовки «Экономика» (профилю подготовки «Финансы и кредит»), но Ваш работодатель может предоставить место для учебной практики направлению (профилю) подготовки</w:t>
                  </w:r>
                </w:p>
              </w:tc>
              <w:tc>
                <w:tcPr>
                  <w:tcW w:w="2929" w:type="dxa"/>
                </w:tcPr>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 xml:space="preserve">гарантийное письмо (Приложение 5); </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договор (формируется университетом после предоставления гарантийного письма);</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дневник (Приложение 3)</w:t>
                  </w:r>
                </w:p>
                <w:p w:rsidR="00785E7D" w:rsidRPr="007F3C1A" w:rsidRDefault="00785E7D" w:rsidP="005046FC">
                  <w:pPr>
                    <w:numPr>
                      <w:ilvl w:val="0"/>
                      <w:numId w:val="14"/>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4)</w:t>
                  </w:r>
                </w:p>
              </w:tc>
            </w:tr>
            <w:tr w:rsidR="00785E7D" w:rsidRPr="007F3C1A" w:rsidTr="001B6A3E">
              <w:tc>
                <w:tcPr>
                  <w:tcW w:w="3303" w:type="dxa"/>
                  <w:gridSpan w:val="2"/>
                </w:tcPr>
                <w:p w:rsidR="00785E7D" w:rsidRPr="007F3C1A" w:rsidRDefault="00785E7D" w:rsidP="00785E7D">
                  <w:pPr>
                    <w:spacing w:after="0" w:line="240" w:lineRule="auto"/>
                    <w:jc w:val="both"/>
                    <w:rPr>
                      <w:rFonts w:ascii="Times New Roman" w:hAnsi="Times New Roman" w:cs="Times New Roman"/>
                      <w:sz w:val="16"/>
                      <w:szCs w:val="16"/>
                    </w:rPr>
                  </w:pPr>
                  <w:r w:rsidRPr="007F3C1A">
                    <w:rPr>
                      <w:rFonts w:ascii="Times New Roman" w:hAnsi="Times New Roman" w:cs="Times New Roman"/>
                      <w:sz w:val="16"/>
                      <w:szCs w:val="16"/>
                    </w:rPr>
                    <w:t xml:space="preserve">На базе БУ ВО ХМАО-Югры «СурГУ» </w:t>
                  </w:r>
                </w:p>
              </w:tc>
              <w:tc>
                <w:tcPr>
                  <w:tcW w:w="2929" w:type="dxa"/>
                </w:tcPr>
                <w:p w:rsidR="00785E7D" w:rsidRPr="007F3C1A" w:rsidRDefault="00785E7D" w:rsidP="005046FC">
                  <w:pPr>
                    <w:numPr>
                      <w:ilvl w:val="0"/>
                      <w:numId w:val="15"/>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отчет по учебной практике;</w:t>
                  </w:r>
                </w:p>
                <w:p w:rsidR="00785E7D" w:rsidRPr="007F3C1A" w:rsidRDefault="00785E7D" w:rsidP="005046FC">
                  <w:pPr>
                    <w:numPr>
                      <w:ilvl w:val="0"/>
                      <w:numId w:val="15"/>
                    </w:numPr>
                    <w:tabs>
                      <w:tab w:val="clear" w:pos="720"/>
                      <w:tab w:val="num" w:pos="128"/>
                    </w:tabs>
                    <w:spacing w:after="0" w:line="240" w:lineRule="auto"/>
                    <w:ind w:left="0" w:firstLine="0"/>
                    <w:jc w:val="both"/>
                    <w:rPr>
                      <w:rFonts w:ascii="Times New Roman" w:hAnsi="Times New Roman" w:cs="Times New Roman"/>
                      <w:sz w:val="16"/>
                      <w:szCs w:val="16"/>
                    </w:rPr>
                  </w:pPr>
                  <w:r w:rsidRPr="007F3C1A">
                    <w:rPr>
                      <w:rFonts w:ascii="Times New Roman" w:hAnsi="Times New Roman" w:cs="Times New Roman"/>
                      <w:sz w:val="16"/>
                      <w:szCs w:val="16"/>
                    </w:rPr>
                    <w:t>задание на выполнение учебной практики  (Приложение 6)</w:t>
                  </w:r>
                </w:p>
              </w:tc>
            </w:tr>
          </w:tbl>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0728AB" w:rsidRPr="007F3C1A" w:rsidRDefault="000728AB" w:rsidP="00377118">
            <w:pPr>
              <w:widowControl w:val="0"/>
              <w:spacing w:after="0" w:line="240" w:lineRule="auto"/>
              <w:ind w:firstLine="709"/>
              <w:jc w:val="both"/>
              <w:rPr>
                <w:rFonts w:ascii="Times New Roman" w:hAnsi="Times New Roman" w:cs="Times New Roman"/>
                <w:sz w:val="21"/>
                <w:szCs w:val="21"/>
              </w:rPr>
            </w:pPr>
          </w:p>
          <w:p w:rsidR="00A174E8" w:rsidRPr="007F3C1A" w:rsidRDefault="00785E7D" w:rsidP="00785E7D">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При прохождении учебной практики на базе БУ ВО ХМАО-Югры «СурГУ» </w:t>
            </w:r>
            <w:r w:rsidR="009C361E" w:rsidRPr="007F3C1A">
              <w:rPr>
                <w:rFonts w:ascii="Times New Roman" w:hAnsi="Times New Roman" w:cs="Times New Roman"/>
                <w:sz w:val="21"/>
                <w:szCs w:val="21"/>
              </w:rPr>
              <w:t>студент</w:t>
            </w:r>
            <w:r w:rsidR="00D653D1" w:rsidRPr="007F3C1A">
              <w:rPr>
                <w:rFonts w:ascii="Times New Roman" w:hAnsi="Times New Roman" w:cs="Times New Roman"/>
                <w:sz w:val="21"/>
                <w:szCs w:val="21"/>
              </w:rPr>
              <w:t xml:space="preserve">у следует </w:t>
            </w:r>
            <w:r w:rsidR="00547C84" w:rsidRPr="007F3C1A">
              <w:rPr>
                <w:rFonts w:ascii="Times New Roman" w:hAnsi="Times New Roman" w:cs="Times New Roman"/>
                <w:sz w:val="21"/>
                <w:szCs w:val="21"/>
              </w:rPr>
              <w:t>осуществить научно-исследовательскую работу</w:t>
            </w:r>
            <w:r w:rsidR="00377118" w:rsidRPr="007F3C1A">
              <w:rPr>
                <w:rFonts w:ascii="Times New Roman" w:hAnsi="Times New Roman" w:cs="Times New Roman"/>
                <w:sz w:val="21"/>
                <w:szCs w:val="21"/>
              </w:rPr>
              <w:t>, заключающееся в проведении оценки финансового состояния хозяйствующего субъекта. П</w:t>
            </w:r>
            <w:r w:rsidR="009C361E" w:rsidRPr="007F3C1A">
              <w:rPr>
                <w:rFonts w:ascii="Times New Roman" w:hAnsi="Times New Roman" w:cs="Times New Roman"/>
                <w:sz w:val="21"/>
                <w:szCs w:val="21"/>
              </w:rPr>
              <w:t xml:space="preserve">о итогам – сформировать </w:t>
            </w:r>
            <w:r w:rsidR="00547C84" w:rsidRPr="007F3C1A">
              <w:rPr>
                <w:rFonts w:ascii="Times New Roman" w:hAnsi="Times New Roman" w:cs="Times New Roman"/>
                <w:sz w:val="21"/>
                <w:szCs w:val="21"/>
              </w:rPr>
              <w:t xml:space="preserve">и защитить </w:t>
            </w:r>
            <w:r w:rsidR="009C361E" w:rsidRPr="007F3C1A">
              <w:rPr>
                <w:rFonts w:ascii="Times New Roman" w:hAnsi="Times New Roman" w:cs="Times New Roman"/>
                <w:sz w:val="21"/>
                <w:szCs w:val="21"/>
              </w:rPr>
              <w:t>отчет.</w:t>
            </w:r>
          </w:p>
          <w:p w:rsidR="001342CF" w:rsidRPr="007F3C1A" w:rsidRDefault="00914D6E" w:rsidP="00914D6E">
            <w:pPr>
              <w:spacing w:after="0" w:line="240" w:lineRule="auto"/>
              <w:ind w:firstLine="709"/>
              <w:jc w:val="both"/>
              <w:rPr>
                <w:rFonts w:ascii="Times New Roman" w:hAnsi="Times New Roman"/>
                <w:b/>
                <w:bCs/>
                <w:sz w:val="21"/>
                <w:szCs w:val="21"/>
              </w:rPr>
            </w:pPr>
            <w:r w:rsidRPr="007F3C1A">
              <w:rPr>
                <w:rFonts w:ascii="Times New Roman" w:hAnsi="Times New Roman"/>
                <w:b/>
                <w:bCs/>
                <w:sz w:val="21"/>
                <w:szCs w:val="21"/>
              </w:rPr>
              <w:t>Суть задания заключается в следующем.</w:t>
            </w:r>
            <w:r w:rsidR="001342CF" w:rsidRPr="007F3C1A">
              <w:rPr>
                <w:rFonts w:ascii="Times New Roman" w:hAnsi="Times New Roman"/>
                <w:b/>
                <w:bCs/>
                <w:sz w:val="21"/>
                <w:szCs w:val="21"/>
              </w:rPr>
              <w:t xml:space="preserve"> </w:t>
            </w:r>
            <w:r w:rsidRPr="007F3C1A">
              <w:rPr>
                <w:rFonts w:ascii="Times New Roman" w:hAnsi="Times New Roman"/>
                <w:b/>
                <w:bCs/>
                <w:sz w:val="21"/>
                <w:szCs w:val="21"/>
              </w:rPr>
              <w:t>Студенту следует представить</w:t>
            </w:r>
            <w:r w:rsidR="00751214" w:rsidRPr="007F3C1A">
              <w:rPr>
                <w:rFonts w:ascii="Times New Roman" w:hAnsi="Times New Roman"/>
                <w:b/>
                <w:bCs/>
                <w:sz w:val="21"/>
                <w:szCs w:val="21"/>
              </w:rPr>
              <w:t xml:space="preserve"> краткую организационно-экономическую характеристику деятельности хозяйствующего субъекта, о</w:t>
            </w:r>
            <w:r w:rsidR="001342CF" w:rsidRPr="007F3C1A">
              <w:rPr>
                <w:rFonts w:ascii="Times New Roman" w:hAnsi="Times New Roman"/>
                <w:b/>
                <w:bCs/>
                <w:sz w:val="21"/>
                <w:szCs w:val="21"/>
              </w:rPr>
              <w:t>существи</w:t>
            </w:r>
            <w:r w:rsidRPr="007F3C1A">
              <w:rPr>
                <w:rFonts w:ascii="Times New Roman" w:hAnsi="Times New Roman"/>
                <w:b/>
                <w:bCs/>
                <w:sz w:val="21"/>
                <w:szCs w:val="21"/>
              </w:rPr>
              <w:t>ть</w:t>
            </w:r>
            <w:r w:rsidR="001342CF" w:rsidRPr="007F3C1A">
              <w:rPr>
                <w:rFonts w:ascii="Times New Roman" w:hAnsi="Times New Roman"/>
                <w:b/>
                <w:bCs/>
                <w:sz w:val="21"/>
                <w:szCs w:val="21"/>
              </w:rPr>
              <w:t xml:space="preserve"> оценку</w:t>
            </w:r>
            <w:r w:rsidR="00751214" w:rsidRPr="007F3C1A">
              <w:rPr>
                <w:rFonts w:ascii="Times New Roman" w:hAnsi="Times New Roman"/>
                <w:b/>
                <w:bCs/>
                <w:sz w:val="21"/>
                <w:szCs w:val="21"/>
              </w:rPr>
              <w:t xml:space="preserve"> </w:t>
            </w:r>
            <w:r w:rsidR="001342CF" w:rsidRPr="007F3C1A">
              <w:rPr>
                <w:rFonts w:ascii="Times New Roman" w:hAnsi="Times New Roman"/>
                <w:b/>
                <w:bCs/>
                <w:sz w:val="21"/>
                <w:szCs w:val="21"/>
              </w:rPr>
              <w:t xml:space="preserve">финансового состояния </w:t>
            </w:r>
            <w:r w:rsidRPr="007F3C1A">
              <w:rPr>
                <w:rFonts w:ascii="Times New Roman" w:hAnsi="Times New Roman"/>
                <w:b/>
                <w:bCs/>
                <w:sz w:val="21"/>
                <w:szCs w:val="21"/>
              </w:rPr>
              <w:t xml:space="preserve">хозяйствующего субъекта </w:t>
            </w:r>
            <w:r w:rsidR="001342CF" w:rsidRPr="007F3C1A">
              <w:rPr>
                <w:rFonts w:ascii="Times New Roman" w:hAnsi="Times New Roman"/>
                <w:b/>
                <w:bCs/>
                <w:sz w:val="21"/>
                <w:szCs w:val="21"/>
              </w:rPr>
              <w:t xml:space="preserve">и </w:t>
            </w:r>
            <w:r w:rsidRPr="007F3C1A">
              <w:rPr>
                <w:rFonts w:ascii="Times New Roman" w:hAnsi="Times New Roman"/>
                <w:b/>
                <w:bCs/>
                <w:sz w:val="21"/>
                <w:szCs w:val="21"/>
              </w:rPr>
              <w:t>предложить</w:t>
            </w:r>
            <w:r w:rsidR="001342CF" w:rsidRPr="007F3C1A">
              <w:rPr>
                <w:rFonts w:ascii="Times New Roman" w:hAnsi="Times New Roman"/>
                <w:b/>
                <w:bCs/>
                <w:sz w:val="21"/>
                <w:szCs w:val="21"/>
              </w:rPr>
              <w:t xml:space="preserve"> рекомендации по </w:t>
            </w:r>
            <w:r w:rsidR="00A65413" w:rsidRPr="007F3C1A">
              <w:rPr>
                <w:rFonts w:ascii="Times New Roman" w:hAnsi="Times New Roman"/>
                <w:b/>
                <w:bCs/>
                <w:sz w:val="21"/>
                <w:szCs w:val="21"/>
              </w:rPr>
              <w:t xml:space="preserve">его </w:t>
            </w:r>
            <w:r w:rsidRPr="007F3C1A">
              <w:rPr>
                <w:rFonts w:ascii="Times New Roman" w:hAnsi="Times New Roman"/>
                <w:b/>
                <w:bCs/>
                <w:sz w:val="21"/>
                <w:szCs w:val="21"/>
              </w:rPr>
              <w:t>укреплению</w:t>
            </w:r>
            <w:r w:rsidR="001342CF" w:rsidRPr="007F3C1A">
              <w:rPr>
                <w:rFonts w:ascii="Times New Roman" w:hAnsi="Times New Roman"/>
                <w:b/>
                <w:bCs/>
                <w:sz w:val="21"/>
                <w:szCs w:val="21"/>
              </w:rPr>
              <w:t xml:space="preserve">. </w:t>
            </w:r>
          </w:p>
          <w:p w:rsidR="00915F1C" w:rsidRPr="007F3C1A" w:rsidRDefault="00915F1C" w:rsidP="00377118">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Выбор организации (предприятия), по которой будет осуществляться исследование студент осуществляет самостоятельно при соблюдении </w:t>
            </w:r>
            <w:r w:rsidR="00377118" w:rsidRPr="007F3C1A">
              <w:rPr>
                <w:rFonts w:ascii="Times New Roman" w:hAnsi="Times New Roman"/>
                <w:sz w:val="21"/>
                <w:szCs w:val="21"/>
              </w:rPr>
              <w:t xml:space="preserve">трех </w:t>
            </w:r>
            <w:r w:rsidRPr="007F3C1A">
              <w:rPr>
                <w:rFonts w:ascii="Times New Roman" w:hAnsi="Times New Roman"/>
                <w:sz w:val="21"/>
                <w:szCs w:val="21"/>
              </w:rPr>
              <w:t>обязательных услови</w:t>
            </w:r>
            <w:r w:rsidR="00377118" w:rsidRPr="007F3C1A">
              <w:rPr>
                <w:rFonts w:ascii="Times New Roman" w:hAnsi="Times New Roman"/>
                <w:sz w:val="21"/>
                <w:szCs w:val="21"/>
              </w:rPr>
              <w:t>й</w:t>
            </w:r>
            <w:r w:rsidRPr="007F3C1A">
              <w:rPr>
                <w:rFonts w:ascii="Times New Roman" w:hAnsi="Times New Roman"/>
                <w:sz w:val="21"/>
                <w:szCs w:val="21"/>
              </w:rPr>
              <w:t xml:space="preserve">: </w:t>
            </w:r>
          </w:p>
          <w:p w:rsidR="00377118" w:rsidRPr="007F3C1A" w:rsidRDefault="00377118"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выбранный хозяйствующий субъект является коммерческой организацией, занимающейся производственной деятельностью ( в т.ч. обрабатывающее производство</w:t>
            </w:r>
            <w:r w:rsidR="008247F9" w:rsidRPr="007F3C1A">
              <w:rPr>
                <w:rFonts w:ascii="Times New Roman" w:hAnsi="Times New Roman"/>
                <w:sz w:val="21"/>
                <w:szCs w:val="21"/>
              </w:rPr>
              <w:t>, производство и распределение электроэнергии, воды и газа</w:t>
            </w:r>
            <w:r w:rsidRPr="007F3C1A">
              <w:rPr>
                <w:rFonts w:ascii="Times New Roman" w:hAnsi="Times New Roman"/>
                <w:sz w:val="21"/>
                <w:szCs w:val="21"/>
              </w:rPr>
              <w:t xml:space="preserve">), строительством, </w:t>
            </w:r>
            <w:r w:rsidR="008247F9" w:rsidRPr="007F3C1A">
              <w:rPr>
                <w:rFonts w:ascii="Times New Roman" w:hAnsi="Times New Roman"/>
                <w:sz w:val="21"/>
                <w:szCs w:val="21"/>
              </w:rPr>
              <w:t>оказывающей транспортные услуги, услуги связи, образования, здравоохранения или добычей полезных ископаемых. Запрещается использовать в качестве исследуемого хозяйствующего субъекта банки, страховые компании.</w:t>
            </w:r>
          </w:p>
          <w:p w:rsidR="00915F1C" w:rsidRPr="007F3C1A" w:rsidRDefault="00915F1C"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бухгалтерская (финансовая) отчетность организации должна бы</w:t>
            </w:r>
            <w:r w:rsidR="008247F9" w:rsidRPr="007F3C1A">
              <w:rPr>
                <w:rFonts w:ascii="Times New Roman" w:hAnsi="Times New Roman"/>
                <w:sz w:val="21"/>
                <w:szCs w:val="21"/>
              </w:rPr>
              <w:t>ть составлена в соответствии с российскими стандартами бухгалтерской отчетности и быть</w:t>
            </w:r>
            <w:r w:rsidRPr="007F3C1A">
              <w:rPr>
                <w:rFonts w:ascii="Times New Roman" w:hAnsi="Times New Roman"/>
                <w:sz w:val="21"/>
                <w:szCs w:val="21"/>
              </w:rPr>
              <w:t xml:space="preserve"> публична, т.е. представлена в средствах массовой информации или в сети Интернет (на официальном сайте хозяйствующего субъекта). Как правило, на официальных сайтах хозяйствующих субъектов предусмотрена вкладка «Акционерам и инвесторам», которая содержит основные фактические данные их производственно-хозяйственной деятельности. Здесь студентам следует обратить внимание на следующие источники: учредительные документы (например, устав), бухгалтерская (финансовая) отчетность, годовые финансовые планы и отчеты. При этом период исследования должен быть ограничен временным интервалом – следует использовать данные за последние три отчетные даты.</w:t>
            </w:r>
            <w:r w:rsidR="008247F9" w:rsidRPr="007F3C1A">
              <w:rPr>
                <w:rFonts w:ascii="Times New Roman" w:hAnsi="Times New Roman"/>
                <w:sz w:val="21"/>
                <w:szCs w:val="21"/>
              </w:rPr>
              <w:t xml:space="preserve"> </w:t>
            </w:r>
          </w:p>
          <w:p w:rsidR="00915F1C" w:rsidRPr="007F3C1A" w:rsidRDefault="00915F1C" w:rsidP="005046FC">
            <w:pPr>
              <w:numPr>
                <w:ilvl w:val="0"/>
                <w:numId w:val="12"/>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 xml:space="preserve">выбранная организация (предприятие) не должны быть избрана другими студентами. Для этого преподавателем формируется список студентов, в котором должен быть </w:t>
            </w:r>
            <w:r w:rsidR="00377118" w:rsidRPr="007F3C1A">
              <w:rPr>
                <w:rFonts w:ascii="Times New Roman" w:hAnsi="Times New Roman"/>
                <w:sz w:val="21"/>
                <w:szCs w:val="21"/>
              </w:rPr>
              <w:t xml:space="preserve">в </w:t>
            </w:r>
            <w:r w:rsidRPr="007F3C1A">
              <w:rPr>
                <w:rFonts w:ascii="Times New Roman" w:hAnsi="Times New Roman"/>
                <w:sz w:val="21"/>
                <w:szCs w:val="21"/>
              </w:rPr>
              <w:t xml:space="preserve">письменной форме </w:t>
            </w:r>
            <w:r w:rsidR="00377118" w:rsidRPr="007F3C1A">
              <w:rPr>
                <w:rFonts w:ascii="Times New Roman" w:hAnsi="Times New Roman"/>
                <w:sz w:val="21"/>
                <w:szCs w:val="21"/>
              </w:rPr>
              <w:t xml:space="preserve">указан каждым студентом избранный </w:t>
            </w:r>
            <w:r w:rsidR="00377118" w:rsidRPr="007F3C1A">
              <w:rPr>
                <w:rFonts w:ascii="Times New Roman" w:hAnsi="Times New Roman"/>
                <w:sz w:val="21"/>
                <w:szCs w:val="21"/>
              </w:rPr>
              <w:lastRenderedPageBreak/>
              <w:t>хозяйствующий субъект</w:t>
            </w:r>
            <w:r w:rsidRPr="007F3C1A">
              <w:rPr>
                <w:rFonts w:ascii="Times New Roman" w:hAnsi="Times New Roman"/>
                <w:sz w:val="21"/>
                <w:szCs w:val="21"/>
              </w:rPr>
              <w:t>.</w:t>
            </w:r>
          </w:p>
          <w:p w:rsidR="00A65413" w:rsidRPr="007F3C1A" w:rsidRDefault="00A65413" w:rsidP="00A65413">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Для </w:t>
            </w:r>
            <w:r w:rsidR="001342CF" w:rsidRPr="007F3C1A">
              <w:rPr>
                <w:rFonts w:ascii="Times New Roman" w:hAnsi="Times New Roman"/>
                <w:sz w:val="21"/>
                <w:szCs w:val="21"/>
              </w:rPr>
              <w:t>представ</w:t>
            </w:r>
            <w:r w:rsidRPr="007F3C1A">
              <w:rPr>
                <w:rFonts w:ascii="Times New Roman" w:hAnsi="Times New Roman"/>
                <w:sz w:val="21"/>
                <w:szCs w:val="21"/>
              </w:rPr>
              <w:t xml:space="preserve">ления </w:t>
            </w:r>
            <w:r w:rsidR="001342CF" w:rsidRPr="007F3C1A">
              <w:rPr>
                <w:rFonts w:ascii="Times New Roman" w:hAnsi="Times New Roman"/>
                <w:sz w:val="21"/>
                <w:szCs w:val="21"/>
              </w:rPr>
              <w:t>кратк</w:t>
            </w:r>
            <w:r w:rsidRPr="007F3C1A">
              <w:rPr>
                <w:rFonts w:ascii="Times New Roman" w:hAnsi="Times New Roman"/>
                <w:sz w:val="21"/>
                <w:szCs w:val="21"/>
              </w:rPr>
              <w:t>ой</w:t>
            </w:r>
            <w:r w:rsidR="00751214" w:rsidRPr="007F3C1A">
              <w:rPr>
                <w:rFonts w:ascii="Times New Roman" w:hAnsi="Times New Roman"/>
                <w:sz w:val="21"/>
                <w:szCs w:val="21"/>
              </w:rPr>
              <w:t xml:space="preserve"> организационно-экономическ</w:t>
            </w:r>
            <w:r w:rsidRPr="007F3C1A">
              <w:rPr>
                <w:rFonts w:ascii="Times New Roman" w:hAnsi="Times New Roman"/>
                <w:sz w:val="21"/>
                <w:szCs w:val="21"/>
              </w:rPr>
              <w:t>ой</w:t>
            </w:r>
            <w:r w:rsidR="00751214" w:rsidRPr="007F3C1A">
              <w:rPr>
                <w:rFonts w:ascii="Times New Roman" w:hAnsi="Times New Roman"/>
                <w:sz w:val="21"/>
                <w:szCs w:val="21"/>
              </w:rPr>
              <w:t xml:space="preserve"> </w:t>
            </w:r>
            <w:r w:rsidR="001342CF" w:rsidRPr="007F3C1A">
              <w:rPr>
                <w:rFonts w:ascii="Times New Roman" w:hAnsi="Times New Roman"/>
                <w:sz w:val="21"/>
                <w:szCs w:val="21"/>
              </w:rPr>
              <w:t>характеристик</w:t>
            </w:r>
            <w:r w:rsidRPr="007F3C1A">
              <w:rPr>
                <w:rFonts w:ascii="Times New Roman" w:hAnsi="Times New Roman"/>
                <w:sz w:val="21"/>
                <w:szCs w:val="21"/>
              </w:rPr>
              <w:t>и</w:t>
            </w:r>
            <w:r w:rsidR="001342CF" w:rsidRPr="007F3C1A">
              <w:rPr>
                <w:rFonts w:ascii="Times New Roman" w:hAnsi="Times New Roman"/>
                <w:sz w:val="21"/>
                <w:szCs w:val="21"/>
              </w:rPr>
              <w:t xml:space="preserve"> исслед</w:t>
            </w:r>
            <w:r w:rsidRPr="007F3C1A">
              <w:rPr>
                <w:rFonts w:ascii="Times New Roman" w:hAnsi="Times New Roman"/>
                <w:sz w:val="21"/>
                <w:szCs w:val="21"/>
              </w:rPr>
              <w:t>уемой организации (предприятия)</w:t>
            </w:r>
            <w:r w:rsidR="001342CF" w:rsidRPr="007F3C1A">
              <w:rPr>
                <w:rFonts w:ascii="Times New Roman" w:hAnsi="Times New Roman"/>
                <w:sz w:val="21"/>
                <w:szCs w:val="21"/>
              </w:rPr>
              <w:t xml:space="preserve"> студентам необходимо </w:t>
            </w:r>
            <w:r w:rsidR="00751214" w:rsidRPr="007F3C1A">
              <w:rPr>
                <w:rFonts w:ascii="Times New Roman" w:hAnsi="Times New Roman"/>
                <w:sz w:val="21"/>
                <w:szCs w:val="21"/>
              </w:rPr>
              <w:t>осуществить сбор, обработку и фиксацию информации</w:t>
            </w:r>
            <w:r w:rsidRPr="007F3C1A">
              <w:rPr>
                <w:rFonts w:ascii="Times New Roman" w:hAnsi="Times New Roman"/>
                <w:sz w:val="21"/>
                <w:szCs w:val="21"/>
              </w:rPr>
              <w:t>. Для этого стоит использовать данные</w:t>
            </w:r>
            <w:r w:rsidR="00751214" w:rsidRPr="007F3C1A">
              <w:rPr>
                <w:rFonts w:ascii="Times New Roman" w:hAnsi="Times New Roman"/>
                <w:sz w:val="21"/>
                <w:szCs w:val="21"/>
              </w:rPr>
              <w:t xml:space="preserve"> из </w:t>
            </w:r>
            <w:r w:rsidRPr="007F3C1A">
              <w:rPr>
                <w:rFonts w:ascii="Times New Roman" w:hAnsi="Times New Roman"/>
                <w:sz w:val="21"/>
                <w:szCs w:val="21"/>
              </w:rPr>
              <w:t>организационных (в том числе учредительных), распорядительных, информационно-справочных, учетно-расчетных, нормативных и других документов хозяйствующего субъекта.</w:t>
            </w:r>
          </w:p>
          <w:p w:rsidR="001342CF" w:rsidRPr="007F3C1A" w:rsidRDefault="00A65413" w:rsidP="00A65413">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Обязательно следует </w:t>
            </w:r>
            <w:r w:rsidR="001342CF" w:rsidRPr="007F3C1A">
              <w:rPr>
                <w:rFonts w:ascii="Times New Roman" w:hAnsi="Times New Roman"/>
                <w:sz w:val="21"/>
                <w:szCs w:val="21"/>
              </w:rPr>
              <w:t xml:space="preserve">на основе фактических данных </w:t>
            </w:r>
            <w:r w:rsidRPr="007F3C1A">
              <w:rPr>
                <w:rFonts w:ascii="Times New Roman" w:hAnsi="Times New Roman"/>
                <w:sz w:val="21"/>
                <w:szCs w:val="21"/>
              </w:rPr>
              <w:t>отразить</w:t>
            </w:r>
            <w:r w:rsidR="001342CF" w:rsidRPr="007F3C1A">
              <w:rPr>
                <w:rFonts w:ascii="Times New Roman" w:hAnsi="Times New Roman"/>
                <w:sz w:val="21"/>
                <w:szCs w:val="21"/>
              </w:rPr>
              <w:t xml:space="preserve"> цель и сферу деятельности хозяйствующего субъекта</w:t>
            </w:r>
            <w:r w:rsidR="008247F9" w:rsidRPr="007F3C1A">
              <w:rPr>
                <w:rFonts w:ascii="Times New Roman" w:hAnsi="Times New Roman"/>
                <w:sz w:val="21"/>
                <w:szCs w:val="21"/>
              </w:rPr>
              <w:t xml:space="preserve"> (указать основные виды деятельности)</w:t>
            </w:r>
            <w:r w:rsidR="001342CF" w:rsidRPr="007F3C1A">
              <w:rPr>
                <w:rFonts w:ascii="Times New Roman" w:hAnsi="Times New Roman"/>
                <w:sz w:val="21"/>
                <w:szCs w:val="21"/>
              </w:rPr>
              <w:t>; проанализировать за три отчетных периода основные технико-экономические показатели; кратко его охарактеризовать организационную структуру</w:t>
            </w:r>
            <w:r w:rsidRPr="007F3C1A">
              <w:rPr>
                <w:rFonts w:ascii="Times New Roman" w:hAnsi="Times New Roman"/>
                <w:sz w:val="21"/>
                <w:szCs w:val="21"/>
              </w:rPr>
              <w:t xml:space="preserve"> и </w:t>
            </w:r>
            <w:r w:rsidR="008247F9" w:rsidRPr="007F3C1A">
              <w:rPr>
                <w:rFonts w:ascii="Times New Roman" w:hAnsi="Times New Roman"/>
                <w:sz w:val="21"/>
                <w:szCs w:val="21"/>
              </w:rPr>
              <w:t xml:space="preserve">представить его </w:t>
            </w:r>
            <w:r w:rsidRPr="007F3C1A">
              <w:rPr>
                <w:rFonts w:ascii="Times New Roman" w:hAnsi="Times New Roman"/>
                <w:sz w:val="21"/>
                <w:szCs w:val="21"/>
              </w:rPr>
              <w:t>роль в экономике</w:t>
            </w:r>
            <w:r w:rsidR="008247F9" w:rsidRPr="007F3C1A">
              <w:rPr>
                <w:rFonts w:ascii="Times New Roman" w:hAnsi="Times New Roman"/>
                <w:sz w:val="21"/>
                <w:szCs w:val="21"/>
              </w:rPr>
              <w:t xml:space="preserve"> (муниципального образования, региона, или страны)</w:t>
            </w:r>
            <w:r w:rsidR="001342CF" w:rsidRPr="007F3C1A">
              <w:rPr>
                <w:rFonts w:ascii="Times New Roman" w:hAnsi="Times New Roman"/>
                <w:sz w:val="21"/>
                <w:szCs w:val="21"/>
              </w:rPr>
              <w:t>.</w:t>
            </w:r>
          </w:p>
          <w:p w:rsidR="00751214" w:rsidRPr="007F3C1A" w:rsidRDefault="008247F9" w:rsidP="008247F9">
            <w:pPr>
              <w:spacing w:after="0" w:line="240" w:lineRule="auto"/>
              <w:ind w:firstLine="709"/>
              <w:jc w:val="both"/>
              <w:rPr>
                <w:rFonts w:ascii="Times New Roman" w:hAnsi="Times New Roman"/>
                <w:sz w:val="21"/>
                <w:szCs w:val="21"/>
              </w:rPr>
            </w:pPr>
            <w:r w:rsidRPr="007F3C1A">
              <w:rPr>
                <w:rFonts w:ascii="Times New Roman" w:hAnsi="Times New Roman"/>
                <w:sz w:val="21"/>
                <w:szCs w:val="21"/>
              </w:rPr>
              <w:t>Затем в рамках оценки финансового состояния хозяйствующего субъекта (на основе данных</w:t>
            </w:r>
            <w:r w:rsidR="00751214" w:rsidRPr="007F3C1A">
              <w:rPr>
                <w:rFonts w:ascii="Times New Roman" w:hAnsi="Times New Roman"/>
                <w:sz w:val="21"/>
                <w:szCs w:val="21"/>
              </w:rPr>
              <w:t xml:space="preserve"> финансовой отчетности обследуемой организации за три смежных  </w:t>
            </w:r>
            <w:r w:rsidR="00A65413" w:rsidRPr="007F3C1A">
              <w:rPr>
                <w:rFonts w:ascii="Times New Roman" w:hAnsi="Times New Roman"/>
                <w:sz w:val="21"/>
                <w:szCs w:val="21"/>
              </w:rPr>
              <w:t xml:space="preserve">отчетных </w:t>
            </w:r>
            <w:r w:rsidR="00751214" w:rsidRPr="007F3C1A">
              <w:rPr>
                <w:rFonts w:ascii="Times New Roman" w:hAnsi="Times New Roman"/>
                <w:sz w:val="21"/>
                <w:szCs w:val="21"/>
              </w:rPr>
              <w:t>периода</w:t>
            </w:r>
            <w:r w:rsidRPr="007F3C1A">
              <w:rPr>
                <w:rFonts w:ascii="Times New Roman" w:hAnsi="Times New Roman"/>
                <w:sz w:val="21"/>
                <w:szCs w:val="21"/>
              </w:rPr>
              <w:t>)</w:t>
            </w:r>
            <w:r w:rsidR="00751214" w:rsidRPr="007F3C1A">
              <w:rPr>
                <w:rFonts w:ascii="Times New Roman" w:hAnsi="Times New Roman"/>
                <w:sz w:val="21"/>
                <w:szCs w:val="21"/>
              </w:rPr>
              <w:t>:</w:t>
            </w:r>
          </w:p>
          <w:p w:rsidR="001342CF" w:rsidRPr="007F3C1A" w:rsidRDefault="00B76272"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а</w:t>
            </w:r>
            <w:r w:rsidR="001342CF" w:rsidRPr="007F3C1A">
              <w:rPr>
                <w:rFonts w:ascii="Times New Roman" w:hAnsi="Times New Roman"/>
                <w:sz w:val="21"/>
                <w:szCs w:val="21"/>
              </w:rPr>
              <w:t xml:space="preserve">) </w:t>
            </w:r>
            <w:r w:rsidR="008247F9" w:rsidRPr="007F3C1A">
              <w:rPr>
                <w:rFonts w:ascii="Times New Roman" w:hAnsi="Times New Roman"/>
                <w:sz w:val="21"/>
                <w:szCs w:val="21"/>
              </w:rPr>
              <w:t xml:space="preserve">провести горизонтальный и вертикальный анализ бухгалтерского баланса (Приложение </w:t>
            </w:r>
            <w:r w:rsidR="00274D46" w:rsidRPr="007F3C1A">
              <w:rPr>
                <w:rFonts w:ascii="Times New Roman" w:hAnsi="Times New Roman"/>
                <w:sz w:val="21"/>
                <w:szCs w:val="21"/>
              </w:rPr>
              <w:t>7</w:t>
            </w:r>
            <w:r w:rsidR="008247F9" w:rsidRPr="007F3C1A">
              <w:rPr>
                <w:rFonts w:ascii="Times New Roman" w:hAnsi="Times New Roman"/>
                <w:sz w:val="21"/>
                <w:szCs w:val="21"/>
              </w:rPr>
              <w:t>);</w:t>
            </w:r>
          </w:p>
          <w:p w:rsidR="008247F9" w:rsidRPr="007F3C1A" w:rsidRDefault="00B76272"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б</w:t>
            </w:r>
            <w:r w:rsidR="001342CF" w:rsidRPr="007F3C1A">
              <w:rPr>
                <w:rFonts w:ascii="Times New Roman" w:hAnsi="Times New Roman"/>
                <w:sz w:val="21"/>
                <w:szCs w:val="21"/>
              </w:rPr>
              <w:t xml:space="preserve">) </w:t>
            </w:r>
            <w:r w:rsidR="008247F9" w:rsidRPr="007F3C1A">
              <w:rPr>
                <w:rFonts w:ascii="Times New Roman" w:hAnsi="Times New Roman"/>
                <w:sz w:val="21"/>
                <w:szCs w:val="21"/>
              </w:rPr>
              <w:t xml:space="preserve">построить аналитический баланс и на его основе провести анализ ликвидности баланса предприятия (Приложение </w:t>
            </w:r>
            <w:r w:rsidR="00274D46" w:rsidRPr="007F3C1A">
              <w:rPr>
                <w:rFonts w:ascii="Times New Roman" w:hAnsi="Times New Roman"/>
                <w:sz w:val="21"/>
                <w:szCs w:val="21"/>
              </w:rPr>
              <w:t>8</w:t>
            </w:r>
            <w:r w:rsidR="008247F9" w:rsidRPr="007F3C1A">
              <w:rPr>
                <w:rFonts w:ascii="Times New Roman" w:hAnsi="Times New Roman"/>
                <w:sz w:val="21"/>
                <w:szCs w:val="21"/>
              </w:rPr>
              <w:t>);</w:t>
            </w:r>
          </w:p>
          <w:p w:rsidR="008247F9" w:rsidRPr="007F3C1A" w:rsidRDefault="008247F9"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 </w:t>
            </w:r>
            <w:r w:rsidR="00EE211F" w:rsidRPr="007F3C1A">
              <w:rPr>
                <w:rFonts w:ascii="Times New Roman" w:hAnsi="Times New Roman"/>
                <w:sz w:val="21"/>
                <w:szCs w:val="21"/>
              </w:rPr>
              <w:t xml:space="preserve">провести оценку финансовой устойчивости хозяйствующего субъекта – для этого </w:t>
            </w:r>
            <w:r w:rsidRPr="007F3C1A">
              <w:rPr>
                <w:rFonts w:ascii="Times New Roman" w:hAnsi="Times New Roman"/>
                <w:sz w:val="21"/>
                <w:szCs w:val="21"/>
              </w:rPr>
              <w:t xml:space="preserve">рассчитать абсолютные показатели финансовой устойчивости и определить тип финансовой устойчивости предприятия (Приложение </w:t>
            </w:r>
            <w:r w:rsidR="00274D46" w:rsidRPr="007F3C1A">
              <w:rPr>
                <w:rFonts w:ascii="Times New Roman" w:hAnsi="Times New Roman"/>
                <w:sz w:val="21"/>
                <w:szCs w:val="21"/>
              </w:rPr>
              <w:t>9</w:t>
            </w:r>
            <w:r w:rsidRPr="007F3C1A">
              <w:rPr>
                <w:rFonts w:ascii="Times New Roman" w:hAnsi="Times New Roman"/>
                <w:sz w:val="21"/>
                <w:szCs w:val="21"/>
              </w:rPr>
              <w:t>)</w:t>
            </w:r>
            <w:r w:rsidR="00EE211F" w:rsidRPr="007F3C1A">
              <w:rPr>
                <w:rFonts w:ascii="Times New Roman" w:hAnsi="Times New Roman"/>
                <w:sz w:val="21"/>
                <w:szCs w:val="21"/>
              </w:rPr>
              <w:t xml:space="preserve">; рассчитать, используя приложение </w:t>
            </w:r>
            <w:r w:rsidR="00274D46" w:rsidRPr="007F3C1A">
              <w:rPr>
                <w:rFonts w:ascii="Times New Roman" w:hAnsi="Times New Roman"/>
                <w:sz w:val="21"/>
                <w:szCs w:val="21"/>
              </w:rPr>
              <w:t>10</w:t>
            </w:r>
            <w:r w:rsidR="00EE211F" w:rsidRPr="007F3C1A">
              <w:rPr>
                <w:rFonts w:ascii="Times New Roman" w:hAnsi="Times New Roman"/>
                <w:sz w:val="21"/>
                <w:szCs w:val="21"/>
              </w:rPr>
              <w:t xml:space="preserve"> относительные показатели (финансовые коэффициенты), характеризующие финансовую устойчивость предприятия;</w:t>
            </w:r>
          </w:p>
          <w:p w:rsidR="008247F9" w:rsidRPr="007F3C1A" w:rsidRDefault="00EE211F" w:rsidP="00274D46">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г) </w:t>
            </w:r>
            <w:r w:rsidR="008247F9" w:rsidRPr="007F3C1A">
              <w:rPr>
                <w:rFonts w:ascii="Times New Roman" w:hAnsi="Times New Roman"/>
                <w:sz w:val="21"/>
                <w:szCs w:val="21"/>
              </w:rPr>
              <w:t xml:space="preserve">рассчитать, используя материал Приложения </w:t>
            </w:r>
            <w:r w:rsidR="00274D46" w:rsidRPr="007F3C1A">
              <w:rPr>
                <w:rFonts w:ascii="Times New Roman" w:hAnsi="Times New Roman"/>
                <w:sz w:val="21"/>
                <w:szCs w:val="21"/>
              </w:rPr>
              <w:t>11</w:t>
            </w:r>
            <w:r w:rsidR="008247F9" w:rsidRPr="007F3C1A">
              <w:rPr>
                <w:rFonts w:ascii="Times New Roman" w:hAnsi="Times New Roman"/>
                <w:sz w:val="21"/>
                <w:szCs w:val="21"/>
              </w:rPr>
              <w:t>:</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финансовые коэффициенты, применяемые для оценки ликвидности и платежеспособности предприятия;</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финансовые коэффициенты, характеризующие деловую активность предприятия;</w:t>
            </w:r>
          </w:p>
          <w:p w:rsidR="008247F9" w:rsidRPr="007F3C1A" w:rsidRDefault="008247F9" w:rsidP="005046FC">
            <w:pPr>
              <w:numPr>
                <w:ilvl w:val="0"/>
                <w:numId w:val="11"/>
              </w:numPr>
              <w:tabs>
                <w:tab w:val="left" w:pos="426"/>
              </w:tabs>
              <w:spacing w:after="0" w:line="240" w:lineRule="auto"/>
              <w:ind w:left="0" w:firstLine="0"/>
              <w:jc w:val="both"/>
              <w:rPr>
                <w:rFonts w:ascii="Times New Roman" w:hAnsi="Times New Roman"/>
                <w:sz w:val="21"/>
                <w:szCs w:val="21"/>
              </w:rPr>
            </w:pPr>
            <w:r w:rsidRPr="007F3C1A">
              <w:rPr>
                <w:rFonts w:ascii="Times New Roman" w:hAnsi="Times New Roman"/>
                <w:sz w:val="21"/>
                <w:szCs w:val="21"/>
              </w:rPr>
              <w:t xml:space="preserve">финансовые коэффициенты, применяемые для оценки </w:t>
            </w:r>
            <w:r w:rsidRPr="007F3C1A">
              <w:rPr>
                <w:rFonts w:ascii="Times New Roman" w:hAnsi="Times New Roman"/>
                <w:bCs/>
                <w:sz w:val="21"/>
                <w:szCs w:val="21"/>
              </w:rPr>
              <w:t xml:space="preserve">рентабельности </w:t>
            </w:r>
            <w:r w:rsidR="00EE211F" w:rsidRPr="007F3C1A">
              <w:rPr>
                <w:rFonts w:ascii="Times New Roman" w:hAnsi="Times New Roman"/>
                <w:sz w:val="21"/>
                <w:szCs w:val="21"/>
              </w:rPr>
              <w:t>предприятия.</w:t>
            </w:r>
          </w:p>
          <w:p w:rsidR="00915F1C" w:rsidRPr="007F3C1A" w:rsidRDefault="00915F1C" w:rsidP="00EE211F">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rPr>
              <w:t xml:space="preserve">Расчеты следует </w:t>
            </w:r>
            <w:r w:rsidR="00EE211F" w:rsidRPr="007F3C1A">
              <w:rPr>
                <w:rFonts w:ascii="Times New Roman" w:hAnsi="Times New Roman"/>
                <w:sz w:val="21"/>
                <w:szCs w:val="21"/>
              </w:rPr>
              <w:t>рекомендуется проводить</w:t>
            </w:r>
            <w:r w:rsidRPr="007F3C1A">
              <w:rPr>
                <w:rFonts w:ascii="Times New Roman" w:hAnsi="Times New Roman"/>
                <w:sz w:val="21"/>
                <w:szCs w:val="21"/>
              </w:rPr>
              <w:t xml:space="preserve"> с помощью </w:t>
            </w:r>
            <w:r w:rsidRPr="007F3C1A">
              <w:rPr>
                <w:rFonts w:ascii="Times New Roman" w:hAnsi="Times New Roman"/>
                <w:sz w:val="21"/>
                <w:szCs w:val="21"/>
              </w:rPr>
              <w:lastRenderedPageBreak/>
              <w:t xml:space="preserve">программы </w:t>
            </w:r>
            <w:r w:rsidRPr="007F3C1A">
              <w:rPr>
                <w:rFonts w:ascii="Times New Roman" w:hAnsi="Times New Roman"/>
                <w:sz w:val="21"/>
                <w:szCs w:val="21"/>
                <w:shd w:val="clear" w:color="auto" w:fill="FFFFFF"/>
              </w:rPr>
              <w:t>Microsoft</w:t>
            </w:r>
            <w:r w:rsidRPr="007F3C1A">
              <w:rPr>
                <w:rStyle w:val="apple-converted-space"/>
                <w:sz w:val="21"/>
                <w:szCs w:val="21"/>
                <w:shd w:val="clear" w:color="auto" w:fill="FFFFFF"/>
              </w:rPr>
              <w:t> </w:t>
            </w:r>
            <w:r w:rsidRPr="007F3C1A">
              <w:rPr>
                <w:rFonts w:ascii="Times New Roman" w:hAnsi="Times New Roman"/>
                <w:sz w:val="21"/>
                <w:szCs w:val="21"/>
                <w:shd w:val="clear" w:color="auto" w:fill="FFFFFF"/>
              </w:rPr>
              <w:t>Excel. Результаты, проведенных расчетов в программной среде Microsoft</w:t>
            </w:r>
            <w:r w:rsidRPr="007F3C1A">
              <w:rPr>
                <w:rStyle w:val="apple-converted-space"/>
                <w:sz w:val="21"/>
                <w:szCs w:val="21"/>
                <w:shd w:val="clear" w:color="auto" w:fill="FFFFFF"/>
              </w:rPr>
              <w:t> </w:t>
            </w:r>
            <w:r w:rsidRPr="007F3C1A">
              <w:rPr>
                <w:rFonts w:ascii="Times New Roman" w:hAnsi="Times New Roman"/>
                <w:sz w:val="21"/>
                <w:szCs w:val="21"/>
                <w:shd w:val="clear" w:color="auto" w:fill="FFFFFF"/>
              </w:rPr>
              <w:t>Excel, подлежат представлению в приложениях к отчету (табличная форма).</w:t>
            </w:r>
          </w:p>
          <w:p w:rsidR="00915F1C" w:rsidRPr="007F3C1A" w:rsidRDefault="00915F1C" w:rsidP="00915F1C">
            <w:pPr>
              <w:spacing w:after="0" w:line="240" w:lineRule="auto"/>
              <w:ind w:firstLine="709"/>
              <w:jc w:val="both"/>
              <w:rPr>
                <w:rFonts w:ascii="Times New Roman" w:hAnsi="Times New Roman"/>
                <w:sz w:val="21"/>
                <w:szCs w:val="21"/>
                <w:shd w:val="clear" w:color="auto" w:fill="FFFFFF"/>
              </w:rPr>
            </w:pPr>
            <w:r w:rsidRPr="007F3C1A">
              <w:rPr>
                <w:rFonts w:ascii="Times New Roman" w:hAnsi="Times New Roman"/>
                <w:sz w:val="21"/>
                <w:szCs w:val="21"/>
                <w:shd w:val="clear" w:color="auto" w:fill="FFFFFF"/>
              </w:rPr>
              <w:t xml:space="preserve">Кроме того полученные данные следует наглядно с помощью графических форм представления материала (таблицы, рисунки, диаграммы и др.) представить в тексте отчета и проанализировать. </w:t>
            </w:r>
          </w:p>
          <w:p w:rsidR="00915F1C" w:rsidRPr="007F3C1A" w:rsidRDefault="00915F1C" w:rsidP="00915F1C">
            <w:pPr>
              <w:spacing w:after="0" w:line="240" w:lineRule="auto"/>
              <w:ind w:firstLine="709"/>
              <w:jc w:val="both"/>
              <w:rPr>
                <w:rFonts w:ascii="Times New Roman" w:hAnsi="Times New Roman"/>
                <w:sz w:val="21"/>
                <w:szCs w:val="21"/>
              </w:rPr>
            </w:pPr>
            <w:r w:rsidRPr="007F3C1A">
              <w:rPr>
                <w:rFonts w:ascii="Times New Roman" w:hAnsi="Times New Roman"/>
                <w:sz w:val="21"/>
                <w:szCs w:val="21"/>
                <w:shd w:val="clear" w:color="auto" w:fill="FFFFFF"/>
              </w:rPr>
              <w:t>Отчет также должен содержать</w:t>
            </w:r>
            <w:r w:rsidR="00EE211F" w:rsidRPr="007F3C1A">
              <w:rPr>
                <w:rFonts w:ascii="Times New Roman" w:hAnsi="Times New Roman"/>
                <w:sz w:val="21"/>
                <w:szCs w:val="21"/>
                <w:shd w:val="clear" w:color="auto" w:fill="FFFFFF"/>
              </w:rPr>
              <w:t xml:space="preserve"> аргументированные</w:t>
            </w:r>
            <w:r w:rsidRPr="007F3C1A">
              <w:rPr>
                <w:rFonts w:ascii="Times New Roman" w:hAnsi="Times New Roman"/>
                <w:sz w:val="21"/>
                <w:szCs w:val="21"/>
                <w:shd w:val="clear" w:color="auto" w:fill="FFFFFF"/>
              </w:rPr>
              <w:t xml:space="preserve"> аналитические суждения по результатам проведенной оценки финансового состояния исследуемого хозяйствующего субъекта.</w:t>
            </w:r>
          </w:p>
          <w:p w:rsidR="001342CF" w:rsidRPr="007F3C1A" w:rsidRDefault="00915F1C" w:rsidP="00EE211F">
            <w:pPr>
              <w:spacing w:after="0" w:line="240" w:lineRule="auto"/>
              <w:ind w:firstLine="709"/>
              <w:jc w:val="both"/>
              <w:rPr>
                <w:rFonts w:ascii="Times New Roman" w:hAnsi="Times New Roman"/>
                <w:sz w:val="21"/>
                <w:szCs w:val="21"/>
              </w:rPr>
            </w:pPr>
            <w:r w:rsidRPr="007F3C1A">
              <w:rPr>
                <w:rFonts w:ascii="Times New Roman" w:hAnsi="Times New Roman"/>
                <w:sz w:val="21"/>
                <w:szCs w:val="21"/>
              </w:rPr>
              <w:t xml:space="preserve">В итоге </w:t>
            </w:r>
            <w:r w:rsidR="002905A1" w:rsidRPr="007F3C1A">
              <w:rPr>
                <w:rFonts w:ascii="Times New Roman" w:hAnsi="Times New Roman"/>
                <w:sz w:val="21"/>
                <w:szCs w:val="21"/>
              </w:rPr>
              <w:t xml:space="preserve">следует </w:t>
            </w:r>
            <w:r w:rsidR="001342CF" w:rsidRPr="007F3C1A">
              <w:rPr>
                <w:rFonts w:ascii="Times New Roman" w:hAnsi="Times New Roman"/>
                <w:sz w:val="21"/>
                <w:szCs w:val="21"/>
              </w:rPr>
              <w:t>разработать предложения</w:t>
            </w:r>
            <w:r w:rsidR="00B76272" w:rsidRPr="007F3C1A">
              <w:rPr>
                <w:rFonts w:ascii="Times New Roman" w:hAnsi="Times New Roman"/>
                <w:sz w:val="21"/>
                <w:szCs w:val="21"/>
              </w:rPr>
              <w:t>, направленные на укрепление финансового состояния исследуемого хозяйствующего субъекта</w:t>
            </w:r>
            <w:r w:rsidR="00EE211F" w:rsidRPr="007F3C1A">
              <w:rPr>
                <w:rFonts w:ascii="Times New Roman" w:hAnsi="Times New Roman"/>
                <w:sz w:val="21"/>
                <w:szCs w:val="21"/>
              </w:rPr>
              <w:t xml:space="preserve"> в соответствии с полученными результатами оценки финансового состояния.</w:t>
            </w: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9C361E" w:rsidRPr="007F3C1A" w:rsidRDefault="009C361E" w:rsidP="00A174E8">
            <w:pPr>
              <w:widowControl w:val="0"/>
              <w:spacing w:after="0" w:line="240" w:lineRule="auto"/>
              <w:jc w:val="center"/>
              <w:rPr>
                <w:rFonts w:ascii="Times New Roman" w:hAnsi="Times New Roman" w:cs="Times New Roman"/>
                <w:b/>
                <w:bCs/>
                <w:sz w:val="21"/>
                <w:szCs w:val="21"/>
                <w:highlight w:val="yellow"/>
              </w:rPr>
            </w:pPr>
          </w:p>
          <w:p w:rsidR="00A03454" w:rsidRPr="007F3C1A" w:rsidRDefault="00A03454"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4B262F" w:rsidRPr="007F3C1A" w:rsidRDefault="004B262F"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5</w:t>
            </w:r>
            <w:r w:rsidR="00A174E8" w:rsidRPr="007F3C1A">
              <w:rPr>
                <w:rFonts w:ascii="Times New Roman" w:hAnsi="Times New Roman" w:cs="Times New Roman"/>
                <w:b/>
                <w:bCs/>
                <w:sz w:val="21"/>
                <w:szCs w:val="21"/>
              </w:rPr>
              <w:t xml:space="preserve">. ТРЕБОВАНИЯ К СОДЕРЖАНИЮ И ОФОРМЛЕНИЮ </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ОТЧЕТА ПО УЧЕБНОЙ ПРАКТИКЕ</w:t>
            </w:r>
          </w:p>
          <w:p w:rsidR="005259BC" w:rsidRPr="005259BC" w:rsidRDefault="005259BC" w:rsidP="005259BC">
            <w:pPr>
              <w:widowControl w:val="0"/>
              <w:spacing w:after="0" w:line="240" w:lineRule="auto"/>
              <w:jc w:val="center"/>
              <w:rPr>
                <w:rFonts w:ascii="Times New Roman" w:hAnsi="Times New Roman" w:cs="Times New Roman"/>
                <w:b/>
                <w:bCs/>
                <w:sz w:val="21"/>
                <w:szCs w:val="21"/>
              </w:rPr>
            </w:pPr>
            <w:r w:rsidRPr="005259BC">
              <w:rPr>
                <w:rFonts w:ascii="Times New Roman" w:hAnsi="Times New Roman" w:cs="Times New Roman"/>
                <w:b/>
                <w:bCs/>
                <w:sz w:val="21"/>
                <w:szCs w:val="21"/>
              </w:rPr>
              <w:t>5.1. Общие требования к отчету по учебной практике</w:t>
            </w:r>
          </w:p>
          <w:p w:rsidR="005259BC" w:rsidRPr="005259BC" w:rsidRDefault="005259BC" w:rsidP="005259BC">
            <w:pPr>
              <w:widowControl w:val="0"/>
              <w:spacing w:after="0" w:line="240" w:lineRule="auto"/>
              <w:ind w:firstLine="709"/>
              <w:jc w:val="both"/>
              <w:rPr>
                <w:rFonts w:ascii="Times New Roman" w:hAnsi="Times New Roman" w:cs="Times New Roman"/>
                <w:b/>
                <w:bCs/>
                <w:sz w:val="21"/>
                <w:szCs w:val="21"/>
              </w:rPr>
            </w:pPr>
          </w:p>
          <w:p w:rsidR="005259BC" w:rsidRPr="005259BC" w:rsidRDefault="005259BC" w:rsidP="005259BC">
            <w:pPr>
              <w:spacing w:after="0" w:line="240" w:lineRule="auto"/>
              <w:ind w:firstLine="709"/>
              <w:jc w:val="both"/>
              <w:rPr>
                <w:rFonts w:ascii="Times New Roman" w:hAnsi="Times New Roman" w:cs="Times New Roman"/>
                <w:sz w:val="21"/>
                <w:szCs w:val="21"/>
                <w:highlight w:val="yellow"/>
              </w:rPr>
            </w:pPr>
            <w:r w:rsidRPr="005259BC">
              <w:rPr>
                <w:rFonts w:ascii="Times New Roman" w:hAnsi="Times New Roman" w:cs="Times New Roman"/>
                <w:sz w:val="21"/>
                <w:szCs w:val="21"/>
              </w:rPr>
              <w:t>Отчет по учебной практике представляет собой результат самостоятельной исследовательской работы студента. Руководит работой преподаватель кафедры Института экономики и управления, ответственной в текущем учебном году за организацию и проведение  учебной практики для студентов направления 080100.62 «Экономика».</w:t>
            </w:r>
          </w:p>
          <w:p w:rsidR="005259BC" w:rsidRPr="005259BC" w:rsidRDefault="005259BC" w:rsidP="005259BC">
            <w:pPr>
              <w:spacing w:after="0" w:line="240" w:lineRule="auto"/>
              <w:ind w:firstLine="709"/>
              <w:jc w:val="both"/>
              <w:rPr>
                <w:rFonts w:ascii="Times New Roman" w:hAnsi="Times New Roman" w:cs="Times New Roman"/>
                <w:sz w:val="21"/>
                <w:szCs w:val="21"/>
              </w:rPr>
            </w:pPr>
            <w:r w:rsidRPr="005259BC">
              <w:rPr>
                <w:rFonts w:ascii="Times New Roman" w:hAnsi="Times New Roman" w:cs="Times New Roman"/>
                <w:sz w:val="21"/>
                <w:szCs w:val="21"/>
              </w:rPr>
              <w:t>Отчет по учебной практике представляет собой самостоятельное решение студентом под научным руководством преподавателя кафедры какого-либо отдельного вопроса и носит исследовательский характер. Выполнение учебной практики призвано научить студента:</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самостоятельно собирать и анализировать исходную информацию;</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rPr>
              <w:t>пользоваться различными методами оценки и анализа исследуемого объекта и предмета;</w:t>
            </w:r>
          </w:p>
          <w:p w:rsidR="005259BC" w:rsidRPr="005259BC" w:rsidRDefault="005259BC" w:rsidP="005259BC">
            <w:pPr>
              <w:numPr>
                <w:ilvl w:val="0"/>
                <w:numId w:val="31"/>
              </w:numPr>
              <w:tabs>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lang w:eastAsia="ru-RU"/>
              </w:rPr>
              <w:t>анализировать, оценивать и интерпре</w:t>
            </w:r>
            <w:r w:rsidRPr="005259BC">
              <w:rPr>
                <w:rFonts w:ascii="Times New Roman" w:hAnsi="Times New Roman" w:cs="Times New Roman"/>
                <w:sz w:val="21"/>
                <w:szCs w:val="21"/>
                <w:lang w:eastAsia="ru-RU"/>
              </w:rPr>
              <w:softHyphen/>
              <w:t>тировать полученные результаты и обосновывать выводы;</w:t>
            </w:r>
          </w:p>
          <w:p w:rsidR="005259BC" w:rsidRPr="005259BC" w:rsidRDefault="005259BC" w:rsidP="005259BC">
            <w:pPr>
              <w:numPr>
                <w:ilvl w:val="0"/>
                <w:numId w:val="31"/>
              </w:numPr>
              <w:tabs>
                <w:tab w:val="left" w:pos="384"/>
                <w:tab w:val="left" w:pos="426"/>
              </w:tabs>
              <w:spacing w:after="0" w:line="240" w:lineRule="auto"/>
              <w:ind w:left="0" w:firstLine="0"/>
              <w:jc w:val="both"/>
              <w:rPr>
                <w:rFonts w:ascii="Times New Roman" w:hAnsi="Times New Roman" w:cs="Times New Roman"/>
                <w:sz w:val="21"/>
                <w:szCs w:val="21"/>
                <w:lang w:eastAsia="ru-RU"/>
              </w:rPr>
            </w:pPr>
            <w:r w:rsidRPr="005259BC">
              <w:rPr>
                <w:rFonts w:ascii="Times New Roman" w:hAnsi="Times New Roman" w:cs="Times New Roman"/>
                <w:sz w:val="21"/>
                <w:szCs w:val="21"/>
              </w:rPr>
              <w:t xml:space="preserve">презентовать и </w:t>
            </w:r>
            <w:r w:rsidRPr="005259BC">
              <w:rPr>
                <w:rFonts w:ascii="Times New Roman" w:hAnsi="Times New Roman" w:cs="Times New Roman"/>
                <w:sz w:val="21"/>
                <w:szCs w:val="21"/>
                <w:lang w:eastAsia="ru-RU"/>
              </w:rPr>
              <w:t>публично представлять результаты исследования.</w:t>
            </w:r>
          </w:p>
          <w:p w:rsidR="005259BC" w:rsidRPr="005259BC" w:rsidRDefault="005259BC" w:rsidP="005259BC">
            <w:pPr>
              <w:spacing w:after="0" w:line="240" w:lineRule="auto"/>
              <w:ind w:firstLine="709"/>
              <w:jc w:val="both"/>
              <w:rPr>
                <w:rFonts w:ascii="Times New Roman" w:hAnsi="Times New Roman" w:cs="Times New Roman"/>
                <w:sz w:val="21"/>
                <w:szCs w:val="21"/>
              </w:rPr>
            </w:pPr>
            <w:r w:rsidRPr="005259BC">
              <w:rPr>
                <w:rFonts w:ascii="Times New Roman" w:hAnsi="Times New Roman" w:cs="Times New Roman"/>
                <w:sz w:val="21"/>
                <w:szCs w:val="21"/>
              </w:rPr>
              <w:t>Отчет по учебной практике должен отвечать требованиям:</w:t>
            </w:r>
          </w:p>
          <w:p w:rsidR="005259BC" w:rsidRPr="005259BC" w:rsidRDefault="005259BC" w:rsidP="005259BC">
            <w:pPr>
              <w:widowControl w:val="0"/>
              <w:numPr>
                <w:ilvl w:val="0"/>
                <w:numId w:val="30"/>
              </w:numPr>
              <w:tabs>
                <w:tab w:val="left" w:pos="426"/>
              </w:tabs>
              <w:spacing w:after="0" w:line="240" w:lineRule="auto"/>
              <w:ind w:left="0" w:firstLine="0"/>
              <w:jc w:val="both"/>
              <w:rPr>
                <w:rFonts w:ascii="Times New Roman" w:hAnsi="Times New Roman" w:cs="Times New Roman"/>
                <w:color w:val="000000"/>
                <w:sz w:val="21"/>
                <w:szCs w:val="21"/>
              </w:rPr>
            </w:pPr>
            <w:r w:rsidRPr="005259BC">
              <w:rPr>
                <w:rFonts w:ascii="Times New Roman" w:hAnsi="Times New Roman" w:cs="Times New Roman"/>
                <w:color w:val="000000"/>
                <w:sz w:val="21"/>
                <w:szCs w:val="21"/>
              </w:rPr>
              <w:t>авторская самостоятельность;</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целевая направленность;</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полнота освещения отдельных вопросов;</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color w:val="000000"/>
                <w:sz w:val="21"/>
                <w:szCs w:val="21"/>
              </w:rPr>
              <w:t>доказательность, убедительность аргументации;</w:t>
            </w:r>
          </w:p>
          <w:p w:rsidR="005259BC" w:rsidRPr="005259BC" w:rsidRDefault="005259BC" w:rsidP="005259BC">
            <w:pPr>
              <w:widowControl w:val="0"/>
              <w:numPr>
                <w:ilvl w:val="0"/>
                <w:numId w:val="30"/>
              </w:numPr>
              <w:tabs>
                <w:tab w:val="left" w:pos="426"/>
              </w:tabs>
              <w:spacing w:after="0" w:line="240" w:lineRule="auto"/>
              <w:ind w:left="0" w:firstLine="0"/>
              <w:jc w:val="both"/>
              <w:rPr>
                <w:rFonts w:ascii="Times New Roman" w:hAnsi="Times New Roman" w:cs="Times New Roman"/>
                <w:color w:val="000000"/>
                <w:sz w:val="21"/>
                <w:szCs w:val="21"/>
              </w:rPr>
            </w:pPr>
            <w:r w:rsidRPr="005259BC">
              <w:rPr>
                <w:rFonts w:ascii="Times New Roman" w:hAnsi="Times New Roman" w:cs="Times New Roman"/>
                <w:color w:val="000000"/>
                <w:sz w:val="21"/>
                <w:szCs w:val="21"/>
              </w:rPr>
              <w:t>четкое построение и логическая последовательность изложения;</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краткость и точность формулировок;</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конкретность изложения результатов работы;</w:t>
            </w:r>
          </w:p>
          <w:p w:rsidR="005259BC" w:rsidRPr="005259BC" w:rsidRDefault="005259BC" w:rsidP="005259BC">
            <w:pPr>
              <w:numPr>
                <w:ilvl w:val="0"/>
                <w:numId w:val="30"/>
              </w:numPr>
              <w:tabs>
                <w:tab w:val="left" w:pos="426"/>
              </w:tabs>
              <w:spacing w:after="0" w:line="240" w:lineRule="auto"/>
              <w:ind w:left="0" w:firstLine="0"/>
              <w:jc w:val="both"/>
              <w:rPr>
                <w:rFonts w:ascii="Times New Roman" w:hAnsi="Times New Roman" w:cs="Times New Roman"/>
                <w:sz w:val="21"/>
                <w:szCs w:val="21"/>
              </w:rPr>
            </w:pPr>
            <w:r w:rsidRPr="005259BC">
              <w:rPr>
                <w:rFonts w:ascii="Times New Roman" w:hAnsi="Times New Roman" w:cs="Times New Roman"/>
                <w:sz w:val="21"/>
                <w:szCs w:val="21"/>
              </w:rPr>
              <w:t>грамотное изложение и оформление в соответствии с требованиями настоящих методических указаний.</w:t>
            </w: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5259BC" w:rsidRDefault="005259BC" w:rsidP="00A174E8">
            <w:pPr>
              <w:widowControl w:val="0"/>
              <w:spacing w:after="0" w:line="240" w:lineRule="auto"/>
              <w:jc w:val="center"/>
              <w:rPr>
                <w:rFonts w:ascii="Times New Roman" w:hAnsi="Times New Roman" w:cs="Times New Roman"/>
                <w:b/>
                <w:bCs/>
                <w:sz w:val="21"/>
                <w:szCs w:val="21"/>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5</w:t>
            </w:r>
            <w:r w:rsidR="005259BC">
              <w:rPr>
                <w:rFonts w:ascii="Times New Roman" w:hAnsi="Times New Roman" w:cs="Times New Roman"/>
                <w:b/>
                <w:bCs/>
                <w:sz w:val="21"/>
                <w:szCs w:val="21"/>
              </w:rPr>
              <w:t>.2</w:t>
            </w:r>
            <w:r w:rsidR="00A174E8" w:rsidRPr="007F3C1A">
              <w:rPr>
                <w:rFonts w:ascii="Times New Roman" w:hAnsi="Times New Roman" w:cs="Times New Roman"/>
                <w:b/>
                <w:bCs/>
                <w:sz w:val="21"/>
                <w:szCs w:val="21"/>
              </w:rPr>
              <w:t>. Структура и содержание отчета по учебной практике</w:t>
            </w:r>
          </w:p>
          <w:p w:rsidR="00007CC8" w:rsidRPr="007F3C1A" w:rsidRDefault="00007CC8" w:rsidP="00007CC8">
            <w:pPr>
              <w:widowControl w:val="0"/>
              <w:spacing w:after="0" w:line="240" w:lineRule="auto"/>
              <w:ind w:firstLine="709"/>
              <w:jc w:val="both"/>
              <w:rPr>
                <w:rFonts w:ascii="Times New Roman" w:hAnsi="Times New Roman" w:cs="Times New Roman"/>
                <w:sz w:val="21"/>
                <w:szCs w:val="21"/>
              </w:rPr>
            </w:pPr>
          </w:p>
          <w:p w:rsidR="00007CC8" w:rsidRPr="007F3C1A" w:rsidRDefault="00007CC8" w:rsidP="00007CC8">
            <w:pPr>
              <w:widowControl w:val="0"/>
              <w:spacing w:after="0" w:line="240" w:lineRule="auto"/>
              <w:ind w:firstLine="709"/>
              <w:jc w:val="both"/>
              <w:rPr>
                <w:rFonts w:ascii="Times New Roman" w:hAnsi="Times New Roman" w:cs="Times New Roman"/>
                <w:sz w:val="21"/>
                <w:szCs w:val="21"/>
                <w:highlight w:val="yellow"/>
              </w:rPr>
            </w:pPr>
            <w:r w:rsidRPr="007F3C1A">
              <w:rPr>
                <w:rFonts w:ascii="Times New Roman" w:hAnsi="Times New Roman" w:cs="Times New Roman"/>
                <w:sz w:val="21"/>
                <w:szCs w:val="21"/>
              </w:rPr>
              <w:t>Формой письменного представления результатов прохождения учебной практики является отчет. В нем следует представить решение заданий учебной практики.</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Отчет по учебной практике имеет следующую структуру:</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титульный лист (</w:t>
            </w:r>
            <w:r w:rsidR="00701E11" w:rsidRPr="007F3C1A">
              <w:rPr>
                <w:rFonts w:ascii="Times New Roman" w:hAnsi="Times New Roman" w:cs="Times New Roman"/>
                <w:sz w:val="21"/>
                <w:szCs w:val="21"/>
              </w:rPr>
              <w:t>П</w:t>
            </w:r>
            <w:r w:rsidRPr="007F3C1A">
              <w:rPr>
                <w:rFonts w:ascii="Times New Roman" w:hAnsi="Times New Roman" w:cs="Times New Roman"/>
                <w:sz w:val="21"/>
                <w:szCs w:val="21"/>
              </w:rPr>
              <w:t>риложение 1</w:t>
            </w:r>
            <w:r w:rsidR="00701E11" w:rsidRPr="007F3C1A">
              <w:rPr>
                <w:rFonts w:ascii="Times New Roman" w:hAnsi="Times New Roman" w:cs="Times New Roman"/>
                <w:sz w:val="21"/>
                <w:szCs w:val="21"/>
              </w:rPr>
              <w:t>2</w:t>
            </w:r>
            <w:r w:rsidRPr="007F3C1A">
              <w:rPr>
                <w:rFonts w:ascii="Times New Roman" w:hAnsi="Times New Roman" w:cs="Times New Roman"/>
                <w:sz w:val="21"/>
                <w:szCs w:val="21"/>
              </w:rPr>
              <w:t>);</w:t>
            </w:r>
          </w:p>
          <w:p w:rsidR="00701E11" w:rsidRPr="007F3C1A" w:rsidRDefault="00701E11"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задание на выполнение учебной практики (Приложение 6);</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содержание (приложение </w:t>
            </w:r>
            <w:r w:rsidR="00701E11" w:rsidRPr="007F3C1A">
              <w:rPr>
                <w:rFonts w:ascii="Times New Roman" w:hAnsi="Times New Roman" w:cs="Times New Roman"/>
                <w:sz w:val="21"/>
                <w:szCs w:val="21"/>
              </w:rPr>
              <w:t>13</w:t>
            </w:r>
            <w:r w:rsidRPr="007F3C1A">
              <w:rPr>
                <w:rFonts w:ascii="Times New Roman" w:hAnsi="Times New Roman" w:cs="Times New Roman"/>
                <w:sz w:val="21"/>
                <w:szCs w:val="21"/>
              </w:rPr>
              <w:t>);</w:t>
            </w:r>
          </w:p>
          <w:p w:rsidR="00A174E8" w:rsidRPr="007F3C1A" w:rsidRDefault="00A174E8" w:rsidP="00701E11">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 введение (приложение </w:t>
            </w:r>
            <w:r w:rsidR="00701E11" w:rsidRPr="007F3C1A">
              <w:rPr>
                <w:rFonts w:ascii="Times New Roman" w:hAnsi="Times New Roman" w:cs="Times New Roman"/>
                <w:sz w:val="21"/>
                <w:szCs w:val="21"/>
              </w:rPr>
              <w:t>14</w:t>
            </w:r>
            <w:r w:rsidRPr="007F3C1A">
              <w:rPr>
                <w:rFonts w:ascii="Times New Roman" w:hAnsi="Times New Roman" w:cs="Times New Roman"/>
                <w:sz w:val="21"/>
                <w:szCs w:val="21"/>
              </w:rPr>
              <w:t>);</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основная часть (разделы, подразделы, пункты и выводы по разделам);</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заключение;</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список использованных источников;</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приложения (при необходимости).</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Титульный лист</w:t>
            </w:r>
          </w:p>
          <w:p w:rsidR="00A174E8" w:rsidRPr="007F3C1A" w:rsidRDefault="00A174E8" w:rsidP="00007CC8">
            <w:pPr>
              <w:widowControl w:val="0"/>
              <w:autoSpaceDE w:val="0"/>
              <w:autoSpaceDN w:val="0"/>
              <w:adjustRightInd w:val="0"/>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Титульным листом или титулом, называют первый лист работы, содержащий основные сведения о ней </w:t>
            </w:r>
            <w:r w:rsidRPr="007F3C1A">
              <w:rPr>
                <w:rFonts w:ascii="Times New Roman" w:hAnsi="Times New Roman" w:cs="Times New Roman"/>
                <w:sz w:val="21"/>
                <w:szCs w:val="21"/>
                <w:lang w:eastAsia="ru-RU"/>
              </w:rPr>
              <w:t>(приложение 1</w:t>
            </w:r>
            <w:r w:rsidR="00701E11" w:rsidRPr="007F3C1A">
              <w:rPr>
                <w:rFonts w:ascii="Times New Roman" w:hAnsi="Times New Roman" w:cs="Times New Roman"/>
                <w:sz w:val="21"/>
                <w:szCs w:val="21"/>
                <w:lang w:eastAsia="ru-RU"/>
              </w:rPr>
              <w:t>2</w:t>
            </w:r>
            <w:r w:rsidRPr="007F3C1A">
              <w:rPr>
                <w:rFonts w:ascii="Times New Roman" w:hAnsi="Times New Roman" w:cs="Times New Roman"/>
                <w:sz w:val="21"/>
                <w:szCs w:val="21"/>
                <w:lang w:eastAsia="ru-RU"/>
              </w:rPr>
              <w:t>).</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Содержание</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w:t>
            </w:r>
            <w:r w:rsidRPr="007F3C1A">
              <w:rPr>
                <w:rFonts w:ascii="Times New Roman" w:hAnsi="Times New Roman" w:cs="Times New Roman"/>
                <w:bCs/>
                <w:sz w:val="21"/>
                <w:szCs w:val="21"/>
              </w:rPr>
              <w:t>содержании</w:t>
            </w:r>
            <w:r w:rsidRPr="007F3C1A">
              <w:rPr>
                <w:rFonts w:ascii="Times New Roman" w:hAnsi="Times New Roman" w:cs="Times New Roman"/>
                <w:sz w:val="21"/>
                <w:szCs w:val="21"/>
              </w:rPr>
              <w:t xml:space="preserve"> приводят наименования структурных элементов работы с указанием номера страницы для каждого раздела, подразделов и пунктов в полном соответствии с их названиями, приве</w:t>
            </w:r>
            <w:r w:rsidRPr="007F3C1A">
              <w:rPr>
                <w:rFonts w:ascii="Times New Roman" w:hAnsi="Times New Roman" w:cs="Times New Roman"/>
                <w:sz w:val="21"/>
                <w:szCs w:val="21"/>
              </w:rPr>
              <w:softHyphen/>
              <w:t>денными в работе.</w:t>
            </w:r>
          </w:p>
          <w:p w:rsidR="00A174E8" w:rsidRPr="007F3C1A" w:rsidRDefault="00A174E8" w:rsidP="00701E11">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отчете по учебной практике содержание располагается на следующей за </w:t>
            </w:r>
            <w:r w:rsidR="00701E11" w:rsidRPr="007F3C1A">
              <w:rPr>
                <w:rFonts w:ascii="Times New Roman" w:hAnsi="Times New Roman" w:cs="Times New Roman"/>
                <w:sz w:val="21"/>
                <w:szCs w:val="21"/>
              </w:rPr>
              <w:t>заданием на выполнение учебной практике</w:t>
            </w:r>
            <w:r w:rsidRPr="007F3C1A">
              <w:rPr>
                <w:rFonts w:ascii="Times New Roman" w:hAnsi="Times New Roman" w:cs="Times New Roman"/>
                <w:sz w:val="21"/>
                <w:szCs w:val="21"/>
              </w:rPr>
              <w:t xml:space="preserve"> странице (приложение </w:t>
            </w:r>
            <w:r w:rsidR="00701E11" w:rsidRPr="007F3C1A">
              <w:rPr>
                <w:rFonts w:ascii="Times New Roman" w:hAnsi="Times New Roman" w:cs="Times New Roman"/>
                <w:sz w:val="21"/>
                <w:szCs w:val="21"/>
              </w:rPr>
              <w:t>13</w:t>
            </w:r>
            <w:r w:rsidRPr="007F3C1A">
              <w:rPr>
                <w:rFonts w:ascii="Times New Roman" w:hAnsi="Times New Roman" w:cs="Times New Roman"/>
                <w:sz w:val="21"/>
                <w:szCs w:val="21"/>
              </w:rPr>
              <w:t xml:space="preserve">). </w:t>
            </w:r>
          </w:p>
          <w:p w:rsidR="00A174E8" w:rsidRPr="007F3C1A" w:rsidRDefault="00A174E8" w:rsidP="00007CC8">
            <w:pPr>
              <w:widowControl w:val="0"/>
              <w:spacing w:after="0" w:line="240" w:lineRule="auto"/>
              <w:ind w:firstLine="709"/>
              <w:jc w:val="both"/>
              <w:rPr>
                <w:rStyle w:val="a4"/>
                <w:rFonts w:ascii="Times New Roman" w:hAnsi="Times New Roman" w:cs="Times New Roman"/>
                <w:sz w:val="21"/>
                <w:szCs w:val="21"/>
              </w:rPr>
            </w:pPr>
            <w:r w:rsidRPr="007F3C1A">
              <w:rPr>
                <w:rStyle w:val="a4"/>
                <w:rFonts w:ascii="Times New Roman" w:hAnsi="Times New Roman" w:cs="Times New Roman"/>
                <w:sz w:val="21"/>
                <w:szCs w:val="21"/>
              </w:rPr>
              <w:t>Введение</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Введение представляет собой наиболее ответственную часть работы, так как содержит в сжатой форме все поло</w:t>
            </w:r>
            <w:r w:rsidRPr="007F3C1A">
              <w:rPr>
                <w:rFonts w:ascii="Times New Roman" w:hAnsi="Times New Roman" w:cs="Times New Roman"/>
                <w:sz w:val="21"/>
                <w:szCs w:val="21"/>
              </w:rPr>
              <w:softHyphen/>
              <w:t xml:space="preserve">жения, раскрытию которых посвящен отчет по учебной практике.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Во введении:</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обосновывается актуальность выбранной темы;</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формулируются цель и задачи исследования;</w:t>
            </w:r>
          </w:p>
          <w:p w:rsidR="00A174E8" w:rsidRPr="007F3C1A" w:rsidRDefault="00A174E8"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устанавливаются объект и предмет исследования; </w:t>
            </w:r>
          </w:p>
          <w:p w:rsidR="008E24C2" w:rsidRPr="007F3C1A" w:rsidRDefault="008E24C2"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перечисляются типы, используемых в работе источников;</w:t>
            </w:r>
          </w:p>
          <w:p w:rsidR="00701E11" w:rsidRPr="007F3C1A" w:rsidRDefault="008E24C2" w:rsidP="005046FC">
            <w:pPr>
              <w:numPr>
                <w:ilvl w:val="0"/>
                <w:numId w:val="6"/>
              </w:numPr>
              <w:tabs>
                <w:tab w:val="clear" w:pos="1491"/>
                <w:tab w:val="left" w:pos="284"/>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представляется</w:t>
            </w:r>
            <w:r w:rsidR="00A174E8" w:rsidRPr="007F3C1A">
              <w:rPr>
                <w:rFonts w:ascii="Times New Roman" w:hAnsi="Times New Roman" w:cs="Times New Roman"/>
                <w:sz w:val="21"/>
                <w:szCs w:val="21"/>
              </w:rPr>
              <w:t xml:space="preserve"> краткая характеристика структуры работы</w:t>
            </w:r>
            <w:r w:rsidR="00701E11" w:rsidRPr="007F3C1A">
              <w:rPr>
                <w:rFonts w:ascii="Times New Roman" w:hAnsi="Times New Roman" w:cs="Times New Roman"/>
                <w:sz w:val="21"/>
                <w:szCs w:val="21"/>
              </w:rPr>
              <w:t>.</w:t>
            </w:r>
          </w:p>
          <w:p w:rsidR="00A174E8" w:rsidRPr="007F3C1A" w:rsidRDefault="00A174E8" w:rsidP="00701E11">
            <w:pPr>
              <w:spacing w:after="0" w:line="240" w:lineRule="auto"/>
              <w:ind w:firstLine="709"/>
              <w:jc w:val="both"/>
              <w:rPr>
                <w:rFonts w:ascii="Times New Roman" w:hAnsi="Times New Roman" w:cs="Times New Roman"/>
                <w:sz w:val="21"/>
                <w:szCs w:val="21"/>
                <w:highlight w:val="yellow"/>
                <w:lang w:eastAsia="ru-RU"/>
              </w:rPr>
            </w:pPr>
            <w:r w:rsidRPr="007F3C1A">
              <w:rPr>
                <w:rFonts w:ascii="Times New Roman" w:hAnsi="Times New Roman" w:cs="Times New Roman"/>
                <w:sz w:val="21"/>
                <w:szCs w:val="21"/>
              </w:rPr>
              <w:t xml:space="preserve">Под </w:t>
            </w:r>
            <w:r w:rsidRPr="007F3C1A">
              <w:rPr>
                <w:rFonts w:ascii="Times New Roman" w:hAnsi="Times New Roman" w:cs="Times New Roman"/>
                <w:b/>
                <w:i/>
                <w:sz w:val="21"/>
                <w:szCs w:val="21"/>
              </w:rPr>
              <w:t>актуальностью темы</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eastAsia="ru-RU"/>
              </w:rPr>
              <w:t>понимается востребованность и значимость исследования</w:t>
            </w:r>
            <w:r w:rsidRPr="007F3C1A">
              <w:rPr>
                <w:rFonts w:ascii="Times New Roman" w:hAnsi="Times New Roman" w:cs="Times New Roman"/>
                <w:sz w:val="21"/>
                <w:szCs w:val="21"/>
              </w:rPr>
              <w:t xml:space="preserve"> научной проблемы в интересах научной отрасли, науки в целом и практики.</w:t>
            </w:r>
            <w:r w:rsidRPr="007F3C1A">
              <w:rPr>
                <w:rFonts w:ascii="Times New Roman" w:hAnsi="Times New Roman" w:cs="Times New Roman"/>
                <w:sz w:val="21"/>
                <w:szCs w:val="21"/>
                <w:lang w:eastAsia="ru-RU"/>
              </w:rPr>
              <w:t xml:space="preserve"> В рамках отчета по учебной </w:t>
            </w:r>
            <w:r w:rsidRPr="007F3C1A">
              <w:rPr>
                <w:rFonts w:ascii="Times New Roman" w:hAnsi="Times New Roman" w:cs="Times New Roman"/>
                <w:sz w:val="21"/>
                <w:szCs w:val="21"/>
                <w:lang w:eastAsia="ru-RU"/>
              </w:rPr>
              <w:lastRenderedPageBreak/>
              <w:t xml:space="preserve">практике </w:t>
            </w:r>
            <w:r w:rsidR="00701E11" w:rsidRPr="007F3C1A">
              <w:rPr>
                <w:rFonts w:ascii="Times New Roman" w:hAnsi="Times New Roman" w:cs="Times New Roman"/>
                <w:sz w:val="21"/>
                <w:szCs w:val="21"/>
                <w:lang w:eastAsia="ru-RU"/>
              </w:rPr>
              <w:t xml:space="preserve">должна быть аргументирована </w:t>
            </w:r>
            <w:r w:rsidRPr="007F3C1A">
              <w:rPr>
                <w:rFonts w:ascii="Times New Roman" w:hAnsi="Times New Roman" w:cs="Times New Roman"/>
                <w:sz w:val="21"/>
                <w:szCs w:val="21"/>
                <w:lang w:eastAsia="ru-RU"/>
              </w:rPr>
              <w:t xml:space="preserve">актуальность темы </w:t>
            </w:r>
            <w:r w:rsidR="00701E11" w:rsidRPr="007F3C1A">
              <w:rPr>
                <w:rFonts w:ascii="Times New Roman" w:hAnsi="Times New Roman" w:cs="Times New Roman"/>
                <w:sz w:val="21"/>
                <w:szCs w:val="21"/>
                <w:lang w:eastAsia="ru-RU"/>
              </w:rPr>
              <w:t>«Оценка финансового состояния коммерческой организации» (с учетом отраслевой принадлежности, обследуемой организации)</w:t>
            </w:r>
            <w:r w:rsidRPr="007F3C1A">
              <w:rPr>
                <w:rFonts w:ascii="Times New Roman" w:hAnsi="Times New Roman" w:cs="Times New Roman"/>
                <w:sz w:val="21"/>
                <w:szCs w:val="21"/>
                <w:lang w:eastAsia="ru-RU"/>
              </w:rPr>
              <w:t>.</w:t>
            </w:r>
            <w:r w:rsidRPr="007F3C1A">
              <w:rPr>
                <w:rFonts w:ascii="Times New Roman" w:hAnsi="Times New Roman" w:cs="Times New Roman"/>
                <w:sz w:val="21"/>
                <w:szCs w:val="21"/>
                <w:highlight w:val="yellow"/>
                <w:lang w:eastAsia="ru-RU"/>
              </w:rPr>
              <w:t xml:space="preserve"> </w:t>
            </w:r>
          </w:p>
          <w:p w:rsidR="00A174E8" w:rsidRPr="007F3C1A" w:rsidRDefault="00A174E8" w:rsidP="006027B9">
            <w:pPr>
              <w:tabs>
                <w:tab w:val="left" w:pos="284"/>
              </w:tabs>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Кроме того, актуальность темы может быть подтверждена существованием несовпадающих подходов и недостаточной изученностью темы</w:t>
            </w:r>
            <w:r w:rsidRPr="007F3C1A">
              <w:rPr>
                <w:rFonts w:ascii="Times New Roman" w:hAnsi="Times New Roman" w:cs="Times New Roman"/>
                <w:b/>
                <w:i/>
                <w:sz w:val="21"/>
                <w:szCs w:val="21"/>
                <w:lang w:eastAsia="ru-RU"/>
              </w:rPr>
              <w:t xml:space="preserve">. </w:t>
            </w:r>
          </w:p>
          <w:p w:rsidR="00A174E8" w:rsidRPr="007F3C1A" w:rsidRDefault="00A174E8" w:rsidP="00007CC8">
            <w:pPr>
              <w:spacing w:after="0" w:line="240" w:lineRule="auto"/>
              <w:ind w:firstLine="709"/>
              <w:jc w:val="both"/>
              <w:rPr>
                <w:rFonts w:ascii="Times New Roman" w:hAnsi="Times New Roman" w:cs="Times New Roman"/>
                <w:b/>
                <w:i/>
                <w:sz w:val="21"/>
                <w:szCs w:val="21"/>
              </w:rPr>
            </w:pPr>
            <w:r w:rsidRPr="007F3C1A">
              <w:rPr>
                <w:rFonts w:ascii="Times New Roman" w:hAnsi="Times New Roman" w:cs="Times New Roman"/>
                <w:b/>
                <w:i/>
                <w:sz w:val="21"/>
                <w:szCs w:val="21"/>
              </w:rPr>
              <w:t xml:space="preserve">Цель исследования </w:t>
            </w:r>
            <w:r w:rsidRPr="007F3C1A">
              <w:rPr>
                <w:rFonts w:ascii="Times New Roman" w:hAnsi="Times New Roman" w:cs="Times New Roman"/>
                <w:sz w:val="21"/>
                <w:szCs w:val="21"/>
              </w:rPr>
              <w:t>ориентирует на конечный результат выполнения отчета по учебной практике. Определение цели исследования позволяет упорядочить процесс научного поиска в виде последовательности решения основных и дополнительных задач.</w:t>
            </w:r>
            <w:r w:rsidRPr="007F3C1A">
              <w:rPr>
                <w:rFonts w:ascii="Times New Roman" w:hAnsi="Times New Roman" w:cs="Times New Roman"/>
                <w:b/>
                <w:i/>
                <w:sz w:val="21"/>
                <w:szCs w:val="21"/>
              </w:rPr>
              <w:t xml:space="preserve"> </w:t>
            </w:r>
          </w:p>
          <w:p w:rsidR="00A174E8" w:rsidRPr="007F3C1A" w:rsidRDefault="00A174E8" w:rsidP="008E24C2">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
                <w:i/>
                <w:sz w:val="21"/>
                <w:szCs w:val="21"/>
              </w:rPr>
              <w:t xml:space="preserve">Задачи </w:t>
            </w:r>
            <w:r w:rsidRPr="007F3C1A">
              <w:rPr>
                <w:rFonts w:ascii="Times New Roman" w:hAnsi="Times New Roman" w:cs="Times New Roman"/>
                <w:sz w:val="21"/>
                <w:szCs w:val="21"/>
              </w:rPr>
              <w:t>формируются в процессе разделения цели исследования на конкретные этапы, решение которых необходимо для ее достижения. Это</w:t>
            </w:r>
            <w:r w:rsidRPr="007F3C1A">
              <w:rPr>
                <w:rFonts w:ascii="Times New Roman" w:hAnsi="Times New Roman" w:cs="Times New Roman"/>
                <w:bCs/>
                <w:sz w:val="21"/>
                <w:szCs w:val="21"/>
              </w:rPr>
              <w:t xml:space="preserve"> обычно делается в форме перечисления (изучить, исследовать, описать, установить, охарактеризовать, </w:t>
            </w:r>
            <w:r w:rsidR="008E24C2" w:rsidRPr="007F3C1A">
              <w:rPr>
                <w:rFonts w:ascii="Times New Roman" w:hAnsi="Times New Roman" w:cs="Times New Roman"/>
                <w:bCs/>
                <w:sz w:val="21"/>
                <w:szCs w:val="21"/>
              </w:rPr>
              <w:t>представить</w:t>
            </w:r>
            <w:r w:rsidRPr="007F3C1A">
              <w:rPr>
                <w:rFonts w:ascii="Times New Roman" w:hAnsi="Times New Roman" w:cs="Times New Roman"/>
                <w:bCs/>
                <w:sz w:val="21"/>
                <w:szCs w:val="21"/>
              </w:rPr>
              <w:t xml:space="preserve"> характеристику, обосновать, наметить, проанализировать, провести анализ, </w:t>
            </w:r>
            <w:r w:rsidR="008E24C2" w:rsidRPr="007F3C1A">
              <w:rPr>
                <w:rFonts w:ascii="Times New Roman" w:hAnsi="Times New Roman" w:cs="Times New Roman"/>
                <w:bCs/>
                <w:sz w:val="21"/>
                <w:szCs w:val="21"/>
              </w:rPr>
              <w:t xml:space="preserve">провести оценку, </w:t>
            </w:r>
            <w:r w:rsidRPr="007F3C1A">
              <w:rPr>
                <w:rFonts w:ascii="Times New Roman" w:hAnsi="Times New Roman" w:cs="Times New Roman"/>
                <w:bCs/>
                <w:sz w:val="21"/>
                <w:szCs w:val="21"/>
              </w:rPr>
              <w:t>оценить, дать оценку, рассмотреть, определить, выяснить, уточнить, представить, разработать</w:t>
            </w:r>
            <w:r w:rsidR="008E24C2" w:rsidRPr="007F3C1A">
              <w:rPr>
                <w:rFonts w:ascii="Times New Roman" w:hAnsi="Times New Roman" w:cs="Times New Roman"/>
                <w:bCs/>
                <w:sz w:val="21"/>
                <w:szCs w:val="21"/>
              </w:rPr>
              <w:t>, обосновать</w:t>
            </w:r>
            <w:r w:rsidRPr="007F3C1A">
              <w:rPr>
                <w:rFonts w:ascii="Times New Roman" w:hAnsi="Times New Roman" w:cs="Times New Roman"/>
                <w:bCs/>
                <w:sz w:val="21"/>
                <w:szCs w:val="21"/>
              </w:rPr>
              <w:t xml:space="preserve"> и т.п.). </w:t>
            </w:r>
            <w:r w:rsidRPr="007F3C1A">
              <w:rPr>
                <w:rFonts w:ascii="Times New Roman" w:hAnsi="Times New Roman" w:cs="Times New Roman"/>
                <w:sz w:val="21"/>
                <w:szCs w:val="21"/>
              </w:rPr>
              <w:t>Как правило, формулировки задач ложатся в основу названий разделов (подразделов).</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 xml:space="preserve">Объект исследования </w:t>
            </w:r>
            <w:r w:rsidRPr="007F3C1A">
              <w:rPr>
                <w:rFonts w:ascii="Times New Roman" w:hAnsi="Times New Roman" w:cs="Times New Roman"/>
                <w:sz w:val="21"/>
                <w:szCs w:val="21"/>
                <w:lang w:eastAsia="ru-RU"/>
              </w:rPr>
              <w:t>–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Предмет исследования</w:t>
            </w:r>
            <w:r w:rsidRPr="007F3C1A">
              <w:rPr>
                <w:rFonts w:ascii="Times New Roman" w:hAnsi="Times New Roman" w:cs="Times New Roman"/>
                <w:sz w:val="21"/>
                <w:szCs w:val="21"/>
                <w:lang w:eastAsia="ru-RU"/>
              </w:rPr>
              <w:t xml:space="preserve"> – это тот аспект проблемы, который исследуется в работе и находится в границах объекта. Предмет исследования определяет тему исследования.</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Объект и предмет исследования как научные категории соотносятся как общее и частное.</w:t>
            </w:r>
          </w:p>
          <w:p w:rsidR="008E24C2" w:rsidRPr="007F3C1A" w:rsidRDefault="008E24C2" w:rsidP="008E24C2">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 xml:space="preserve">Для указания используемых в ходе исследования </w:t>
            </w:r>
            <w:r w:rsidRPr="007F3C1A">
              <w:rPr>
                <w:rFonts w:ascii="Times New Roman" w:hAnsi="Times New Roman" w:cs="Times New Roman"/>
                <w:b/>
                <w:i/>
                <w:sz w:val="21"/>
                <w:szCs w:val="21"/>
                <w:lang w:eastAsia="ru-RU"/>
              </w:rPr>
              <w:t>типов источников информации</w:t>
            </w:r>
            <w:r w:rsidRPr="007F3C1A">
              <w:rPr>
                <w:rFonts w:ascii="Times New Roman" w:hAnsi="Times New Roman" w:cs="Times New Roman"/>
                <w:sz w:val="21"/>
                <w:szCs w:val="21"/>
                <w:lang w:eastAsia="ru-RU"/>
              </w:rPr>
              <w:t>, следует использовать следующую классификацию:</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научно-теоретические периодические издания (печатные СМИ – газеты, журналы и др.);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научные (авторефераты, монографии, сборники научных трудов и материалы из них, материалы конференции / съезда/ симпозиума и др.);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учебно-методическая литература (учебники, учебно-</w:t>
            </w:r>
            <w:r w:rsidRPr="007F3C1A">
              <w:rPr>
                <w:rFonts w:ascii="Times New Roman" w:hAnsi="Times New Roman" w:cs="Times New Roman"/>
                <w:sz w:val="21"/>
                <w:szCs w:val="21"/>
              </w:rPr>
              <w:lastRenderedPageBreak/>
              <w:t xml:space="preserve">методические пособия, учебные и методические пособия);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статистические данные – </w:t>
            </w:r>
            <w:r w:rsidRPr="007F3C1A">
              <w:rPr>
                <w:rFonts w:ascii="Times New Roman" w:hAnsi="Times New Roman" w:cs="Times New Roman"/>
                <w:iCs/>
                <w:sz w:val="21"/>
                <w:szCs w:val="21"/>
              </w:rPr>
              <w:t>совокупность количественных характеристик социально-экономических явлений и процессов, полученных в результате статистического наблюдения, их обработки или соответствующих расчетов. Как правило, это официальные данные</w:t>
            </w:r>
            <w:r w:rsidRPr="007F3C1A">
              <w:rPr>
                <w:rFonts w:ascii="Times New Roman" w:hAnsi="Times New Roman" w:cs="Times New Roman"/>
                <w:bCs/>
                <w:sz w:val="21"/>
                <w:szCs w:val="21"/>
              </w:rPr>
              <w:t xml:space="preserve"> специализирующихся на этом органов / агентств (например, Федеральной службы государственной статистики РФ) или данные статистической отчетности предприятий;</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 xml:space="preserve">нормативно-правовые источники – кодексы (Налоговый кодекс РФ, Бюджетный кодекс РФ, Гражданский кодекс РФ и др.), законы, нормативные акты, положения и т.д. </w:t>
            </w:r>
          </w:p>
          <w:p w:rsidR="008E24C2" w:rsidRPr="007F3C1A" w:rsidRDefault="008E24C2" w:rsidP="005046FC">
            <w:pPr>
              <w:numPr>
                <w:ilvl w:val="0"/>
                <w:numId w:val="16"/>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фактические данные исследуемого предприятия – годовые отчеты о финансово-хозяйственной деятельности, финансовая отчетность, устав и другие локальные документы.</w:t>
            </w:r>
          </w:p>
          <w:p w:rsidR="00A174E8" w:rsidRPr="007F3C1A" w:rsidRDefault="00A174E8" w:rsidP="00007CC8">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b/>
                <w:i/>
                <w:sz w:val="21"/>
                <w:szCs w:val="21"/>
                <w:lang w:eastAsia="ru-RU"/>
              </w:rPr>
              <w:t>Краткая характеристика структуры работы</w:t>
            </w:r>
            <w:r w:rsidRPr="007F3C1A">
              <w:rPr>
                <w:rFonts w:ascii="Times New Roman" w:hAnsi="Times New Roman" w:cs="Times New Roman"/>
                <w:sz w:val="21"/>
                <w:szCs w:val="21"/>
                <w:lang w:eastAsia="ru-RU"/>
              </w:rPr>
              <w:t xml:space="preserve"> должна представлять последовательность основных элементов работы (введение, разделы (подразделы), заключение, список используемых источников, приложения) и кратко отражать их содержание.</w:t>
            </w:r>
          </w:p>
          <w:p w:rsidR="00A174E8" w:rsidRPr="007F3C1A" w:rsidRDefault="00A174E8" w:rsidP="00007CC8">
            <w:pPr>
              <w:widowControl w:val="0"/>
              <w:shd w:val="clear" w:color="auto" w:fill="FFFFFF"/>
              <w:tabs>
                <w:tab w:val="left" w:pos="540"/>
              </w:tabs>
              <w:spacing w:after="0" w:line="240" w:lineRule="auto"/>
              <w:ind w:firstLine="709"/>
              <w:jc w:val="both"/>
              <w:rPr>
                <w:rFonts w:ascii="Times New Roman" w:hAnsi="Times New Roman" w:cs="Times New Roman"/>
                <w:sz w:val="21"/>
                <w:szCs w:val="21"/>
              </w:rPr>
            </w:pPr>
            <w:r w:rsidRPr="007F3C1A">
              <w:rPr>
                <w:rStyle w:val="a4"/>
                <w:rFonts w:ascii="Times New Roman" w:hAnsi="Times New Roman" w:cs="Times New Roman"/>
                <w:sz w:val="21"/>
                <w:szCs w:val="21"/>
              </w:rPr>
              <w:t>Основная часть</w:t>
            </w:r>
          </w:p>
          <w:p w:rsidR="00A174E8" w:rsidRPr="007F3C1A" w:rsidRDefault="00A174E8" w:rsidP="008E24C2">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Обязательным для отчета по учебной практике являются логическая связь между разделами и подразделами, последовательное раскрытие основной темы на протяжении всей работы, самостоятельное изложение материала, критический подход к изучаемым данным с выражением собственной позиции, проведение необходимого анализа, аргументированность выводов, обоснованность предложений и рекомендаций.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Каждый подраздел (параграф) и каждый раздел работы должны </w:t>
            </w:r>
            <w:r w:rsidRPr="007F3C1A">
              <w:rPr>
                <w:rFonts w:ascii="Times New Roman" w:hAnsi="Times New Roman" w:cs="Times New Roman"/>
                <w:bCs/>
                <w:sz w:val="21"/>
                <w:szCs w:val="21"/>
              </w:rPr>
              <w:t>завершаться выводами</w:t>
            </w:r>
            <w:r w:rsidRPr="007F3C1A">
              <w:rPr>
                <w:rFonts w:ascii="Times New Roman" w:hAnsi="Times New Roman" w:cs="Times New Roman"/>
                <w:sz w:val="21"/>
                <w:szCs w:val="21"/>
              </w:rPr>
              <w:t xml:space="preserve">, представляющими собой краткое резюме проведенного исследования. </w:t>
            </w:r>
          </w:p>
          <w:p w:rsidR="00A174E8" w:rsidRPr="007F3C1A" w:rsidRDefault="00A174E8" w:rsidP="00007CC8">
            <w:pPr>
              <w:widowControl w:val="0"/>
              <w:spacing w:after="0" w:line="240" w:lineRule="auto"/>
              <w:ind w:firstLine="709"/>
              <w:jc w:val="both"/>
              <w:rPr>
                <w:rFonts w:ascii="Times New Roman" w:hAnsi="Times New Roman" w:cs="Times New Roman"/>
                <w:sz w:val="21"/>
                <w:szCs w:val="21"/>
              </w:rPr>
            </w:pPr>
            <w:r w:rsidRPr="007F3C1A">
              <w:rPr>
                <w:rStyle w:val="a4"/>
                <w:rFonts w:ascii="Times New Roman" w:hAnsi="Times New Roman" w:cs="Times New Roman"/>
                <w:sz w:val="21"/>
                <w:szCs w:val="21"/>
              </w:rPr>
              <w:t>Заключение</w:t>
            </w:r>
          </w:p>
          <w:p w:rsidR="00A174E8" w:rsidRPr="007F3C1A" w:rsidRDefault="00A174E8" w:rsidP="00007CC8">
            <w:pPr>
              <w:pStyle w:val="ad"/>
              <w:widowControl w:val="0"/>
              <w:spacing w:before="0" w:beforeAutospacing="0" w:after="0" w:afterAutospacing="0"/>
              <w:ind w:firstLine="709"/>
              <w:jc w:val="both"/>
              <w:rPr>
                <w:color w:val="auto"/>
                <w:sz w:val="21"/>
                <w:szCs w:val="21"/>
              </w:rPr>
            </w:pPr>
            <w:r w:rsidRPr="007F3C1A">
              <w:rPr>
                <w:color w:val="auto"/>
                <w:sz w:val="21"/>
                <w:szCs w:val="21"/>
              </w:rPr>
              <w:t>Заключение как самостоятельный раздел работы должно содержать крат</w:t>
            </w:r>
            <w:r w:rsidRPr="007F3C1A">
              <w:rPr>
                <w:color w:val="auto"/>
                <w:sz w:val="21"/>
                <w:szCs w:val="21"/>
              </w:rPr>
              <w:softHyphen/>
              <w:t>кий обзор основных аналитических выводов проведенного исследования и опи</w:t>
            </w:r>
            <w:r w:rsidRPr="007F3C1A">
              <w:rPr>
                <w:color w:val="auto"/>
                <w:sz w:val="21"/>
                <w:szCs w:val="21"/>
              </w:rPr>
              <w:softHyphen/>
              <w:t xml:space="preserve">сание полученных в ходе него результатов. </w:t>
            </w:r>
          </w:p>
          <w:p w:rsidR="00A174E8" w:rsidRPr="007F3C1A" w:rsidRDefault="00A174E8" w:rsidP="00007CC8">
            <w:pPr>
              <w:pStyle w:val="ad"/>
              <w:widowControl w:val="0"/>
              <w:spacing w:before="0" w:beforeAutospacing="0" w:after="0" w:afterAutospacing="0"/>
              <w:ind w:firstLine="709"/>
              <w:jc w:val="both"/>
              <w:rPr>
                <w:color w:val="auto"/>
                <w:sz w:val="21"/>
                <w:szCs w:val="21"/>
              </w:rPr>
            </w:pPr>
            <w:r w:rsidRPr="007F3C1A">
              <w:rPr>
                <w:color w:val="auto"/>
                <w:sz w:val="21"/>
                <w:szCs w:val="21"/>
              </w:rPr>
              <w:t>В целом представленные в заключе</w:t>
            </w:r>
            <w:r w:rsidRPr="007F3C1A">
              <w:rPr>
                <w:color w:val="auto"/>
                <w:sz w:val="21"/>
                <w:szCs w:val="21"/>
              </w:rPr>
              <w:softHyphen/>
              <w:t>нии выводы и результаты исследования должны последовательно отражать ре</w:t>
            </w:r>
            <w:r w:rsidRPr="007F3C1A">
              <w:rPr>
                <w:color w:val="auto"/>
                <w:sz w:val="21"/>
                <w:szCs w:val="21"/>
              </w:rPr>
              <w:softHyphen/>
              <w:t xml:space="preserve">шение всех задач, поставленных автором в начале работы (во </w:t>
            </w:r>
            <w:r w:rsidRPr="007F3C1A">
              <w:rPr>
                <w:color w:val="auto"/>
                <w:sz w:val="21"/>
                <w:szCs w:val="21"/>
              </w:rPr>
              <w:lastRenderedPageBreak/>
              <w:t>введении), что позволит оценить законченность и полноту проведенного исследования. Из заключения должно быть понятно, считает ли студент цель работы достигнутой, а ее задачи – решенными.</w:t>
            </w:r>
          </w:p>
          <w:p w:rsidR="00A174E8" w:rsidRPr="007F3C1A" w:rsidRDefault="00A174E8"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
                <w:sz w:val="21"/>
                <w:szCs w:val="21"/>
              </w:rPr>
              <w:t xml:space="preserve">Список использованных источников </w:t>
            </w:r>
            <w:r w:rsidR="0084538C" w:rsidRPr="007F3C1A">
              <w:rPr>
                <w:rFonts w:ascii="Times New Roman" w:hAnsi="Times New Roman" w:cs="Times New Roman"/>
                <w:sz w:val="21"/>
                <w:szCs w:val="21"/>
              </w:rPr>
              <w:t xml:space="preserve">должен содержать сведения об источниках, использованных при составлении отчета (библиографические описания). </w:t>
            </w:r>
            <w:r w:rsidR="008E24C2" w:rsidRPr="007F3C1A">
              <w:rPr>
                <w:rFonts w:ascii="Times New Roman" w:hAnsi="Times New Roman" w:cs="Times New Roman"/>
                <w:sz w:val="21"/>
                <w:szCs w:val="21"/>
              </w:rPr>
              <w:t>Библиографические описания источников должны быть представлены в соответствии с требованиями ГОСТ 7.1-2003</w:t>
            </w:r>
            <w:r w:rsidRPr="007F3C1A">
              <w:rPr>
                <w:rFonts w:ascii="Times New Roman" w:hAnsi="Times New Roman" w:cs="Times New Roman"/>
                <w:sz w:val="21"/>
                <w:szCs w:val="21"/>
              </w:rPr>
              <w:t xml:space="preserve"> </w:t>
            </w:r>
            <w:r w:rsidR="00853CF8" w:rsidRPr="007F3C1A">
              <w:rPr>
                <w:rFonts w:ascii="Times New Roman" w:hAnsi="Times New Roman" w:cs="Times New Roman"/>
                <w:sz w:val="21"/>
                <w:szCs w:val="21"/>
              </w:rPr>
              <w:t>«Библиографическая запись. Библиографическое описание».</w:t>
            </w:r>
          </w:p>
          <w:p w:rsidR="00A174E8" w:rsidRPr="007F3C1A" w:rsidRDefault="00A174E8" w:rsidP="00007CC8">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t xml:space="preserve">Приложения </w:t>
            </w:r>
          </w:p>
          <w:p w:rsidR="00853CF8" w:rsidRPr="007F3C1A" w:rsidRDefault="00853CF8" w:rsidP="00853CF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Обязательным является представление в отчете копии таких форм бухгалтерской отчетности исследуемой организации как: бухгалтерский баланс и отчет о прибылях и убытках (отчет о финансовых результатах» за исследуемый период. </w:t>
            </w:r>
          </w:p>
          <w:p w:rsidR="00853CF8" w:rsidRPr="007F3C1A" w:rsidRDefault="00853CF8" w:rsidP="00853CF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 отчет по учебной практике также включают дополнительный, вспомогательный материал, который необходим для пояснения ее содержания: большие таблицы, схемы, диаграммы и т.п. (таковыми, как правило, являются таблицы, содержащие результаты расчета финансовых показателей).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Для удобства их выносят в конец работы в отдельный раздел, который называется «Приложения». Они оформляются как продолжение работы на последующих ее страницах и располагаются в порядке появления ссылок в тексте. </w:t>
            </w: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5</w:t>
            </w:r>
            <w:r w:rsidR="005259BC">
              <w:rPr>
                <w:rFonts w:ascii="Times New Roman" w:hAnsi="Times New Roman" w:cs="Times New Roman"/>
                <w:b/>
                <w:bCs/>
                <w:sz w:val="21"/>
                <w:szCs w:val="21"/>
              </w:rPr>
              <w:t>.3</w:t>
            </w:r>
            <w:r w:rsidR="00A174E8" w:rsidRPr="007F3C1A">
              <w:rPr>
                <w:rFonts w:ascii="Times New Roman" w:hAnsi="Times New Roman" w:cs="Times New Roman"/>
                <w:b/>
                <w:bCs/>
                <w:sz w:val="21"/>
                <w:szCs w:val="21"/>
              </w:rPr>
              <w:t>. Требования к оформлению отчета по учебной практике</w:t>
            </w:r>
          </w:p>
          <w:p w:rsidR="00A174E8" w:rsidRPr="007F3C1A" w:rsidRDefault="00A174E8" w:rsidP="00007CC8">
            <w:pPr>
              <w:widowControl w:val="0"/>
              <w:spacing w:after="0" w:line="240" w:lineRule="auto"/>
              <w:ind w:firstLine="709"/>
              <w:jc w:val="center"/>
              <w:rPr>
                <w:rFonts w:ascii="Times New Roman" w:hAnsi="Times New Roman" w:cs="Times New Roman"/>
                <w:b/>
                <w:bCs/>
                <w:sz w:val="21"/>
                <w:szCs w:val="21"/>
              </w:rPr>
            </w:pPr>
          </w:p>
          <w:p w:rsidR="005D6BA6"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Отчет должен быть выполнен печатным способом с использованием компьютера и принтера. </w:t>
            </w:r>
            <w:r w:rsidR="00A174E8" w:rsidRPr="007F3C1A">
              <w:rPr>
                <w:rFonts w:ascii="Times New Roman" w:hAnsi="Times New Roman" w:cs="Times New Roman"/>
                <w:sz w:val="21"/>
                <w:szCs w:val="21"/>
              </w:rPr>
              <w:t xml:space="preserve">Текст работы должен быть напечатан на одной стороне </w:t>
            </w:r>
            <w:r w:rsidRPr="007F3C1A">
              <w:rPr>
                <w:rFonts w:ascii="Times New Roman" w:hAnsi="Times New Roman" w:cs="Times New Roman"/>
                <w:sz w:val="21"/>
                <w:szCs w:val="21"/>
              </w:rPr>
              <w:t xml:space="preserve">белой </w:t>
            </w:r>
            <w:r w:rsidR="00A174E8" w:rsidRPr="007F3C1A">
              <w:rPr>
                <w:rFonts w:ascii="Times New Roman" w:hAnsi="Times New Roman" w:cs="Times New Roman"/>
                <w:sz w:val="21"/>
                <w:szCs w:val="21"/>
              </w:rPr>
              <w:t xml:space="preserve">бумаги формата А4 через 1,5 интервал. Шрифт – </w:t>
            </w:r>
            <w:r w:rsidRPr="007F3C1A">
              <w:rPr>
                <w:rFonts w:ascii="Times New Roman" w:hAnsi="Times New Roman" w:cs="Times New Roman"/>
                <w:sz w:val="21"/>
                <w:szCs w:val="21"/>
              </w:rPr>
              <w:t xml:space="preserve">черный, </w:t>
            </w:r>
            <w:r w:rsidR="00A174E8" w:rsidRPr="007F3C1A">
              <w:rPr>
                <w:rFonts w:ascii="Times New Roman" w:hAnsi="Times New Roman" w:cs="Times New Roman"/>
                <w:sz w:val="21"/>
                <w:szCs w:val="21"/>
                <w:lang w:val="en-US"/>
              </w:rPr>
              <w:t>Times</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New</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Roman</w:t>
            </w:r>
            <w:r w:rsidR="00A174E8" w:rsidRPr="007F3C1A">
              <w:rPr>
                <w:rFonts w:ascii="Times New Roman" w:hAnsi="Times New Roman" w:cs="Times New Roman"/>
                <w:sz w:val="21"/>
                <w:szCs w:val="21"/>
              </w:rPr>
              <w:t xml:space="preserve"> </w:t>
            </w:r>
            <w:r w:rsidR="00A174E8" w:rsidRPr="007F3C1A">
              <w:rPr>
                <w:rFonts w:ascii="Times New Roman" w:hAnsi="Times New Roman" w:cs="Times New Roman"/>
                <w:sz w:val="21"/>
                <w:szCs w:val="21"/>
                <w:lang w:val="en-US"/>
              </w:rPr>
              <w:t>Cyr</w:t>
            </w:r>
            <w:r w:rsidR="00A174E8" w:rsidRPr="007F3C1A">
              <w:rPr>
                <w:rFonts w:ascii="Times New Roman" w:hAnsi="Times New Roman" w:cs="Times New Roman"/>
                <w:sz w:val="21"/>
                <w:szCs w:val="21"/>
              </w:rPr>
              <w:t xml:space="preserve"> (кегль 14), выравнивание по ширине. Размер левого поля – </w:t>
            </w:r>
            <w:smartTag w:uri="urn:schemas-microsoft-com:office:smarttags" w:element="metricconverter">
              <w:smartTagPr>
                <w:attr w:name="ProductID" w:val="30 мм"/>
              </w:smartTagPr>
              <w:r w:rsidR="00A174E8" w:rsidRPr="007F3C1A">
                <w:rPr>
                  <w:rFonts w:ascii="Times New Roman" w:hAnsi="Times New Roman" w:cs="Times New Roman"/>
                  <w:sz w:val="21"/>
                  <w:szCs w:val="21"/>
                </w:rPr>
                <w:t>30 мм</w:t>
              </w:r>
            </w:smartTag>
            <w:r w:rsidR="00A174E8" w:rsidRPr="007F3C1A">
              <w:rPr>
                <w:rFonts w:ascii="Times New Roman" w:hAnsi="Times New Roman" w:cs="Times New Roman"/>
                <w:sz w:val="21"/>
                <w:szCs w:val="21"/>
              </w:rPr>
              <w:t xml:space="preserve">, правого – </w:t>
            </w:r>
            <w:smartTag w:uri="urn:schemas-microsoft-com:office:smarttags" w:element="metricconverter">
              <w:smartTagPr>
                <w:attr w:name="ProductID" w:val="15 мм"/>
              </w:smartTagPr>
              <w:r w:rsidR="00A174E8" w:rsidRPr="007F3C1A">
                <w:rPr>
                  <w:rFonts w:ascii="Times New Roman" w:hAnsi="Times New Roman" w:cs="Times New Roman"/>
                  <w:sz w:val="21"/>
                  <w:szCs w:val="21"/>
                </w:rPr>
                <w:t>15 мм</w:t>
              </w:r>
            </w:smartTag>
            <w:r w:rsidR="00A174E8" w:rsidRPr="007F3C1A">
              <w:rPr>
                <w:rFonts w:ascii="Times New Roman" w:hAnsi="Times New Roman" w:cs="Times New Roman"/>
                <w:sz w:val="21"/>
                <w:szCs w:val="21"/>
              </w:rPr>
              <w:t xml:space="preserve">, верхнего и нижнего – по </w:t>
            </w:r>
            <w:smartTag w:uri="urn:schemas-microsoft-com:office:smarttags" w:element="metricconverter">
              <w:smartTagPr>
                <w:attr w:name="ProductID" w:val="20 мм"/>
              </w:smartTagPr>
              <w:r w:rsidR="00A174E8" w:rsidRPr="007F3C1A">
                <w:rPr>
                  <w:rFonts w:ascii="Times New Roman" w:hAnsi="Times New Roman" w:cs="Times New Roman"/>
                  <w:sz w:val="21"/>
                  <w:szCs w:val="21"/>
                </w:rPr>
                <w:t>20 мм</w:t>
              </w:r>
            </w:smartTag>
            <w:r w:rsidR="00A174E8" w:rsidRPr="007F3C1A">
              <w:rPr>
                <w:rFonts w:ascii="Times New Roman" w:hAnsi="Times New Roman" w:cs="Times New Roman"/>
                <w:sz w:val="21"/>
                <w:szCs w:val="21"/>
              </w:rPr>
              <w:t xml:space="preserve">. Текстовая часть работы (за исключением заголовков, подзаголовков) должна быть оформлена по следующим параметрам: отступ слева, справа – </w:t>
            </w:r>
            <w:smartTag w:uri="urn:schemas-microsoft-com:office:smarttags" w:element="metricconverter">
              <w:smartTagPr>
                <w:attr w:name="ProductID" w:val="0 см"/>
              </w:smartTagPr>
              <w:r w:rsidR="00A174E8" w:rsidRPr="007F3C1A">
                <w:rPr>
                  <w:rFonts w:ascii="Times New Roman" w:hAnsi="Times New Roman" w:cs="Times New Roman"/>
                  <w:sz w:val="21"/>
                  <w:szCs w:val="21"/>
                </w:rPr>
                <w:t>0 см</w:t>
              </w:r>
            </w:smartTag>
            <w:r w:rsidR="00A174E8" w:rsidRPr="007F3C1A">
              <w:rPr>
                <w:rFonts w:ascii="Times New Roman" w:hAnsi="Times New Roman" w:cs="Times New Roman"/>
                <w:sz w:val="21"/>
                <w:szCs w:val="21"/>
              </w:rPr>
              <w:t xml:space="preserve">; интервал перед, после – 0 пт.; отступ – </w:t>
            </w:r>
            <w:smartTag w:uri="urn:schemas-microsoft-com:office:smarttags" w:element="metricconverter">
              <w:smartTagPr>
                <w:attr w:name="ProductID" w:val="1,25 см"/>
              </w:smartTagPr>
              <w:r w:rsidR="00A174E8" w:rsidRPr="007F3C1A">
                <w:rPr>
                  <w:rFonts w:ascii="Times New Roman" w:hAnsi="Times New Roman" w:cs="Times New Roman"/>
                  <w:sz w:val="21"/>
                  <w:szCs w:val="21"/>
                </w:rPr>
                <w:t>1,25 см</w:t>
              </w:r>
            </w:smartTag>
            <w:r w:rsidR="00A174E8" w:rsidRPr="007F3C1A">
              <w:rPr>
                <w:rFonts w:ascii="Times New Roman" w:hAnsi="Times New Roman" w:cs="Times New Roman"/>
                <w:sz w:val="21"/>
                <w:szCs w:val="21"/>
              </w:rPr>
              <w:t>; междустрочный интервал – 1,5 строки. Параметры диалогового окна «Абзац» для текстовой части работы представлены на рис</w:t>
            </w:r>
            <w:r w:rsidR="00007CC8"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w:t>
            </w:r>
            <w:r w:rsidR="00B52956">
              <w:rPr>
                <w:rFonts w:ascii="Times New Roman" w:hAnsi="Times New Roman" w:cs="Times New Roman"/>
                <w:sz w:val="21"/>
                <w:szCs w:val="21"/>
              </w:rPr>
              <w:t>5</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1. </w:t>
            </w:r>
          </w:p>
          <w:p w:rsidR="00A174E8" w:rsidRPr="007F3C1A" w:rsidRDefault="00E862B2" w:rsidP="007F3C1A">
            <w:pPr>
              <w:spacing w:after="0" w:line="240" w:lineRule="auto"/>
              <w:jc w:val="center"/>
              <w:rPr>
                <w:rFonts w:ascii="Times New Roman" w:hAnsi="Times New Roman" w:cs="Times New Roman"/>
                <w:sz w:val="21"/>
                <w:szCs w:val="21"/>
                <w:highlight w:val="yellow"/>
              </w:rPr>
            </w:pPr>
            <w:r w:rsidRPr="00E862B2">
              <w:rPr>
                <w:rFonts w:ascii="Times New Roman" w:hAnsi="Times New Roman" w:cs="Times New Roman"/>
                <w:noProof/>
                <w:sz w:val="21"/>
                <w:szCs w:val="21"/>
                <w:highlight w:val="yellow"/>
                <w:lang w:eastAsia="ru-RU"/>
              </w:rPr>
              <w:lastRenderedPageBreak/>
              <w:pict>
                <v:shapetype id="_x0000_t32" coordsize="21600,21600" o:spt="32" o:oned="t" path="m,l21600,21600e" filled="f">
                  <v:path arrowok="t" fillok="f" o:connecttype="none"/>
                  <o:lock v:ext="edit" shapetype="t"/>
                </v:shapetype>
                <v:shape id="_x0000_s1056" type="#_x0000_t32" style="position:absolute;left:0;text-align:left;margin-left:210.55pt;margin-top:44.4pt;width:87.55pt;height:55.5pt;flip:x;z-index:251658752" o:connectortype="straight" strokecolor="red" strokeweight="4.5pt">
                  <v:stroke endarrow="block" endarrowwidth="wide" endarrowlength="long"/>
                </v:shape>
              </w:pict>
            </w:r>
            <w:r w:rsidR="000728AB" w:rsidRPr="007F3C1A">
              <w:rPr>
                <w:rFonts w:ascii="Times New Roman" w:hAnsi="Times New Roman" w:cs="Times New Roman"/>
                <w:noProof/>
                <w:sz w:val="21"/>
                <w:szCs w:val="21"/>
                <w:lang w:eastAsia="ru-RU"/>
              </w:rPr>
              <w:drawing>
                <wp:inline distT="0" distB="0" distL="0" distR="0">
                  <wp:extent cx="3923257" cy="3124200"/>
                  <wp:effectExtent l="19050" t="0" r="1043"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srcRect r="59433" b="33846"/>
                          <a:stretch>
                            <a:fillRect/>
                          </a:stretch>
                        </pic:blipFill>
                        <pic:spPr bwMode="auto">
                          <a:xfrm>
                            <a:off x="0" y="0"/>
                            <a:ext cx="3926840" cy="3127053"/>
                          </a:xfrm>
                          <a:prstGeom prst="rect">
                            <a:avLst/>
                          </a:prstGeom>
                          <a:noFill/>
                          <a:ln w="9525">
                            <a:noFill/>
                            <a:miter lim="800000"/>
                            <a:headEnd/>
                            <a:tailEnd/>
                          </a:ln>
                        </pic:spPr>
                      </pic:pic>
                    </a:graphicData>
                  </a:graphic>
                </wp:inline>
              </w:drawing>
            </w:r>
          </w:p>
          <w:p w:rsid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84538C"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1. </w:t>
            </w:r>
            <w:r w:rsidRPr="007F3C1A">
              <w:rPr>
                <w:rFonts w:ascii="Times New Roman" w:hAnsi="Times New Roman" w:cs="Times New Roman"/>
                <w:bCs/>
                <w:sz w:val="21"/>
                <w:szCs w:val="21"/>
              </w:rPr>
              <w:t xml:space="preserve">Параметры диалогового окна «абзац», которые необходимо использовать в оформлении основной </w:t>
            </w:r>
          </w:p>
          <w:p w:rsidR="00A174E8" w:rsidRP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текстовой части работы</w:t>
            </w:r>
          </w:p>
          <w:p w:rsidR="007F3C1A" w:rsidRDefault="007F3C1A" w:rsidP="001B6A3E">
            <w:pPr>
              <w:spacing w:after="0" w:line="240" w:lineRule="auto"/>
              <w:ind w:firstLine="709"/>
              <w:jc w:val="both"/>
              <w:rPr>
                <w:rFonts w:ascii="Times New Roman" w:hAnsi="Times New Roman" w:cs="Times New Roman"/>
                <w:sz w:val="21"/>
                <w:szCs w:val="21"/>
              </w:rPr>
            </w:pPr>
          </w:p>
          <w:p w:rsidR="005259BC" w:rsidRPr="007F3C1A" w:rsidRDefault="005259BC" w:rsidP="005259B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диалоговом окне «Шрифт» во вкладке «интервал» должны быть выбраны следующие параметры: масштаб – 100%; интервал – обычный; смещение – нет. </w:t>
            </w:r>
          </w:p>
          <w:p w:rsidR="0084538C" w:rsidRPr="007F3C1A" w:rsidRDefault="0084538C" w:rsidP="001B6A3E">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Общий объем отчета по учебной практике должен составлять 2</w:t>
            </w:r>
            <w:r w:rsidR="001B6A3E" w:rsidRPr="007F3C1A">
              <w:rPr>
                <w:rFonts w:ascii="Times New Roman" w:hAnsi="Times New Roman" w:cs="Times New Roman"/>
                <w:sz w:val="21"/>
                <w:szCs w:val="21"/>
              </w:rPr>
              <w:t>5</w:t>
            </w:r>
            <w:r w:rsidRPr="007F3C1A">
              <w:rPr>
                <w:rFonts w:ascii="Times New Roman" w:hAnsi="Times New Roman" w:cs="Times New Roman"/>
                <w:sz w:val="21"/>
                <w:szCs w:val="21"/>
              </w:rPr>
              <w:t>-</w:t>
            </w:r>
            <w:r w:rsidR="001B6A3E" w:rsidRPr="007F3C1A">
              <w:rPr>
                <w:rFonts w:ascii="Times New Roman" w:hAnsi="Times New Roman" w:cs="Times New Roman"/>
                <w:sz w:val="21"/>
                <w:szCs w:val="21"/>
              </w:rPr>
              <w:t>40</w:t>
            </w:r>
            <w:r w:rsidRPr="007F3C1A">
              <w:rPr>
                <w:rFonts w:ascii="Times New Roman" w:hAnsi="Times New Roman" w:cs="Times New Roman"/>
                <w:sz w:val="21"/>
                <w:szCs w:val="21"/>
              </w:rPr>
              <w:t xml:space="preserve"> страниц машинописного текста (включая титульный лист, лист содержания, основную часть, заключение, список использованных источников). Все страницы нумеруются начиная с титульного листа посередине нижнего поля страницы. </w:t>
            </w:r>
            <w:r w:rsidRPr="007F3C1A">
              <w:rPr>
                <w:rFonts w:ascii="Times New Roman" w:hAnsi="Times New Roman" w:cs="Times New Roman"/>
                <w:bCs/>
                <w:sz w:val="21"/>
                <w:szCs w:val="21"/>
                <w:lang w:eastAsia="ru-RU"/>
              </w:rPr>
              <w:t xml:space="preserve">При этом первый номер проставляется на странице с введением (страница 4), т.е. на титульном листе, в задании на выполнение учебной практики, в содержании номер не проставляется, но в общую нумерацию страниц они включаются. </w:t>
            </w:r>
            <w:r w:rsidRPr="007F3C1A">
              <w:rPr>
                <w:rFonts w:ascii="Times New Roman" w:hAnsi="Times New Roman" w:cs="Times New Roman"/>
                <w:sz w:val="21"/>
                <w:szCs w:val="21"/>
                <w:lang w:eastAsia="ru-RU"/>
              </w:rPr>
              <w:t xml:space="preserve">Номера страниц оформляются </w:t>
            </w:r>
            <w:r w:rsidRPr="007F3C1A">
              <w:rPr>
                <w:rFonts w:ascii="Times New Roman" w:hAnsi="Times New Roman" w:cs="Times New Roman"/>
                <w:sz w:val="21"/>
                <w:szCs w:val="21"/>
                <w:lang w:val="en-US"/>
              </w:rPr>
              <w:t>Times</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New</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Roman</w:t>
            </w:r>
            <w:r w:rsidRPr="007F3C1A">
              <w:rPr>
                <w:rFonts w:ascii="Times New Roman" w:hAnsi="Times New Roman" w:cs="Times New Roman"/>
                <w:sz w:val="21"/>
                <w:szCs w:val="21"/>
              </w:rPr>
              <w:t xml:space="preserve"> </w:t>
            </w:r>
            <w:r w:rsidRPr="007F3C1A">
              <w:rPr>
                <w:rFonts w:ascii="Times New Roman" w:hAnsi="Times New Roman" w:cs="Times New Roman"/>
                <w:sz w:val="21"/>
                <w:szCs w:val="21"/>
                <w:lang w:val="en-US"/>
              </w:rPr>
              <w:t>Cyr</w:t>
            </w:r>
            <w:r w:rsidRPr="007F3C1A">
              <w:rPr>
                <w:rFonts w:ascii="Times New Roman" w:hAnsi="Times New Roman" w:cs="Times New Roman"/>
                <w:sz w:val="21"/>
                <w:szCs w:val="21"/>
                <w:lang w:eastAsia="ru-RU"/>
              </w:rPr>
              <w:t xml:space="preserve"> (кегль 10). </w:t>
            </w:r>
          </w:p>
          <w:p w:rsidR="0084538C"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Разделы и подразделы должны иметь заголовки. Наименования структурных элементов работы «Содержание», </w:t>
            </w:r>
            <w:r w:rsidRPr="007F3C1A">
              <w:rPr>
                <w:rFonts w:ascii="Times New Roman" w:hAnsi="Times New Roman" w:cs="Times New Roman"/>
                <w:sz w:val="21"/>
                <w:szCs w:val="21"/>
              </w:rPr>
              <w:lastRenderedPageBreak/>
              <w:t>заголовки разделов основной части работы, «Заключение», «Список использованных источников», «Приложения» служат заголовками структурных элементов работы. Каждый такой заголовок принято начинать с новой страницы.</w:t>
            </w:r>
          </w:p>
          <w:p w:rsidR="00A174E8" w:rsidRPr="007F3C1A" w:rsidRDefault="0084538C" w:rsidP="0084538C">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разделов (</w:t>
            </w:r>
            <w:r w:rsidR="00A174E8" w:rsidRPr="007F3C1A">
              <w:rPr>
                <w:rFonts w:ascii="Times New Roman" w:hAnsi="Times New Roman" w:cs="Times New Roman"/>
                <w:sz w:val="21"/>
                <w:szCs w:val="21"/>
              </w:rPr>
              <w:t>глав</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и </w:t>
            </w:r>
            <w:r w:rsidRPr="007F3C1A">
              <w:rPr>
                <w:rFonts w:ascii="Times New Roman" w:hAnsi="Times New Roman" w:cs="Times New Roman"/>
                <w:sz w:val="21"/>
                <w:szCs w:val="21"/>
              </w:rPr>
              <w:t>подразделов (</w:t>
            </w:r>
            <w:r w:rsidR="00A174E8" w:rsidRPr="007F3C1A">
              <w:rPr>
                <w:rFonts w:ascii="Times New Roman" w:hAnsi="Times New Roman" w:cs="Times New Roman"/>
                <w:sz w:val="21"/>
                <w:szCs w:val="21"/>
              </w:rPr>
              <w:t>параграфов</w:t>
            </w:r>
            <w:r w:rsidRPr="007F3C1A">
              <w:rPr>
                <w:rFonts w:ascii="Times New Roman" w:hAnsi="Times New Roman" w:cs="Times New Roman"/>
                <w:sz w:val="21"/>
                <w:szCs w:val="21"/>
              </w:rPr>
              <w:t>)</w:t>
            </w:r>
            <w:r w:rsidR="00A174E8" w:rsidRPr="007F3C1A">
              <w:rPr>
                <w:rFonts w:ascii="Times New Roman" w:hAnsi="Times New Roman" w:cs="Times New Roman"/>
                <w:sz w:val="21"/>
                <w:szCs w:val="21"/>
              </w:rPr>
              <w:t xml:space="preserve"> выравниваются по центру и выделяются </w:t>
            </w:r>
            <w:r w:rsidR="007A1D47" w:rsidRPr="007F3C1A">
              <w:rPr>
                <w:rFonts w:ascii="Times New Roman" w:hAnsi="Times New Roman" w:cs="Times New Roman"/>
                <w:sz w:val="21"/>
                <w:szCs w:val="21"/>
              </w:rPr>
              <w:t>полу</w:t>
            </w:r>
            <w:r w:rsidR="00A174E8" w:rsidRPr="007F3C1A">
              <w:rPr>
                <w:rFonts w:ascii="Times New Roman" w:hAnsi="Times New Roman" w:cs="Times New Roman"/>
                <w:sz w:val="21"/>
                <w:szCs w:val="21"/>
              </w:rPr>
              <w:t xml:space="preserve">жирным шрифтом, кроме приложений (смотреть раздел </w:t>
            </w:r>
            <w:r w:rsidR="00A174E8" w:rsidRPr="007F3C1A">
              <w:rPr>
                <w:rFonts w:ascii="Times New Roman" w:hAnsi="Times New Roman" w:cs="Times New Roman"/>
                <w:caps/>
                <w:sz w:val="21"/>
                <w:szCs w:val="21"/>
              </w:rPr>
              <w:t>«</w:t>
            </w:r>
            <w:r w:rsidR="00A174E8" w:rsidRPr="007F3C1A">
              <w:rPr>
                <w:rFonts w:ascii="Times New Roman" w:hAnsi="Times New Roman" w:cs="Times New Roman"/>
                <w:sz w:val="21"/>
                <w:szCs w:val="21"/>
              </w:rPr>
              <w:t xml:space="preserve">Оформление приложений»).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w:t>
            </w:r>
            <w:r w:rsidR="0084538C" w:rsidRPr="007F3C1A">
              <w:rPr>
                <w:rFonts w:ascii="Times New Roman" w:hAnsi="Times New Roman" w:cs="Times New Roman"/>
                <w:sz w:val="21"/>
                <w:szCs w:val="21"/>
              </w:rPr>
              <w:t>в (</w:t>
            </w:r>
            <w:r w:rsidRPr="007F3C1A">
              <w:rPr>
                <w:rFonts w:ascii="Times New Roman" w:hAnsi="Times New Roman" w:cs="Times New Roman"/>
                <w:sz w:val="21"/>
                <w:szCs w:val="21"/>
              </w:rPr>
              <w:t>глав</w:t>
            </w:r>
            <w:r w:rsidR="0084538C" w:rsidRPr="007F3C1A">
              <w:rPr>
                <w:rFonts w:ascii="Times New Roman" w:hAnsi="Times New Roman" w:cs="Times New Roman"/>
                <w:sz w:val="21"/>
                <w:szCs w:val="21"/>
              </w:rPr>
              <w:t>)</w:t>
            </w:r>
            <w:r w:rsidRPr="007F3C1A">
              <w:rPr>
                <w:rFonts w:ascii="Times New Roman" w:hAnsi="Times New Roman" w:cs="Times New Roman"/>
                <w:sz w:val="21"/>
                <w:szCs w:val="21"/>
              </w:rPr>
              <w:t xml:space="preserve"> печатаются прописными буквами, заголовки подразделов – строчными буквами, в конце заголовков точки не ставятся</w:t>
            </w:r>
            <w:r w:rsidR="00090146" w:rsidRPr="007F3C1A">
              <w:rPr>
                <w:rFonts w:ascii="Times New Roman" w:hAnsi="Times New Roman" w:cs="Times New Roman"/>
                <w:sz w:val="21"/>
                <w:szCs w:val="21"/>
              </w:rPr>
              <w:t xml:space="preserve"> (Приложение 15)</w:t>
            </w:r>
            <w:r w:rsidRPr="007F3C1A">
              <w:rPr>
                <w:rFonts w:ascii="Times New Roman" w:hAnsi="Times New Roman" w:cs="Times New Roman"/>
                <w:sz w:val="21"/>
                <w:szCs w:val="21"/>
              </w:rPr>
              <w:t>.</w:t>
            </w:r>
          </w:p>
          <w:p w:rsidR="00A174E8" w:rsidRPr="007F3C1A" w:rsidRDefault="00A174E8" w:rsidP="00007CC8">
            <w:pPr>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Недопустимо, чтобы название раздела </w:t>
            </w:r>
            <w:r w:rsidR="00F502C8" w:rsidRPr="007F3C1A">
              <w:rPr>
                <w:rFonts w:ascii="Times New Roman" w:hAnsi="Times New Roman" w:cs="Times New Roman"/>
                <w:bCs/>
                <w:sz w:val="21"/>
                <w:szCs w:val="21"/>
              </w:rPr>
              <w:t xml:space="preserve">(главы) </w:t>
            </w:r>
            <w:r w:rsidRPr="007F3C1A">
              <w:rPr>
                <w:rFonts w:ascii="Times New Roman" w:hAnsi="Times New Roman" w:cs="Times New Roman"/>
                <w:bCs/>
                <w:sz w:val="21"/>
                <w:szCs w:val="21"/>
              </w:rPr>
              <w:t xml:space="preserve">полностью совпадало с темой задания по учебной практике, а название какого-то </w:t>
            </w:r>
            <w:r w:rsidR="00F502C8" w:rsidRPr="007F3C1A">
              <w:rPr>
                <w:rFonts w:ascii="Times New Roman" w:hAnsi="Times New Roman" w:cs="Times New Roman"/>
                <w:bCs/>
                <w:sz w:val="21"/>
                <w:szCs w:val="21"/>
              </w:rPr>
              <w:t>подраздела (</w:t>
            </w:r>
            <w:r w:rsidRPr="007F3C1A">
              <w:rPr>
                <w:rFonts w:ascii="Times New Roman" w:hAnsi="Times New Roman" w:cs="Times New Roman"/>
                <w:bCs/>
                <w:sz w:val="21"/>
                <w:szCs w:val="21"/>
              </w:rPr>
              <w:t>параграфа</w:t>
            </w:r>
            <w:r w:rsidR="00F502C8"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дублировало название раздела</w:t>
            </w:r>
            <w:r w:rsidR="00F502C8" w:rsidRPr="007F3C1A">
              <w:rPr>
                <w:rFonts w:ascii="Times New Roman" w:hAnsi="Times New Roman" w:cs="Times New Roman"/>
                <w:bCs/>
                <w:sz w:val="21"/>
                <w:szCs w:val="21"/>
              </w:rPr>
              <w:t xml:space="preserve"> (главы)</w:t>
            </w:r>
            <w:r w:rsidRPr="007F3C1A">
              <w:rPr>
                <w:rFonts w:ascii="Times New Roman" w:hAnsi="Times New Roman" w:cs="Times New Roman"/>
                <w:bCs/>
                <w:sz w:val="21"/>
                <w:szCs w:val="21"/>
              </w:rPr>
              <w:t>.</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Заголовки </w:t>
            </w:r>
            <w:r w:rsidR="00F502C8" w:rsidRPr="007F3C1A">
              <w:rPr>
                <w:rFonts w:ascii="Times New Roman" w:hAnsi="Times New Roman" w:cs="Times New Roman"/>
                <w:sz w:val="21"/>
                <w:szCs w:val="21"/>
              </w:rPr>
              <w:t>разделов (глав) и подразделов (</w:t>
            </w:r>
            <w:r w:rsidRPr="007F3C1A">
              <w:rPr>
                <w:rFonts w:ascii="Times New Roman" w:hAnsi="Times New Roman" w:cs="Times New Roman"/>
                <w:sz w:val="21"/>
                <w:szCs w:val="21"/>
              </w:rPr>
              <w:t>параграфов</w:t>
            </w:r>
            <w:r w:rsidR="00F502C8" w:rsidRPr="007F3C1A">
              <w:rPr>
                <w:rFonts w:ascii="Times New Roman" w:hAnsi="Times New Roman" w:cs="Times New Roman"/>
                <w:sz w:val="21"/>
                <w:szCs w:val="21"/>
              </w:rPr>
              <w:t>)</w:t>
            </w:r>
            <w:r w:rsidRPr="007F3C1A">
              <w:rPr>
                <w:rFonts w:ascii="Times New Roman" w:hAnsi="Times New Roman" w:cs="Times New Roman"/>
                <w:sz w:val="21"/>
                <w:szCs w:val="21"/>
              </w:rPr>
              <w:t xml:space="preserve"> и начало их текстовой части должны находиться на одной странице – недопустимо, чтобы название </w:t>
            </w:r>
            <w:r w:rsidR="00F502C8" w:rsidRPr="007F3C1A">
              <w:rPr>
                <w:rFonts w:ascii="Times New Roman" w:hAnsi="Times New Roman" w:cs="Times New Roman"/>
                <w:sz w:val="21"/>
                <w:szCs w:val="21"/>
              </w:rPr>
              <w:t>раздела (главы) и подраздела (</w:t>
            </w:r>
            <w:r w:rsidRPr="007F3C1A">
              <w:rPr>
                <w:rFonts w:ascii="Times New Roman" w:hAnsi="Times New Roman" w:cs="Times New Roman"/>
                <w:sz w:val="21"/>
                <w:szCs w:val="21"/>
              </w:rPr>
              <w:t>параграфа</w:t>
            </w:r>
            <w:r w:rsidR="00F502C8" w:rsidRPr="007F3C1A">
              <w:rPr>
                <w:rFonts w:ascii="Times New Roman" w:hAnsi="Times New Roman" w:cs="Times New Roman"/>
                <w:sz w:val="21"/>
                <w:szCs w:val="21"/>
              </w:rPr>
              <w:t>)</w:t>
            </w:r>
            <w:r w:rsidRPr="007F3C1A">
              <w:rPr>
                <w:rFonts w:ascii="Times New Roman" w:hAnsi="Times New Roman" w:cs="Times New Roman"/>
                <w:sz w:val="21"/>
                <w:szCs w:val="21"/>
              </w:rPr>
              <w:t xml:space="preserve"> находилось на одной странице, а начало его содержательной части – на другой.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Заголовки разделов и подразделов нумеруются арабскими цифрами. Номер подраздела (параграфа) состоит из номера раздела и собственно параграфа, разделенных точкой (например, «1.1»).</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Опечатки, описки и мелкие графические неточности допускается аккуратно исправлять закрашиванием белой краской или пастой «Штрих» с нанесением на том же месте исправлений черной не гелиевой ручкой.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Работа брошюруется в стандартной папке – в пластиковом скоросшивателе, с перфорацией.</w:t>
            </w:r>
          </w:p>
          <w:p w:rsidR="00A174E8" w:rsidRPr="007F3C1A" w:rsidRDefault="00A174E8" w:rsidP="00007CC8">
            <w:pPr>
              <w:spacing w:after="0" w:line="240" w:lineRule="auto"/>
              <w:ind w:firstLine="709"/>
              <w:jc w:val="both"/>
              <w:rPr>
                <w:rFonts w:ascii="Times New Roman" w:hAnsi="Times New Roman" w:cs="Times New Roman"/>
                <w:sz w:val="21"/>
                <w:szCs w:val="21"/>
                <w:highlight w:val="yellow"/>
              </w:rPr>
            </w:pPr>
          </w:p>
          <w:p w:rsidR="00A174E8" w:rsidRPr="007F3C1A" w:rsidRDefault="00A174E8" w:rsidP="00007CC8">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t>ИЗЛОЖЕНИЕ ТЕКСТА</w:t>
            </w:r>
          </w:p>
          <w:p w:rsidR="005259BC"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Работа должна быть написана логически, последовательно, литературным языком.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Запрещается вести изложение от первого лица единственного числа: «я считаю», «по моему мнению», «я определил» и т.п. Корректнее использовать местоимение «мы»: «на наш взгляд», «по нашему мнению» или выражать ту же мысль в безличной форме: «изучение литературы свидетельствует о том, что…», «можно утверждать…», «исследования показали, что…», «в рамках проведенного исследования было выявлено»  и т.п.  Также можно использовать прием подачи материала от третьего </w:t>
            </w:r>
            <w:r w:rsidRPr="007F3C1A">
              <w:rPr>
                <w:rFonts w:ascii="Times New Roman" w:hAnsi="Times New Roman" w:cs="Times New Roman"/>
                <w:sz w:val="21"/>
                <w:szCs w:val="21"/>
              </w:rPr>
              <w:lastRenderedPageBreak/>
              <w:t>лица. Например, «автор предполагает, что…» или «автором было выявлено…»</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работе должны быть соблюдены единство стиля изложения, орфографическая, синтаксическая и стилистическая грамотность. Должен быть выдержан научный стиль изложения материала.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Необходимо применять функционально-синтаксические средства логической связи – вводные слова и выражения, деепричастные обороты, указывающие на последовательность развития мысли (в начале, прежде всего, затем, далее, во-первых, во-вторых и др.), причинно-следственные отношения (следовательно, благодаря этому, вследствие этого и др.), итоги и выводы (в заключении следует отметить, анализ данных показывает, рассмотрев проблему, на основании приведенных фактов, из сказанного следует, таким образом, итак, обобщая вышеизложенное, соответственно, резюмируя содержание, подводя итог). Кроме этого, следует соблюдать плавность перехода от одного материала к другому (для этого можно использовать такие конструкции: необходимо проанализировать…; следует рассмотреть…; после этого обратимся к…; необходимо упомянуть о…). Для отображения логической взаимосвязи материала старайтесь использовать сложные союзы (между тем как, ввиду того что, после того, как) и производные предлоги (в связи, в результате, наряду с, в течение, согласно, благодаря). </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Обязательно нужно указывать на источник сообщения, кем высказана та или иная мысль, кому конкретно принадлежит цитата. Для этого используются вводные словосочетания (по мнению, с позиции, по сообщению, по данным, с точки зрения и т.д.). Такие конструкции являются логическими формулами, которые отразят логику мысли, позволят осуществлять переходы от одного абзаца, подраздела (раздела) работы к другому, обобщить то, что уже было высказано.</w:t>
            </w:r>
          </w:p>
          <w:p w:rsidR="00A174E8" w:rsidRPr="007F3C1A" w:rsidRDefault="00A174E8" w:rsidP="00007CC8">
            <w:pPr>
              <w:spacing w:after="0" w:line="240" w:lineRule="auto"/>
              <w:ind w:firstLine="709"/>
              <w:jc w:val="both"/>
              <w:rPr>
                <w:rFonts w:ascii="Times New Roman" w:hAnsi="Times New Roman" w:cs="Times New Roman"/>
                <w:caps/>
                <w:sz w:val="21"/>
                <w:szCs w:val="21"/>
                <w:highlight w:val="yellow"/>
              </w:rPr>
            </w:pPr>
          </w:p>
          <w:p w:rsidR="00A174E8" w:rsidRPr="007F3C1A" w:rsidRDefault="00A174E8" w:rsidP="00007CC8">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ИЛЛЮСТРАЦИЙ</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Аргументы и доказательства, приводимые в работе, могут сопровождаться иллюстрациями.</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Иллюстрации (графики, диаграммы, схемы, рисунки) следует располагать в работе непосредственно после текста, в котором они упоминаются впервые, или на следующей странице.</w:t>
            </w:r>
          </w:p>
          <w:p w:rsidR="00A174E8" w:rsidRPr="007F3C1A" w:rsidRDefault="00A174E8" w:rsidP="00007CC8">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На все иллюстрации должны быть даны ссылки в работе. При ссылках на иллюстрации следует писать «…в соответствии с рис. 1» или «динамика финансовых ресурсов домашних хозяйств в РФ представлена на диаграмме (рис. 1)».</w:t>
            </w:r>
          </w:p>
          <w:p w:rsidR="00A174E8" w:rsidRPr="007F3C1A" w:rsidRDefault="00A174E8" w:rsidP="00B52956">
            <w:pPr>
              <w:spacing w:after="0" w:line="240" w:lineRule="auto"/>
              <w:ind w:firstLine="709"/>
              <w:jc w:val="both"/>
              <w:rPr>
                <w:rFonts w:ascii="Times New Roman" w:hAnsi="Times New Roman" w:cs="Times New Roman"/>
                <w:b/>
                <w:sz w:val="21"/>
                <w:szCs w:val="21"/>
                <w:u w:val="single"/>
              </w:rPr>
            </w:pPr>
            <w:r w:rsidRPr="007F3C1A">
              <w:rPr>
                <w:rFonts w:ascii="Times New Roman" w:hAnsi="Times New Roman" w:cs="Times New Roman"/>
                <w:sz w:val="21"/>
                <w:szCs w:val="21"/>
              </w:rPr>
              <w:t>Иллюстрации следует нумеровать арабскими цифрами сквозной нумерацией</w:t>
            </w:r>
            <w:r w:rsidR="00090146" w:rsidRPr="007F3C1A">
              <w:rPr>
                <w:rFonts w:ascii="Times New Roman" w:hAnsi="Times New Roman" w:cs="Times New Roman"/>
                <w:sz w:val="21"/>
                <w:szCs w:val="21"/>
              </w:rPr>
              <w:t xml:space="preserve"> или в рамках раздела (главы)</w:t>
            </w:r>
            <w:r w:rsidRPr="007F3C1A">
              <w:rPr>
                <w:rFonts w:ascii="Times New Roman" w:hAnsi="Times New Roman" w:cs="Times New Roman"/>
                <w:sz w:val="21"/>
                <w:szCs w:val="21"/>
              </w:rPr>
              <w:t>. Слово «Рис.» и его номер и наименование располагают посередине строки под рисунком</w:t>
            </w:r>
            <w:r w:rsidR="000D2B24" w:rsidRPr="007F3C1A">
              <w:rPr>
                <w:rFonts w:ascii="Times New Roman" w:hAnsi="Times New Roman" w:cs="Times New Roman"/>
                <w:sz w:val="21"/>
                <w:szCs w:val="21"/>
              </w:rPr>
              <w:t xml:space="preserve"> (без отступа)</w:t>
            </w:r>
            <w:r w:rsidRPr="007F3C1A">
              <w:rPr>
                <w:rFonts w:ascii="Times New Roman" w:hAnsi="Times New Roman" w:cs="Times New Roman"/>
                <w:sz w:val="21"/>
                <w:szCs w:val="21"/>
              </w:rPr>
              <w:t>. Ниже следует указать, на основании каких источников составлена иллюстрация, или сделать ссылку на источник ее заимствования.</w:t>
            </w:r>
            <w:r w:rsidR="00007CC8" w:rsidRPr="007F3C1A">
              <w:rPr>
                <w:rFonts w:ascii="Times New Roman" w:hAnsi="Times New Roman" w:cs="Times New Roman"/>
                <w:sz w:val="21"/>
                <w:szCs w:val="21"/>
              </w:rPr>
              <w:t xml:space="preserve"> </w:t>
            </w:r>
            <w:r w:rsidRPr="007F3C1A">
              <w:rPr>
                <w:rFonts w:ascii="Times New Roman" w:hAnsi="Times New Roman" w:cs="Times New Roman"/>
                <w:sz w:val="21"/>
                <w:szCs w:val="21"/>
              </w:rPr>
              <w:t xml:space="preserve">Образец оформления иллюстраций приведен на рисунках </w:t>
            </w:r>
            <w:r w:rsidR="00B52956">
              <w:rPr>
                <w:rFonts w:ascii="Times New Roman" w:hAnsi="Times New Roman" w:cs="Times New Roman"/>
                <w:sz w:val="21"/>
                <w:szCs w:val="21"/>
              </w:rPr>
              <w:t>5</w:t>
            </w:r>
            <w:r w:rsidR="00090146" w:rsidRPr="007F3C1A">
              <w:rPr>
                <w:rFonts w:ascii="Times New Roman" w:hAnsi="Times New Roman" w:cs="Times New Roman"/>
                <w:sz w:val="21"/>
                <w:szCs w:val="21"/>
              </w:rPr>
              <w:t>.</w:t>
            </w:r>
            <w:r w:rsidRPr="007F3C1A">
              <w:rPr>
                <w:rFonts w:ascii="Times New Roman" w:hAnsi="Times New Roman" w:cs="Times New Roman"/>
                <w:sz w:val="21"/>
                <w:szCs w:val="21"/>
              </w:rPr>
              <w:t xml:space="preserve">2 и </w:t>
            </w:r>
            <w:r w:rsidR="00B52956">
              <w:rPr>
                <w:rFonts w:ascii="Times New Roman" w:hAnsi="Times New Roman" w:cs="Times New Roman"/>
                <w:sz w:val="21"/>
                <w:szCs w:val="21"/>
              </w:rPr>
              <w:t>5</w:t>
            </w:r>
            <w:r w:rsidR="00090146" w:rsidRPr="007F3C1A">
              <w:rPr>
                <w:rFonts w:ascii="Times New Roman" w:hAnsi="Times New Roman" w:cs="Times New Roman"/>
                <w:sz w:val="21"/>
                <w:szCs w:val="21"/>
              </w:rPr>
              <w:t>.</w:t>
            </w:r>
            <w:r w:rsidRPr="007F3C1A">
              <w:rPr>
                <w:rFonts w:ascii="Times New Roman" w:hAnsi="Times New Roman" w:cs="Times New Roman"/>
                <w:sz w:val="21"/>
                <w:szCs w:val="21"/>
              </w:rPr>
              <w:t>3.</w:t>
            </w:r>
          </w:p>
          <w:p w:rsidR="00A174E8" w:rsidRPr="007F3C1A" w:rsidRDefault="000728AB" w:rsidP="00A174E8">
            <w:pPr>
              <w:shd w:val="clear" w:color="auto" w:fill="FFFFFF"/>
              <w:suppressAutoHyphens/>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noProof/>
                <w:sz w:val="21"/>
                <w:szCs w:val="21"/>
                <w:lang w:eastAsia="ru-RU"/>
              </w:rPr>
              <w:drawing>
                <wp:inline distT="0" distB="0" distL="0" distR="0">
                  <wp:extent cx="3823634" cy="1304364"/>
                  <wp:effectExtent l="19050" t="0" r="5416"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srcRect l="35115" t="40256" r="34901" b="39487"/>
                          <a:stretch>
                            <a:fillRect/>
                          </a:stretch>
                        </pic:blipFill>
                        <pic:spPr bwMode="auto">
                          <a:xfrm>
                            <a:off x="0" y="0"/>
                            <a:ext cx="3831168" cy="1306934"/>
                          </a:xfrm>
                          <a:prstGeom prst="rect">
                            <a:avLst/>
                          </a:prstGeom>
                          <a:noFill/>
                          <a:ln w="9525">
                            <a:noFill/>
                            <a:miter lim="800000"/>
                            <a:headEnd/>
                            <a:tailEnd/>
                          </a:ln>
                        </pic:spPr>
                      </pic:pic>
                    </a:graphicData>
                  </a:graphic>
                </wp:inline>
              </w:drawing>
            </w:r>
          </w:p>
          <w:p w:rsidR="00A174E8" w:rsidRPr="007F3C1A" w:rsidRDefault="00A174E8" w:rsidP="000D2B24">
            <w:pPr>
              <w:shd w:val="clear" w:color="auto" w:fill="FFFFFF"/>
              <w:suppressAutoHyphens/>
              <w:spacing w:after="0" w:line="240" w:lineRule="auto"/>
              <w:jc w:val="center"/>
              <w:rPr>
                <w:rFonts w:ascii="Times New Roman" w:hAnsi="Times New Roman" w:cs="Times New Roman"/>
                <w:position w:val="6"/>
                <w:sz w:val="21"/>
                <w:szCs w:val="21"/>
              </w:rPr>
            </w:pPr>
            <w:r w:rsidRPr="007F3C1A">
              <w:rPr>
                <w:rFonts w:ascii="Times New Roman" w:hAnsi="Times New Roman" w:cs="Times New Roman"/>
                <w:iCs/>
                <w:position w:val="6"/>
                <w:sz w:val="21"/>
                <w:szCs w:val="21"/>
              </w:rPr>
              <w:t xml:space="preserve">Рис. 1. </w:t>
            </w:r>
            <w:r w:rsidRPr="007F3C1A">
              <w:rPr>
                <w:rFonts w:ascii="Times New Roman" w:hAnsi="Times New Roman" w:cs="Times New Roman"/>
                <w:position w:val="6"/>
                <w:sz w:val="21"/>
                <w:szCs w:val="21"/>
              </w:rPr>
              <w:t>Взаимосвязь между показателями ликвидности и платежеспособности предприятия [12, с. 62]</w:t>
            </w:r>
          </w:p>
          <w:p w:rsidR="00A174E8" w:rsidRPr="007F3C1A" w:rsidRDefault="00A174E8" w:rsidP="00A174E8">
            <w:pPr>
              <w:spacing w:after="0" w:line="240" w:lineRule="auto"/>
              <w:jc w:val="center"/>
              <w:rPr>
                <w:rFonts w:ascii="Times New Roman" w:hAnsi="Times New Roman" w:cs="Times New Roman"/>
                <w:bCs/>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0D2B24"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2. </w:t>
            </w:r>
            <w:r w:rsidRPr="007F3C1A">
              <w:rPr>
                <w:rFonts w:ascii="Times New Roman" w:hAnsi="Times New Roman" w:cs="Times New Roman"/>
                <w:bCs/>
                <w:sz w:val="21"/>
                <w:szCs w:val="21"/>
              </w:rPr>
              <w:t>Образец №1 оформления иллюстраций</w:t>
            </w:r>
          </w:p>
          <w:p w:rsidR="00B151E8" w:rsidRPr="007F3C1A" w:rsidRDefault="00B151E8" w:rsidP="00A174E8">
            <w:pPr>
              <w:spacing w:after="0" w:line="240" w:lineRule="auto"/>
              <w:jc w:val="center"/>
              <w:rPr>
                <w:rFonts w:ascii="Times New Roman" w:hAnsi="Times New Roman" w:cs="Times New Roman"/>
                <w:b/>
                <w:sz w:val="21"/>
                <w:szCs w:val="21"/>
                <w:highlight w:val="yellow"/>
              </w:rPr>
            </w:pPr>
          </w:p>
          <w:p w:rsidR="00A174E8" w:rsidRPr="007F3C1A" w:rsidRDefault="000728AB" w:rsidP="00A174E8">
            <w:pPr>
              <w:spacing w:after="0" w:line="240" w:lineRule="auto"/>
              <w:jc w:val="both"/>
              <w:rPr>
                <w:rFonts w:ascii="Times New Roman" w:hAnsi="Times New Roman" w:cs="Times New Roman"/>
                <w:i/>
                <w:caps/>
                <w:sz w:val="21"/>
                <w:szCs w:val="21"/>
                <w:highlight w:val="yellow"/>
              </w:rPr>
            </w:pPr>
            <w:r w:rsidRPr="007F3C1A">
              <w:rPr>
                <w:rFonts w:ascii="Times New Roman" w:hAnsi="Times New Roman" w:cs="Times New Roman"/>
                <w:i/>
                <w:caps/>
                <w:noProof/>
                <w:sz w:val="21"/>
                <w:szCs w:val="21"/>
                <w:lang w:eastAsia="ru-RU"/>
              </w:rPr>
              <w:drawing>
                <wp:anchor distT="0" distB="0" distL="114300" distR="114300" simplePos="0" relativeHeight="251657728" behindDoc="0" locked="0" layoutInCell="1" allowOverlap="1">
                  <wp:simplePos x="0" y="0"/>
                  <wp:positionH relativeFrom="column">
                    <wp:posOffset>70859</wp:posOffset>
                  </wp:positionH>
                  <wp:positionV relativeFrom="paragraph">
                    <wp:posOffset>45945</wp:posOffset>
                  </wp:positionV>
                  <wp:extent cx="3770480" cy="1519518"/>
                  <wp:effectExtent l="19050" t="0" r="142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srcRect/>
                          <a:stretch>
                            <a:fillRect/>
                          </a:stretch>
                        </pic:blipFill>
                        <pic:spPr bwMode="auto">
                          <a:xfrm>
                            <a:off x="0" y="0"/>
                            <a:ext cx="3769360" cy="1519067"/>
                          </a:xfrm>
                          <a:prstGeom prst="rect">
                            <a:avLst/>
                          </a:prstGeom>
                          <a:noFill/>
                          <a:ln w="9525">
                            <a:noFill/>
                            <a:miter lim="800000"/>
                            <a:headEnd/>
                            <a:tailEnd/>
                          </a:ln>
                        </pic:spPr>
                      </pic:pic>
                    </a:graphicData>
                  </a:graphic>
                </wp:anchor>
              </w:drawing>
            </w: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A174E8" w:rsidRPr="007F3C1A" w:rsidRDefault="00A174E8" w:rsidP="00A174E8">
            <w:pPr>
              <w:spacing w:after="0" w:line="240" w:lineRule="auto"/>
              <w:jc w:val="both"/>
              <w:rPr>
                <w:rFonts w:ascii="Times New Roman" w:hAnsi="Times New Roman" w:cs="Times New Roman"/>
                <w:i/>
                <w:caps/>
                <w:sz w:val="21"/>
                <w:szCs w:val="21"/>
                <w:highlight w:val="yellow"/>
              </w:rPr>
            </w:pPr>
          </w:p>
          <w:p w:rsidR="000D2B24" w:rsidRPr="007F3C1A" w:rsidRDefault="00A174E8" w:rsidP="000D2B24">
            <w:pPr>
              <w:pStyle w:val="a5"/>
              <w:tabs>
                <w:tab w:val="left" w:pos="709"/>
              </w:tabs>
              <w:spacing w:line="240" w:lineRule="auto"/>
              <w:ind w:left="0" w:firstLine="0"/>
              <w:jc w:val="center"/>
              <w:rPr>
                <w:rFonts w:ascii="Times New Roman" w:hAnsi="Times New Roman"/>
                <w:sz w:val="21"/>
                <w:szCs w:val="21"/>
              </w:rPr>
            </w:pPr>
            <w:r w:rsidRPr="007F3C1A">
              <w:rPr>
                <w:rFonts w:ascii="Times New Roman" w:hAnsi="Times New Roman"/>
                <w:iCs/>
                <w:sz w:val="21"/>
                <w:szCs w:val="21"/>
              </w:rPr>
              <w:t xml:space="preserve">Рис. 2. </w:t>
            </w:r>
            <w:r w:rsidR="000D2B24" w:rsidRPr="007F3C1A">
              <w:rPr>
                <w:rFonts w:ascii="Times New Roman" w:hAnsi="Times New Roman"/>
                <w:sz w:val="21"/>
                <w:szCs w:val="21"/>
              </w:rPr>
              <w:t>С</w:t>
            </w:r>
            <w:r w:rsidRPr="007F3C1A">
              <w:rPr>
                <w:rFonts w:ascii="Times New Roman" w:hAnsi="Times New Roman"/>
                <w:sz w:val="21"/>
                <w:szCs w:val="21"/>
              </w:rPr>
              <w:t xml:space="preserve">труктура актива бухгалтерского баланса </w:t>
            </w:r>
            <w:r w:rsidR="000D2B24" w:rsidRPr="007F3C1A">
              <w:rPr>
                <w:rFonts w:ascii="Times New Roman" w:hAnsi="Times New Roman"/>
                <w:sz w:val="21"/>
                <w:szCs w:val="21"/>
              </w:rPr>
              <w:t>(по разделам)</w:t>
            </w:r>
          </w:p>
          <w:p w:rsidR="00A174E8" w:rsidRPr="007F3C1A" w:rsidRDefault="00A174E8" w:rsidP="000D2B24">
            <w:pPr>
              <w:pStyle w:val="a5"/>
              <w:tabs>
                <w:tab w:val="left" w:pos="709"/>
              </w:tabs>
              <w:spacing w:line="240" w:lineRule="auto"/>
              <w:ind w:left="0" w:firstLine="0"/>
              <w:jc w:val="center"/>
              <w:rPr>
                <w:rFonts w:ascii="Times New Roman" w:hAnsi="Times New Roman"/>
                <w:sz w:val="21"/>
                <w:szCs w:val="21"/>
              </w:rPr>
            </w:pPr>
            <w:r w:rsidRPr="007F3C1A">
              <w:rPr>
                <w:rFonts w:ascii="Times New Roman" w:hAnsi="Times New Roman"/>
                <w:sz w:val="21"/>
                <w:szCs w:val="21"/>
              </w:rPr>
              <w:t>ОАО «Авиакомпания «Ютэйр» за 2010-2012 гг., руб.</w:t>
            </w:r>
          </w:p>
          <w:p w:rsidR="00A174E8" w:rsidRPr="007F3C1A" w:rsidRDefault="00A174E8" w:rsidP="000D2B24">
            <w:pPr>
              <w:spacing w:after="0" w:line="240" w:lineRule="auto"/>
              <w:jc w:val="both"/>
              <w:rPr>
                <w:rFonts w:ascii="Times New Roman" w:hAnsi="Times New Roman" w:cs="Times New Roman"/>
                <w:i/>
                <w:sz w:val="21"/>
                <w:szCs w:val="21"/>
              </w:rPr>
            </w:pPr>
            <w:r w:rsidRPr="007F3C1A">
              <w:rPr>
                <w:rFonts w:ascii="Times New Roman" w:hAnsi="Times New Roman" w:cs="Times New Roman"/>
                <w:i/>
                <w:caps/>
                <w:sz w:val="21"/>
                <w:szCs w:val="21"/>
              </w:rPr>
              <w:t>И</w:t>
            </w:r>
            <w:r w:rsidRPr="007F3C1A">
              <w:rPr>
                <w:rFonts w:ascii="Times New Roman" w:hAnsi="Times New Roman" w:cs="Times New Roman"/>
                <w:i/>
                <w:sz w:val="21"/>
                <w:szCs w:val="21"/>
              </w:rPr>
              <w:t>сточник</w:t>
            </w:r>
            <w:r w:rsidRPr="007F3C1A">
              <w:rPr>
                <w:rFonts w:ascii="Times New Roman" w:hAnsi="Times New Roman" w:cs="Times New Roman"/>
                <w:i/>
                <w:caps/>
                <w:sz w:val="21"/>
                <w:szCs w:val="21"/>
              </w:rPr>
              <w:t xml:space="preserve">: </w:t>
            </w:r>
            <w:r w:rsidRPr="007F3C1A">
              <w:rPr>
                <w:rFonts w:ascii="Times New Roman" w:hAnsi="Times New Roman" w:cs="Times New Roman"/>
                <w:i/>
                <w:sz w:val="21"/>
                <w:szCs w:val="21"/>
              </w:rPr>
              <w:t xml:space="preserve">Составлено автором на основе </w:t>
            </w:r>
            <w:r w:rsidR="000D2B24" w:rsidRPr="007F3C1A">
              <w:rPr>
                <w:rFonts w:ascii="Times New Roman" w:hAnsi="Times New Roman" w:cs="Times New Roman"/>
                <w:i/>
                <w:sz w:val="21"/>
                <w:szCs w:val="21"/>
              </w:rPr>
              <w:t xml:space="preserve">горизонтального анализа </w:t>
            </w:r>
            <w:r w:rsidRPr="007F3C1A">
              <w:rPr>
                <w:rFonts w:ascii="Times New Roman" w:hAnsi="Times New Roman" w:cs="Times New Roman"/>
                <w:i/>
                <w:sz w:val="21"/>
                <w:szCs w:val="21"/>
              </w:rPr>
              <w:t>бухгалтерского баланса ОАО «А</w:t>
            </w:r>
            <w:r w:rsidR="000D2B24" w:rsidRPr="007F3C1A">
              <w:rPr>
                <w:rFonts w:ascii="Times New Roman" w:hAnsi="Times New Roman" w:cs="Times New Roman"/>
                <w:i/>
                <w:sz w:val="21"/>
                <w:szCs w:val="21"/>
              </w:rPr>
              <w:t>виакомпания «Ютэйр» за 2012 год</w:t>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0D2B24" w:rsidRPr="007F3C1A">
              <w:rPr>
                <w:rFonts w:ascii="Times New Roman" w:hAnsi="Times New Roman" w:cs="Times New Roman"/>
                <w:b/>
                <w:sz w:val="21"/>
                <w:szCs w:val="21"/>
              </w:rPr>
              <w:t>.</w:t>
            </w:r>
            <w:r w:rsidRPr="007F3C1A">
              <w:rPr>
                <w:rFonts w:ascii="Times New Roman" w:hAnsi="Times New Roman" w:cs="Times New Roman"/>
                <w:b/>
                <w:sz w:val="21"/>
                <w:szCs w:val="21"/>
              </w:rPr>
              <w:t xml:space="preserve">3. </w:t>
            </w:r>
            <w:r w:rsidRPr="007F3C1A">
              <w:rPr>
                <w:rFonts w:ascii="Times New Roman" w:hAnsi="Times New Roman" w:cs="Times New Roman"/>
                <w:bCs/>
                <w:sz w:val="21"/>
                <w:szCs w:val="21"/>
              </w:rPr>
              <w:t>Образец №2 оформления иллюстраций</w:t>
            </w:r>
          </w:p>
          <w:p w:rsidR="00A174E8" w:rsidRPr="007F3C1A" w:rsidRDefault="00A174E8" w:rsidP="00007CC8">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ТАБЛИЦ</w:t>
            </w:r>
          </w:p>
          <w:p w:rsidR="00A174E8" w:rsidRPr="007F3C1A" w:rsidRDefault="00A174E8" w:rsidP="00B52956">
            <w:pPr>
              <w:spacing w:after="0" w:line="240" w:lineRule="auto"/>
              <w:ind w:firstLine="709"/>
              <w:jc w:val="both"/>
              <w:rPr>
                <w:rFonts w:ascii="Times New Roman" w:hAnsi="Times New Roman" w:cs="Times New Roman"/>
                <w:b/>
                <w:sz w:val="21"/>
                <w:szCs w:val="21"/>
                <w:u w:val="single"/>
              </w:rPr>
            </w:pPr>
            <w:r w:rsidRPr="007F3C1A">
              <w:rPr>
                <w:rFonts w:ascii="Times New Roman" w:hAnsi="Times New Roman" w:cs="Times New Roman"/>
                <w:sz w:val="21"/>
                <w:szCs w:val="21"/>
              </w:rPr>
              <w:t xml:space="preserve">Форма таблицы применяется при изложении цифровой и словесной информации о нескольких объектах по ряду признаков для лучшей наглядности и сравнения показателей. Таблица имеет два уровня членения: вертикальный – графы; горизонтальный – строки. Графы и строки таблицы должны иметь заголовки, выраженные именем существительным в именительном падеже. Подзаголовки граф и строк должны быть грамматически согласованы с заголовками. В заголовках и подзаголовках граф и строк таблицы употребляются только общепринятые сокращения и условные обозначения. Графы таблицы должны быть пронумерованы, если таблица располагается более чем на одной странице. </w:t>
            </w:r>
            <w:r w:rsidRPr="007F3C1A">
              <w:rPr>
                <w:rFonts w:ascii="Times New Roman" w:hAnsi="Times New Roman" w:cs="Times New Roman"/>
                <w:bCs/>
                <w:sz w:val="21"/>
                <w:szCs w:val="21"/>
              </w:rPr>
              <w:t>Пустых</w:t>
            </w:r>
            <w:r w:rsidRPr="007F3C1A">
              <w:rPr>
                <w:rFonts w:ascii="Times New Roman" w:hAnsi="Times New Roman" w:cs="Times New Roman"/>
                <w:sz w:val="21"/>
                <w:szCs w:val="21"/>
              </w:rPr>
              <w:t xml:space="preserve"> строк и столбцов в </w:t>
            </w:r>
            <w:r w:rsidRPr="007F3C1A">
              <w:rPr>
                <w:rFonts w:ascii="Times New Roman" w:hAnsi="Times New Roman" w:cs="Times New Roman"/>
                <w:bCs/>
                <w:sz w:val="21"/>
                <w:szCs w:val="21"/>
              </w:rPr>
              <w:t>таблице</w:t>
            </w:r>
            <w:r w:rsidRPr="007F3C1A">
              <w:rPr>
                <w:rFonts w:ascii="Times New Roman" w:hAnsi="Times New Roman" w:cs="Times New Roman"/>
                <w:sz w:val="21"/>
                <w:szCs w:val="21"/>
              </w:rPr>
              <w:t xml:space="preserve"> быть не должно. Каждая таблица должна иметь заголовок. Заголовок и слово «Таблица» начинаются с прописной буквы. Заголовок не подчеркивается. Заголовок таблицы помещают на следующей строке от слова «Таблица» посередине страницы. Таблица помещается в тексте работы сразу после первого упоминания о ней (например, табл. 1). Таблицы должны иметь сквозную нумерацию</w:t>
            </w:r>
            <w:r w:rsidR="00E20B3D" w:rsidRPr="007F3C1A">
              <w:rPr>
                <w:rFonts w:ascii="Times New Roman" w:hAnsi="Times New Roman" w:cs="Times New Roman"/>
                <w:sz w:val="21"/>
                <w:szCs w:val="21"/>
              </w:rPr>
              <w:t xml:space="preserve"> или в рамках раздела (главы)</w:t>
            </w:r>
            <w:r w:rsidRPr="007F3C1A">
              <w:rPr>
                <w:rFonts w:ascii="Times New Roman" w:hAnsi="Times New Roman" w:cs="Times New Roman"/>
                <w:sz w:val="21"/>
                <w:szCs w:val="21"/>
              </w:rPr>
              <w:t xml:space="preserve">. Знак № при нумерации таблиц не ставится. Образец оформления таблиц приведен ниже (табл. </w:t>
            </w:r>
            <w:r w:rsidR="00B52956">
              <w:rPr>
                <w:rFonts w:ascii="Times New Roman" w:hAnsi="Times New Roman" w:cs="Times New Roman"/>
                <w:sz w:val="21"/>
                <w:szCs w:val="21"/>
              </w:rPr>
              <w:t>5</w:t>
            </w:r>
            <w:r w:rsidR="00E20B3D" w:rsidRPr="007F3C1A">
              <w:rPr>
                <w:rFonts w:ascii="Times New Roman" w:hAnsi="Times New Roman" w:cs="Times New Roman"/>
                <w:sz w:val="21"/>
                <w:szCs w:val="21"/>
              </w:rPr>
              <w:t>.1</w:t>
            </w:r>
            <w:r w:rsidRPr="007F3C1A">
              <w:rPr>
                <w:rFonts w:ascii="Times New Roman" w:hAnsi="Times New Roman" w:cs="Times New Roman"/>
                <w:sz w:val="21"/>
                <w:szCs w:val="21"/>
              </w:rPr>
              <w:t xml:space="preserve"> и рис. </w:t>
            </w:r>
            <w:r w:rsidR="00B52956">
              <w:rPr>
                <w:rFonts w:ascii="Times New Roman" w:hAnsi="Times New Roman" w:cs="Times New Roman"/>
                <w:sz w:val="21"/>
                <w:szCs w:val="21"/>
              </w:rPr>
              <w:t>5</w:t>
            </w:r>
            <w:r w:rsidR="00E20B3D" w:rsidRPr="007F3C1A">
              <w:rPr>
                <w:rFonts w:ascii="Times New Roman" w:hAnsi="Times New Roman" w:cs="Times New Roman"/>
                <w:sz w:val="21"/>
                <w:szCs w:val="21"/>
              </w:rPr>
              <w:t>.</w:t>
            </w:r>
            <w:r w:rsidRPr="007F3C1A">
              <w:rPr>
                <w:rFonts w:ascii="Times New Roman" w:hAnsi="Times New Roman" w:cs="Times New Roman"/>
                <w:sz w:val="21"/>
                <w:szCs w:val="21"/>
              </w:rPr>
              <w:t>4).</w:t>
            </w:r>
          </w:p>
          <w:p w:rsidR="00A174E8" w:rsidRPr="007F3C1A" w:rsidRDefault="00A174E8" w:rsidP="00A174E8">
            <w:pPr>
              <w:pStyle w:val="2"/>
              <w:spacing w:after="0" w:line="240" w:lineRule="auto"/>
              <w:jc w:val="right"/>
              <w:rPr>
                <w:rFonts w:ascii="Times New Roman" w:hAnsi="Times New Roman"/>
                <w:bCs/>
                <w:sz w:val="21"/>
                <w:szCs w:val="21"/>
              </w:rPr>
            </w:pPr>
          </w:p>
          <w:p w:rsidR="00A174E8" w:rsidRPr="007F3C1A" w:rsidRDefault="00A174E8" w:rsidP="00210FA7">
            <w:pPr>
              <w:pStyle w:val="2"/>
              <w:spacing w:after="0" w:line="240" w:lineRule="auto"/>
              <w:jc w:val="right"/>
              <w:rPr>
                <w:rFonts w:ascii="Times New Roman" w:hAnsi="Times New Roman"/>
                <w:bCs/>
                <w:sz w:val="21"/>
                <w:szCs w:val="21"/>
              </w:rPr>
            </w:pPr>
            <w:r w:rsidRPr="007F3C1A">
              <w:rPr>
                <w:rFonts w:ascii="Times New Roman" w:hAnsi="Times New Roman"/>
                <w:bCs/>
                <w:sz w:val="21"/>
                <w:szCs w:val="21"/>
              </w:rPr>
              <w:t xml:space="preserve">Таблица </w:t>
            </w:r>
            <w:r w:rsidR="00B52956">
              <w:rPr>
                <w:rFonts w:ascii="Times New Roman" w:hAnsi="Times New Roman"/>
                <w:bCs/>
                <w:sz w:val="21"/>
                <w:szCs w:val="21"/>
              </w:rPr>
              <w:t>5</w:t>
            </w:r>
            <w:r w:rsidR="00210FA7" w:rsidRPr="007F3C1A">
              <w:rPr>
                <w:rFonts w:ascii="Times New Roman" w:hAnsi="Times New Roman"/>
                <w:bCs/>
                <w:sz w:val="21"/>
                <w:szCs w:val="21"/>
              </w:rPr>
              <w:t>.1</w:t>
            </w:r>
          </w:p>
          <w:p w:rsidR="00E20B3D" w:rsidRPr="007F3C1A" w:rsidRDefault="00E20B3D" w:rsidP="00E20B3D">
            <w:pPr>
              <w:pStyle w:val="2"/>
              <w:spacing w:after="0" w:line="240" w:lineRule="auto"/>
              <w:jc w:val="center"/>
              <w:rPr>
                <w:rFonts w:ascii="Times New Roman" w:hAnsi="Times New Roman"/>
                <w:sz w:val="21"/>
                <w:szCs w:val="21"/>
              </w:rPr>
            </w:pPr>
            <w:r w:rsidRPr="007F3C1A">
              <w:rPr>
                <w:rFonts w:ascii="Times New Roman" w:hAnsi="Times New Roman"/>
                <w:bCs/>
                <w:sz w:val="21"/>
                <w:szCs w:val="21"/>
              </w:rPr>
              <w:t>Количественное представление результатов</w:t>
            </w:r>
            <w:r w:rsidR="00A174E8" w:rsidRPr="007F3C1A">
              <w:rPr>
                <w:rFonts w:ascii="Times New Roman" w:hAnsi="Times New Roman"/>
                <w:bCs/>
                <w:sz w:val="21"/>
                <w:szCs w:val="21"/>
              </w:rPr>
              <w:t xml:space="preserve"> оказания услуг </w:t>
            </w:r>
            <w:r w:rsidR="00A174E8" w:rsidRPr="007F3C1A">
              <w:rPr>
                <w:rFonts w:ascii="Times New Roman" w:hAnsi="Times New Roman"/>
                <w:sz w:val="21"/>
                <w:szCs w:val="21"/>
              </w:rPr>
              <w:t xml:space="preserve">Талаканским УТТ №1 </w:t>
            </w:r>
            <w:r w:rsidRPr="007F3C1A">
              <w:rPr>
                <w:rFonts w:ascii="Times New Roman" w:hAnsi="Times New Roman"/>
                <w:sz w:val="21"/>
                <w:szCs w:val="21"/>
              </w:rPr>
              <w:t xml:space="preserve">ОАО «Сургутнефтегаз» </w:t>
            </w:r>
            <w:r w:rsidR="00A174E8" w:rsidRPr="007F3C1A">
              <w:rPr>
                <w:rFonts w:ascii="Times New Roman" w:hAnsi="Times New Roman"/>
                <w:sz w:val="21"/>
                <w:szCs w:val="21"/>
              </w:rPr>
              <w:t>в 2013 г.</w:t>
            </w:r>
            <w:r w:rsidRPr="007F3C1A">
              <w:rPr>
                <w:rFonts w:ascii="Times New Roman" w:hAnsi="Times New Roman"/>
                <w:sz w:val="21"/>
                <w:szCs w:val="21"/>
              </w:rPr>
              <w:t xml:space="preserve"> </w:t>
            </w:r>
          </w:p>
          <w:p w:rsidR="00A174E8" w:rsidRPr="007F3C1A" w:rsidRDefault="00A174E8" w:rsidP="00E20B3D">
            <w:pPr>
              <w:pStyle w:val="2"/>
              <w:spacing w:after="0" w:line="240" w:lineRule="auto"/>
              <w:jc w:val="center"/>
              <w:rPr>
                <w:rFonts w:ascii="Times New Roman" w:hAnsi="Times New Roman"/>
                <w:bCs/>
                <w:sz w:val="21"/>
                <w:szCs w:val="21"/>
              </w:rPr>
            </w:pPr>
            <w:r w:rsidRPr="007F3C1A">
              <w:rPr>
                <w:rFonts w:ascii="Times New Roman" w:hAnsi="Times New Roman"/>
                <w:bCs/>
                <w:sz w:val="21"/>
                <w:szCs w:val="21"/>
              </w:rPr>
              <w:t>по направлениям деятельности</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7"/>
              <w:gridCol w:w="1549"/>
              <w:gridCol w:w="906"/>
              <w:gridCol w:w="866"/>
              <w:gridCol w:w="891"/>
            </w:tblGrid>
            <w:tr w:rsidR="00A174E8" w:rsidRPr="007F3C1A" w:rsidTr="00007CC8">
              <w:trPr>
                <w:trHeight w:val="660"/>
                <w:jc w:val="center"/>
              </w:trPr>
              <w:tc>
                <w:tcPr>
                  <w:tcW w:w="1259"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Направления</w:t>
                  </w:r>
                </w:p>
              </w:tc>
              <w:tc>
                <w:tcPr>
                  <w:tcW w:w="1376"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Ед. изм.</w:t>
                  </w:r>
                </w:p>
              </w:tc>
              <w:tc>
                <w:tcPr>
                  <w:tcW w:w="805"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План</w:t>
                  </w:r>
                </w:p>
              </w:tc>
              <w:tc>
                <w:tcPr>
                  <w:tcW w:w="769"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Факт</w:t>
                  </w:r>
                </w:p>
              </w:tc>
              <w:tc>
                <w:tcPr>
                  <w:tcW w:w="791" w:type="pct"/>
                  <w:tcBorders>
                    <w:bottom w:val="single" w:sz="4" w:space="0" w:color="auto"/>
                  </w:tcBorders>
                  <w:shd w:val="clear" w:color="auto" w:fill="auto"/>
                  <w:tcMar>
                    <w:top w:w="20" w:type="dxa"/>
                    <w:left w:w="20" w:type="dxa"/>
                    <w:bottom w:w="0" w:type="dxa"/>
                    <w:right w:w="20" w:type="dxa"/>
                  </w:tcMar>
                  <w:vAlign w:val="center"/>
                </w:tcPr>
                <w:p w:rsidR="00A174E8" w:rsidRPr="007F3C1A" w:rsidRDefault="00A174E8" w:rsidP="00007CC8">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w:t>
                  </w:r>
                </w:p>
                <w:p w:rsidR="00A174E8" w:rsidRPr="007F3C1A" w:rsidRDefault="00007CC8" w:rsidP="00007CC8">
                  <w:pPr>
                    <w:spacing w:after="0" w:line="240" w:lineRule="auto"/>
                    <w:jc w:val="center"/>
                    <w:rPr>
                      <w:rFonts w:ascii="Times New Roman" w:eastAsia="Arial Unicode MS" w:hAnsi="Times New Roman" w:cs="Times New Roman"/>
                      <w:sz w:val="19"/>
                      <w:szCs w:val="19"/>
                    </w:rPr>
                  </w:pPr>
                  <w:r w:rsidRPr="007F3C1A">
                    <w:rPr>
                      <w:rFonts w:ascii="Times New Roman" w:hAnsi="Times New Roman" w:cs="Times New Roman"/>
                      <w:sz w:val="19"/>
                      <w:szCs w:val="19"/>
                    </w:rPr>
                    <w:t>В</w:t>
                  </w:r>
                  <w:r w:rsidR="00A174E8" w:rsidRPr="007F3C1A">
                    <w:rPr>
                      <w:rFonts w:ascii="Times New Roman" w:hAnsi="Times New Roman" w:cs="Times New Roman"/>
                      <w:sz w:val="19"/>
                      <w:szCs w:val="19"/>
                    </w:rPr>
                    <w:t>ыпол</w:t>
                  </w:r>
                  <w:r w:rsidRPr="007F3C1A">
                    <w:rPr>
                      <w:rFonts w:ascii="Times New Roman" w:hAnsi="Times New Roman" w:cs="Times New Roman"/>
                      <w:sz w:val="19"/>
                      <w:szCs w:val="19"/>
                    </w:rPr>
                    <w:t>-</w:t>
                  </w:r>
                  <w:r w:rsidR="00A174E8" w:rsidRPr="007F3C1A">
                    <w:rPr>
                      <w:rFonts w:ascii="Times New Roman" w:hAnsi="Times New Roman" w:cs="Times New Roman"/>
                      <w:sz w:val="19"/>
                      <w:szCs w:val="19"/>
                    </w:rPr>
                    <w:t>нения</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Всего</w:t>
                  </w:r>
                </w:p>
              </w:tc>
              <w:tc>
                <w:tcPr>
                  <w:tcW w:w="1376" w:type="pct"/>
                  <w:vMerge w:val="restart"/>
                  <w:shd w:val="clear" w:color="auto" w:fill="auto"/>
                  <w:noWrap/>
                  <w:tcMar>
                    <w:top w:w="20" w:type="dxa"/>
                    <w:left w:w="20" w:type="dxa"/>
                    <w:bottom w:w="0" w:type="dxa"/>
                    <w:right w:w="20" w:type="dxa"/>
                  </w:tcMar>
                  <w:vAlign w:val="center"/>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Тыс. машино-часов (далее – т.м.ч.)</w:t>
                  </w: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2696,652</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2593,709</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96,2</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r w:rsidRPr="007F3C1A">
                    <w:rPr>
                      <w:rFonts w:ascii="Times New Roman" w:hAnsi="Times New Roman" w:cs="Times New Roman"/>
                      <w:sz w:val="19"/>
                      <w:szCs w:val="19"/>
                    </w:rPr>
                    <w:t>в т.ч. бурение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683,680</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654,410</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95,7</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right"/>
                    <w:rPr>
                      <w:rFonts w:ascii="Times New Roman" w:hAnsi="Times New Roman" w:cs="Times New Roman"/>
                      <w:sz w:val="19"/>
                      <w:szCs w:val="19"/>
                    </w:rPr>
                  </w:pPr>
                  <w:r w:rsidRPr="007F3C1A">
                    <w:rPr>
                      <w:rFonts w:ascii="Times New Roman" w:hAnsi="Times New Roman" w:cs="Times New Roman"/>
                      <w:sz w:val="19"/>
                      <w:szCs w:val="19"/>
                    </w:rPr>
                    <w:t xml:space="preserve">         прочие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541,041</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eastAsia="Arial Unicode MS" w:hAnsi="Times New Roman" w:cs="Times New Roman"/>
                      <w:sz w:val="19"/>
                      <w:szCs w:val="19"/>
                    </w:rPr>
                    <w:t>488,172</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90,2</w:t>
                  </w:r>
                </w:p>
              </w:tc>
            </w:tr>
            <w:tr w:rsidR="00A174E8" w:rsidRPr="007F3C1A" w:rsidTr="00BC66C1">
              <w:trPr>
                <w:trHeight w:val="255"/>
                <w:jc w:val="center"/>
              </w:trPr>
              <w:tc>
                <w:tcPr>
                  <w:tcW w:w="1259" w:type="pct"/>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right"/>
                    <w:rPr>
                      <w:rFonts w:ascii="Times New Roman" w:hAnsi="Times New Roman" w:cs="Times New Roman"/>
                      <w:sz w:val="19"/>
                      <w:szCs w:val="19"/>
                    </w:rPr>
                  </w:pPr>
                  <w:r w:rsidRPr="007F3C1A">
                    <w:rPr>
                      <w:rFonts w:ascii="Times New Roman" w:hAnsi="Times New Roman" w:cs="Times New Roman"/>
                      <w:sz w:val="19"/>
                      <w:szCs w:val="19"/>
                    </w:rPr>
                    <w:t xml:space="preserve">         сторонние</w:t>
                  </w:r>
                </w:p>
              </w:tc>
              <w:tc>
                <w:tcPr>
                  <w:tcW w:w="1376" w:type="pct"/>
                  <w:vMerge/>
                  <w:shd w:val="clear" w:color="auto" w:fill="auto"/>
                  <w:noWrap/>
                  <w:tcMar>
                    <w:top w:w="20" w:type="dxa"/>
                    <w:left w:w="20" w:type="dxa"/>
                    <w:bottom w:w="0" w:type="dxa"/>
                    <w:right w:w="20" w:type="dxa"/>
                  </w:tcMar>
                  <w:vAlign w:val="bottom"/>
                </w:tcPr>
                <w:p w:rsidR="00A174E8" w:rsidRPr="007F3C1A" w:rsidRDefault="00A174E8" w:rsidP="00007CC8">
                  <w:pPr>
                    <w:spacing w:after="0" w:line="240" w:lineRule="auto"/>
                    <w:jc w:val="both"/>
                    <w:rPr>
                      <w:rFonts w:ascii="Times New Roman" w:eastAsia="Arial Unicode MS" w:hAnsi="Times New Roman" w:cs="Times New Roman"/>
                      <w:sz w:val="19"/>
                      <w:szCs w:val="19"/>
                    </w:rPr>
                  </w:pPr>
                </w:p>
              </w:tc>
              <w:tc>
                <w:tcPr>
                  <w:tcW w:w="805"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15,400</w:t>
                  </w:r>
                </w:p>
              </w:tc>
              <w:tc>
                <w:tcPr>
                  <w:tcW w:w="769"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eastAsia="Arial Unicode MS" w:hAnsi="Times New Roman" w:cs="Times New Roman"/>
                      <w:sz w:val="19"/>
                      <w:szCs w:val="19"/>
                    </w:rPr>
                  </w:pPr>
                  <w:r w:rsidRPr="007F3C1A">
                    <w:rPr>
                      <w:rFonts w:ascii="Times New Roman" w:eastAsia="Arial Unicode MS" w:hAnsi="Times New Roman" w:cs="Times New Roman"/>
                      <w:sz w:val="19"/>
                      <w:szCs w:val="19"/>
                    </w:rPr>
                    <w:t>26,591</w:t>
                  </w:r>
                </w:p>
              </w:tc>
              <w:tc>
                <w:tcPr>
                  <w:tcW w:w="791" w:type="pct"/>
                  <w:shd w:val="clear" w:color="auto" w:fill="auto"/>
                  <w:noWrap/>
                  <w:tcMar>
                    <w:top w:w="20" w:type="dxa"/>
                    <w:left w:w="20" w:type="dxa"/>
                    <w:bottom w:w="0" w:type="dxa"/>
                    <w:right w:w="20" w:type="dxa"/>
                  </w:tcMar>
                  <w:vAlign w:val="bottom"/>
                </w:tcPr>
                <w:p w:rsidR="00A174E8" w:rsidRPr="007F3C1A" w:rsidRDefault="00A174E8" w:rsidP="005D584E">
                  <w:pPr>
                    <w:spacing w:after="0" w:line="240" w:lineRule="auto"/>
                    <w:jc w:val="center"/>
                    <w:rPr>
                      <w:rFonts w:ascii="Times New Roman" w:hAnsi="Times New Roman" w:cs="Times New Roman"/>
                      <w:sz w:val="19"/>
                      <w:szCs w:val="19"/>
                    </w:rPr>
                  </w:pPr>
                  <w:r w:rsidRPr="007F3C1A">
                    <w:rPr>
                      <w:rFonts w:ascii="Times New Roman" w:hAnsi="Times New Roman" w:cs="Times New Roman"/>
                      <w:sz w:val="19"/>
                      <w:szCs w:val="19"/>
                    </w:rPr>
                    <w:t>172,7</w:t>
                  </w:r>
                </w:p>
              </w:tc>
            </w:tr>
          </w:tbl>
          <w:p w:rsidR="00A174E8" w:rsidRPr="007F3C1A" w:rsidRDefault="00A174E8" w:rsidP="00A174E8">
            <w:pPr>
              <w:spacing w:after="0" w:line="240" w:lineRule="auto"/>
              <w:jc w:val="both"/>
              <w:rPr>
                <w:rFonts w:ascii="Times New Roman" w:hAnsi="Times New Roman" w:cs="Times New Roman"/>
                <w:i/>
                <w:sz w:val="21"/>
                <w:szCs w:val="21"/>
              </w:rPr>
            </w:pPr>
            <w:r w:rsidRPr="007F3C1A">
              <w:rPr>
                <w:rFonts w:ascii="Times New Roman" w:hAnsi="Times New Roman" w:cs="Times New Roman"/>
                <w:i/>
                <w:sz w:val="21"/>
                <w:szCs w:val="21"/>
              </w:rPr>
              <w:t xml:space="preserve">Источник: </w:t>
            </w:r>
            <w:r w:rsidRPr="007F3C1A">
              <w:rPr>
                <w:rFonts w:ascii="Times New Roman" w:hAnsi="Times New Roman" w:cs="Times New Roman"/>
                <w:i/>
                <w:iCs/>
                <w:sz w:val="21"/>
                <w:szCs w:val="21"/>
              </w:rPr>
              <w:t>годовой отчет Талаканского УТТ №1 за 2013 год</w:t>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Образец №1 оформления таблицы</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210FA7" w:rsidRDefault="00210FA7" w:rsidP="009C361E">
            <w:pPr>
              <w:spacing w:after="0" w:line="240" w:lineRule="auto"/>
              <w:ind w:firstLine="709"/>
              <w:jc w:val="both"/>
              <w:rPr>
                <w:rFonts w:ascii="Times New Roman" w:hAnsi="Times New Roman" w:cs="Times New Roman"/>
                <w:sz w:val="21"/>
                <w:szCs w:val="21"/>
                <w:highlight w:val="yellow"/>
              </w:rPr>
            </w:pPr>
          </w:p>
          <w:p w:rsidR="007F3C1A" w:rsidRPr="007F3C1A" w:rsidRDefault="007F3C1A" w:rsidP="009C361E">
            <w:pPr>
              <w:spacing w:after="0" w:line="240" w:lineRule="auto"/>
              <w:ind w:firstLine="709"/>
              <w:jc w:val="both"/>
              <w:rPr>
                <w:rFonts w:ascii="Times New Roman" w:hAnsi="Times New Roman" w:cs="Times New Roman"/>
                <w:sz w:val="21"/>
                <w:szCs w:val="21"/>
                <w:highlight w:val="yellow"/>
              </w:rPr>
            </w:pP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lastRenderedPageBreak/>
              <w:t>Разрывать таблицу и переносить ее часть на другую страницу можно только в том случае, если она целиком не умещается на одной странице. При переносе части таблицы на другую страницу над таблицей в правом верхнем углу страницы следует написать «Продолжение таблицы» и указать ее номер.</w:t>
            </w:r>
            <w:r w:rsidR="00210FA7" w:rsidRPr="007F3C1A">
              <w:rPr>
                <w:rFonts w:ascii="Times New Roman" w:hAnsi="Times New Roman" w:cs="Times New Roman"/>
                <w:sz w:val="21"/>
                <w:szCs w:val="21"/>
              </w:rPr>
              <w:t xml:space="preserve"> В таких случаях, чтобы не повторять заголовки столбцов таблицы – их следует нумеровать. И на странице с продолжением в таком случае вместо заголовков столбцов указываются номера столбцов.</w:t>
            </w: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При этом стоит отметить, что если таблица или рисунок занимают целую страницу или более 1 страницы, то их следует выносить в приложения.</w:t>
            </w:r>
          </w:p>
          <w:p w:rsidR="009C361E" w:rsidRPr="007F3C1A" w:rsidRDefault="009C361E" w:rsidP="009C361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таблица заимствована или рассчитана по данным статистического ежегодника, литературного или другого источника необходимо обязательно делать ссылку на первоисточник.</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Пример оформления разрыва таблицы представлен на рис. </w:t>
            </w:r>
            <w:r w:rsidR="005D584E" w:rsidRPr="007F3C1A">
              <w:rPr>
                <w:rFonts w:ascii="Times New Roman" w:hAnsi="Times New Roman" w:cs="Times New Roman"/>
                <w:sz w:val="21"/>
                <w:szCs w:val="21"/>
              </w:rPr>
              <w:t>4</w:t>
            </w:r>
            <w:r w:rsidRPr="007F3C1A">
              <w:rPr>
                <w:rFonts w:ascii="Times New Roman" w:hAnsi="Times New Roman" w:cs="Times New Roman"/>
                <w:sz w:val="21"/>
                <w:szCs w:val="21"/>
              </w:rPr>
              <w:t>.</w:t>
            </w:r>
          </w:p>
          <w:p w:rsidR="00A174E8" w:rsidRPr="007F3C1A" w:rsidRDefault="000728AB"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noProof/>
                <w:sz w:val="21"/>
                <w:szCs w:val="21"/>
                <w:lang w:eastAsia="ru-RU"/>
              </w:rPr>
              <w:drawing>
                <wp:inline distT="0" distB="0" distL="0" distR="0">
                  <wp:extent cx="3940175" cy="170751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3940175" cy="1707515"/>
                          </a:xfrm>
                          <a:prstGeom prst="rect">
                            <a:avLst/>
                          </a:prstGeom>
                          <a:noFill/>
                          <a:ln w="9525">
                            <a:noFill/>
                            <a:miter lim="800000"/>
                            <a:headEnd/>
                            <a:tailEnd/>
                          </a:ln>
                        </pic:spPr>
                      </pic:pic>
                    </a:graphicData>
                  </a:graphic>
                </wp:inline>
              </w:drawing>
            </w:r>
          </w:p>
          <w:p w:rsidR="00A174E8" w:rsidRPr="007F3C1A" w:rsidRDefault="00A174E8" w:rsidP="00A174E8">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Рис. </w:t>
            </w:r>
            <w:r w:rsidR="00B52956">
              <w:rPr>
                <w:rFonts w:ascii="Times New Roman" w:hAnsi="Times New Roman" w:cs="Times New Roman"/>
                <w:b/>
                <w:sz w:val="21"/>
                <w:szCs w:val="21"/>
              </w:rPr>
              <w:t>5</w:t>
            </w:r>
            <w:r w:rsidR="00675B8E" w:rsidRPr="007F3C1A">
              <w:rPr>
                <w:rFonts w:ascii="Times New Roman" w:hAnsi="Times New Roman" w:cs="Times New Roman"/>
                <w:b/>
                <w:sz w:val="21"/>
                <w:szCs w:val="21"/>
              </w:rPr>
              <w:t>.</w:t>
            </w:r>
            <w:r w:rsidRPr="007F3C1A">
              <w:rPr>
                <w:rFonts w:ascii="Times New Roman" w:hAnsi="Times New Roman" w:cs="Times New Roman"/>
                <w:b/>
                <w:sz w:val="21"/>
                <w:szCs w:val="21"/>
              </w:rPr>
              <w:t>4. Образец №2 оформления таблицы</w:t>
            </w:r>
          </w:p>
          <w:p w:rsidR="00675B8E" w:rsidRPr="007F3C1A" w:rsidRDefault="00675B8E" w:rsidP="005D584E">
            <w:pPr>
              <w:spacing w:after="0" w:line="240" w:lineRule="auto"/>
              <w:ind w:firstLine="709"/>
              <w:jc w:val="both"/>
              <w:rPr>
                <w:rFonts w:ascii="Times New Roman" w:hAnsi="Times New Roman" w:cs="Times New Roman"/>
                <w:b/>
                <w:caps/>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ФОРМУЛ И УРАВНЕНИЙ</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Формулы расчетов в тексте надо выделять, записывая их отдельной строкой, давая подробное пояснение каждому символу, когда он встречается впервые. Рекомендуется нумеровать формулы в пределах каждого раздела, особенно если в тексте приходится на них ссылаться. Допускается также и сквозная нумерация по тексту всей работы. </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675B8E" w:rsidRPr="007F3C1A" w:rsidRDefault="00675B8E" w:rsidP="00A174E8">
            <w:pPr>
              <w:spacing w:after="0" w:line="240" w:lineRule="auto"/>
              <w:jc w:val="both"/>
              <w:rPr>
                <w:rFonts w:ascii="Times New Roman" w:hAnsi="Times New Roman" w:cs="Times New Roman"/>
                <w:sz w:val="21"/>
                <w:szCs w:val="21"/>
                <w:highlight w:val="yellow"/>
              </w:rPr>
            </w:pPr>
          </w:p>
          <w:p w:rsidR="00675B8E" w:rsidRPr="007F3C1A" w:rsidRDefault="00675B8E" w:rsidP="00A174E8">
            <w:pPr>
              <w:spacing w:after="0" w:line="240" w:lineRule="auto"/>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sz w:val="21"/>
                <w:szCs w:val="21"/>
              </w:rPr>
            </w:pPr>
            <w:r w:rsidRPr="007F3C1A">
              <w:rPr>
                <w:rFonts w:ascii="Times New Roman" w:hAnsi="Times New Roman" w:cs="Times New Roman"/>
                <w:b/>
                <w:sz w:val="21"/>
                <w:szCs w:val="21"/>
              </w:rPr>
              <w:lastRenderedPageBreak/>
              <w:t>Пример оформления формулы:</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Состав нормы времени (Н</w:t>
            </w:r>
            <w:r w:rsidRPr="007F3C1A">
              <w:rPr>
                <w:rFonts w:ascii="Times New Roman" w:hAnsi="Times New Roman" w:cs="Times New Roman"/>
                <w:sz w:val="21"/>
                <w:szCs w:val="21"/>
                <w:vertAlign w:val="subscript"/>
              </w:rPr>
              <w:t>вр</w:t>
            </w:r>
            <w:r w:rsidRPr="007F3C1A">
              <w:rPr>
                <w:rFonts w:ascii="Times New Roman" w:hAnsi="Times New Roman" w:cs="Times New Roman"/>
                <w:sz w:val="21"/>
                <w:szCs w:val="21"/>
              </w:rPr>
              <w:t>) может быть представлен в следующем виде:</w:t>
            </w:r>
          </w:p>
          <w:p w:rsidR="00675B8E" w:rsidRPr="007F3C1A" w:rsidRDefault="00675B8E" w:rsidP="00A174E8">
            <w:pPr>
              <w:widowControl w:val="0"/>
              <w:tabs>
                <w:tab w:val="left" w:pos="8640"/>
              </w:tabs>
              <w:spacing w:after="0" w:line="240" w:lineRule="auto"/>
              <w:jc w:val="center"/>
              <w:rPr>
                <w:rFonts w:ascii="Times New Roman" w:hAnsi="Times New Roman" w:cs="Times New Roman"/>
                <w:sz w:val="21"/>
                <w:szCs w:val="21"/>
              </w:rPr>
            </w:pPr>
          </w:p>
          <w:p w:rsidR="00A174E8" w:rsidRPr="007F3C1A" w:rsidRDefault="00A174E8" w:rsidP="00A174E8">
            <w:pPr>
              <w:widowControl w:val="0"/>
              <w:tabs>
                <w:tab w:val="left" w:pos="8640"/>
              </w:tabs>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вр</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пз</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lang w:val="en-US"/>
              </w:rPr>
              <w:t>o</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в</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об</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отл</w:t>
            </w: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пт</w:t>
            </w:r>
            <w:r w:rsidRPr="007F3C1A">
              <w:rPr>
                <w:rFonts w:ascii="Times New Roman" w:hAnsi="Times New Roman" w:cs="Times New Roman"/>
                <w:sz w:val="21"/>
                <w:szCs w:val="21"/>
              </w:rPr>
              <w:t>,                                               (1)</w:t>
            </w:r>
          </w:p>
          <w:p w:rsidR="00675B8E" w:rsidRPr="007F3C1A" w:rsidRDefault="00675B8E" w:rsidP="00A174E8">
            <w:pPr>
              <w:widowControl w:val="0"/>
              <w:spacing w:after="0" w:line="240" w:lineRule="auto"/>
              <w:jc w:val="both"/>
              <w:rPr>
                <w:rFonts w:ascii="Times New Roman" w:hAnsi="Times New Roman" w:cs="Times New Roman"/>
                <w:sz w:val="21"/>
                <w:szCs w:val="21"/>
              </w:rPr>
            </w:pP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где:</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пз</w:t>
            </w:r>
            <w:r w:rsidRPr="007F3C1A">
              <w:rPr>
                <w:rFonts w:ascii="Times New Roman" w:hAnsi="Times New Roman" w:cs="Times New Roman"/>
                <w:sz w:val="21"/>
                <w:szCs w:val="21"/>
              </w:rPr>
              <w:t xml:space="preserve"> – норма подготовительно-заключительного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lang w:val="en-US"/>
              </w:rPr>
              <w:t>o</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xml:space="preserve">– норма основного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 xml:space="preserve">в </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xml:space="preserve">– норма вспомогательного времени (мин); </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об</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технологического и организационного обслуживания рабочего места (мин);</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отл</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на отдых и личные надобности (мин);</w:t>
            </w:r>
          </w:p>
          <w:p w:rsidR="00A174E8" w:rsidRPr="007F3C1A" w:rsidRDefault="00A174E8" w:rsidP="00A174E8">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Н</w:t>
            </w:r>
            <w:r w:rsidRPr="007F3C1A">
              <w:rPr>
                <w:rFonts w:ascii="Times New Roman" w:hAnsi="Times New Roman" w:cs="Times New Roman"/>
                <w:sz w:val="21"/>
                <w:szCs w:val="21"/>
                <w:vertAlign w:val="subscript"/>
              </w:rPr>
              <w:t>пт</w:t>
            </w:r>
            <w:r w:rsidRPr="007F3C1A">
              <w:rPr>
                <w:rFonts w:ascii="Times New Roman" w:hAnsi="Times New Roman" w:cs="Times New Roman"/>
                <w:sz w:val="21"/>
                <w:szCs w:val="21"/>
                <w:lang w:val="en-US"/>
              </w:rPr>
              <w:t> </w:t>
            </w:r>
            <w:r w:rsidRPr="007F3C1A">
              <w:rPr>
                <w:rFonts w:ascii="Times New Roman" w:hAnsi="Times New Roman" w:cs="Times New Roman"/>
                <w:sz w:val="21"/>
                <w:szCs w:val="21"/>
              </w:rPr>
              <w:t>– норма времени неустранимых перерывов, предусмотренных технологией и организацией производственного процесса (мин).</w:t>
            </w:r>
          </w:p>
          <w:p w:rsidR="00A174E8" w:rsidRPr="007F3C1A" w:rsidRDefault="00A174E8" w:rsidP="00A174E8">
            <w:pPr>
              <w:spacing w:after="0" w:line="240" w:lineRule="auto"/>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bCs/>
                <w:caps/>
                <w:sz w:val="21"/>
                <w:szCs w:val="21"/>
              </w:rPr>
            </w:pPr>
            <w:r w:rsidRPr="007F3C1A">
              <w:rPr>
                <w:rFonts w:ascii="Times New Roman" w:hAnsi="Times New Roman" w:cs="Times New Roman"/>
                <w:b/>
                <w:bCs/>
                <w:caps/>
                <w:sz w:val="21"/>
                <w:szCs w:val="21"/>
              </w:rPr>
              <w:t>ОФОРМЛЕНИЕ маркированного списка</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bCs/>
                <w:iCs/>
                <w:sz w:val="21"/>
                <w:szCs w:val="21"/>
              </w:rPr>
              <w:t xml:space="preserve">Маркированные списки </w:t>
            </w:r>
            <w:r w:rsidRPr="007F3C1A">
              <w:rPr>
                <w:rFonts w:ascii="Times New Roman" w:hAnsi="Times New Roman" w:cs="Times New Roman"/>
                <w:sz w:val="21"/>
                <w:szCs w:val="21"/>
              </w:rPr>
              <w:t xml:space="preserve">используются при перечислении или выделении отдельных фрагментов текста. </w:t>
            </w:r>
            <w:r w:rsidR="009F3A41" w:rsidRPr="007F3C1A">
              <w:rPr>
                <w:rFonts w:ascii="Times New Roman" w:hAnsi="Times New Roman" w:cs="Times New Roman"/>
                <w:sz w:val="21"/>
                <w:szCs w:val="21"/>
              </w:rPr>
              <w:t>Для оформления таких списков необходимо использовать маркер «–» или числовые, буквенные обозначения.</w:t>
            </w:r>
          </w:p>
          <w:p w:rsidR="009F3A41" w:rsidRPr="007F3C1A" w:rsidRDefault="009F3A41" w:rsidP="009F3A41">
            <w:pPr>
              <w:spacing w:after="0" w:line="240" w:lineRule="auto"/>
              <w:ind w:firstLine="720"/>
              <w:jc w:val="both"/>
              <w:rPr>
                <w:rFonts w:ascii="Times New Roman" w:hAnsi="Times New Roman" w:cs="Times New Roman"/>
                <w:b/>
                <w:sz w:val="21"/>
                <w:szCs w:val="21"/>
              </w:rPr>
            </w:pPr>
            <w:r w:rsidRPr="007F3C1A">
              <w:rPr>
                <w:rFonts w:ascii="Times New Roman" w:hAnsi="Times New Roman" w:cs="Times New Roman"/>
                <w:b/>
                <w:sz w:val="21"/>
                <w:szCs w:val="21"/>
              </w:rPr>
              <w:t>Пример оформления маркированного списка:</w:t>
            </w:r>
          </w:p>
          <w:p w:rsidR="009F3A41" w:rsidRPr="007F3C1A" w:rsidRDefault="009F3A41" w:rsidP="009F3A41">
            <w:pPr>
              <w:pStyle w:val="ad"/>
              <w:spacing w:before="0" w:beforeAutospacing="0" w:after="0" w:afterAutospacing="0"/>
              <w:ind w:firstLine="709"/>
              <w:jc w:val="both"/>
              <w:rPr>
                <w:color w:val="auto"/>
                <w:sz w:val="21"/>
                <w:szCs w:val="21"/>
              </w:rPr>
            </w:pPr>
            <w:r w:rsidRPr="007F3C1A">
              <w:rPr>
                <w:color w:val="auto"/>
                <w:sz w:val="21"/>
                <w:szCs w:val="21"/>
              </w:rPr>
              <w:t>Для анализа и оценки ликвидности и платежеспособности необходима законодательная база, которая закрепляла бы основные моменты и положения в этом виде анализа. Утверждены и используются следующие основные нормативные акты:</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Федеральный закон «О бухгалтерском учете» от 21.11.96. №129-ФЗ; </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Федеральный закон «О несостоятельности (банкротстве)» от 26.10.2002 №127-ФЗ;</w:t>
            </w:r>
          </w:p>
          <w:p w:rsidR="009F3A41" w:rsidRPr="007F3C1A" w:rsidRDefault="009F3A41" w:rsidP="005046FC">
            <w:pPr>
              <w:numPr>
                <w:ilvl w:val="0"/>
                <w:numId w:val="9"/>
              </w:numPr>
              <w:tabs>
                <w:tab w:val="clear" w:pos="1440"/>
                <w:tab w:val="num" w:pos="567"/>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Федерального управления по делам о несостоятельности (банкротстве) от 12.08.94г. №31-р.</w:t>
            </w:r>
          </w:p>
          <w:p w:rsidR="00A174E8" w:rsidRPr="007F3C1A" w:rsidRDefault="00A174E8"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9F3A41" w:rsidRPr="007F3C1A" w:rsidRDefault="009F3A41" w:rsidP="005D584E">
            <w:pPr>
              <w:spacing w:after="0" w:line="240" w:lineRule="auto"/>
              <w:ind w:firstLine="709"/>
              <w:jc w:val="both"/>
              <w:rPr>
                <w:rFonts w:ascii="Times New Roman" w:hAnsi="Times New Roman" w:cs="Times New Roman"/>
                <w:sz w:val="21"/>
                <w:szCs w:val="21"/>
                <w:highlight w:val="yellow"/>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Списка использованных источников</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Важным этапом оформления отчета по учебной практике является составление списка используемых источников. Каждый включенный в такой список литературный источник должен иметь отражение в тексте работы. </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Количество использованных источников должно быть не менее 20.</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Актуальность источников определяется временем их опубликования. Актуальными являются источники, дата выхода которых составляет не более 3 лет на момент написания работы (т.е. текущий год и два предшествующих ему года). Нормативно-правовые акты должны быть представлены в действующей редакции. Исключение данных правил составляют источники, необходимые для раскрытия исторических аспектов изучаемого процесса (явления). </w:t>
            </w:r>
          </w:p>
          <w:p w:rsidR="009F3A41" w:rsidRPr="007F3C1A" w:rsidRDefault="009F3A41" w:rsidP="009F3A41">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Сведения об источниках приводят в соответствии с требованиями ГОСТ 7.1-2003 «Библиографическая запись. Библиографическое описание».</w:t>
            </w:r>
          </w:p>
          <w:p w:rsidR="00A174E8" w:rsidRPr="007F3C1A" w:rsidRDefault="00A174E8" w:rsidP="009F3A41">
            <w:pPr>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Образцы библиографических описаний источников см. в приложении </w:t>
            </w:r>
            <w:r w:rsidR="009F3A41" w:rsidRPr="007F3C1A">
              <w:rPr>
                <w:rFonts w:ascii="Times New Roman" w:hAnsi="Times New Roman" w:cs="Times New Roman"/>
                <w:bCs/>
                <w:sz w:val="21"/>
                <w:szCs w:val="21"/>
              </w:rPr>
              <w:t>16</w:t>
            </w:r>
            <w:r w:rsidRPr="007F3C1A">
              <w:rPr>
                <w:rFonts w:ascii="Times New Roman" w:hAnsi="Times New Roman" w:cs="Times New Roman"/>
                <w:bCs/>
                <w:sz w:val="21"/>
                <w:szCs w:val="21"/>
              </w:rPr>
              <w:t xml:space="preserve">, образец списка использованных источников – приложении </w:t>
            </w:r>
            <w:r w:rsidR="009F3A41" w:rsidRPr="007F3C1A">
              <w:rPr>
                <w:rFonts w:ascii="Times New Roman" w:hAnsi="Times New Roman" w:cs="Times New Roman"/>
                <w:bCs/>
                <w:sz w:val="21"/>
                <w:szCs w:val="21"/>
              </w:rPr>
              <w:t>17</w:t>
            </w:r>
            <w:r w:rsidRPr="007F3C1A">
              <w:rPr>
                <w:rFonts w:ascii="Times New Roman" w:hAnsi="Times New Roman" w:cs="Times New Roman"/>
                <w:bCs/>
                <w:sz w:val="21"/>
                <w:szCs w:val="21"/>
              </w:rPr>
              <w:t>.</w:t>
            </w:r>
          </w:p>
          <w:p w:rsidR="007A1D47" w:rsidRPr="007F3C1A" w:rsidRDefault="007A1D47" w:rsidP="007A1D47">
            <w:pPr>
              <w:spacing w:after="0" w:line="240" w:lineRule="auto"/>
              <w:ind w:firstLine="567"/>
              <w:jc w:val="both"/>
              <w:rPr>
                <w:rFonts w:ascii="Times New Roman" w:hAnsi="Times New Roman" w:cs="Times New Roman"/>
                <w:sz w:val="21"/>
                <w:szCs w:val="21"/>
              </w:rPr>
            </w:pPr>
            <w:r w:rsidRPr="007F3C1A">
              <w:rPr>
                <w:rFonts w:ascii="Times New Roman" w:hAnsi="Times New Roman" w:cs="Times New Roman"/>
                <w:sz w:val="21"/>
                <w:szCs w:val="21"/>
              </w:rPr>
              <w:t>При составлении списка использованных источников следует группировать источники по видам изданий: официальные государственные (кодексы, федеральные законы, инструкции, постановления, указы и т.д. – в алфавитном порядке по уровню источника), учебники, монографии, статьи из периодических изданий и др. (в алфавитном порядке).</w:t>
            </w:r>
          </w:p>
          <w:p w:rsidR="007A1D47" w:rsidRPr="007F3C1A" w:rsidRDefault="007A1D47" w:rsidP="009F3A41">
            <w:pPr>
              <w:spacing w:after="0" w:line="240" w:lineRule="auto"/>
              <w:ind w:firstLine="709"/>
              <w:jc w:val="both"/>
              <w:rPr>
                <w:rFonts w:ascii="Times New Roman" w:hAnsi="Times New Roman" w:cs="Times New Roman"/>
                <w:bCs/>
                <w:sz w:val="21"/>
                <w:szCs w:val="21"/>
              </w:rPr>
            </w:pP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t>ОФОРМЛЕНИЕ ССЫЛОК</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Библиографические ссылки употребляют при цитировании, при заимствовании положений, формул, таблиц, иллюстраций; при необходимости отсылки к другому изданию, где полно изложен вопрос; при анализе в тексте опубликованных работ.</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связи основного текста работы с описанием источника используется его порядковый номер, указанный в списке используемых источников, в основном тексте этот номер заключается в квадратные скобки. Например, [14, с. 55], что означает 14 источник, 55 страница.</w:t>
            </w:r>
          </w:p>
          <w:p w:rsidR="00A174E8" w:rsidRPr="007F3C1A" w:rsidRDefault="00A174E8" w:rsidP="005D584E">
            <w:pPr>
              <w:spacing w:after="0" w:line="240" w:lineRule="auto"/>
              <w:ind w:firstLine="709"/>
              <w:jc w:val="both"/>
              <w:rPr>
                <w:rFonts w:ascii="Times New Roman" w:hAnsi="Times New Roman" w:cs="Times New Roman"/>
                <w:b/>
                <w:caps/>
                <w:sz w:val="21"/>
                <w:szCs w:val="21"/>
              </w:rPr>
            </w:pPr>
            <w:r w:rsidRPr="007F3C1A">
              <w:rPr>
                <w:rFonts w:ascii="Times New Roman" w:hAnsi="Times New Roman" w:cs="Times New Roman"/>
                <w:b/>
                <w:caps/>
                <w:sz w:val="21"/>
                <w:szCs w:val="21"/>
              </w:rPr>
              <w:lastRenderedPageBreak/>
              <w:t>ОФОРМЛЕНИЕ пРИЛОЖЕНИЙ</w:t>
            </w:r>
          </w:p>
          <w:p w:rsidR="00A174E8" w:rsidRPr="007F3C1A" w:rsidRDefault="00A174E8" w:rsidP="005D584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Вспомогательные или дополнительные материалы, которые загромождают текст основной части работы, помещают в приложениях. </w:t>
            </w:r>
          </w:p>
          <w:p w:rsidR="00A174E8" w:rsidRPr="007F3C1A" w:rsidRDefault="00A174E8" w:rsidP="005D584E">
            <w:pPr>
              <w:spacing w:after="0" w:line="240" w:lineRule="auto"/>
              <w:ind w:firstLine="709"/>
              <w:jc w:val="both"/>
              <w:rPr>
                <w:rFonts w:ascii="Times New Roman" w:hAnsi="Times New Roman" w:cs="Times New Roman"/>
                <w:spacing w:val="-5"/>
                <w:sz w:val="21"/>
                <w:szCs w:val="21"/>
              </w:rPr>
            </w:pPr>
            <w:r w:rsidRPr="007F3C1A">
              <w:rPr>
                <w:rFonts w:ascii="Times New Roman" w:hAnsi="Times New Roman" w:cs="Times New Roman"/>
                <w:spacing w:val="-3"/>
                <w:sz w:val="21"/>
                <w:szCs w:val="21"/>
              </w:rPr>
              <w:t>Ка</w:t>
            </w:r>
            <w:r w:rsidRPr="007F3C1A">
              <w:rPr>
                <w:rFonts w:ascii="Times New Roman" w:hAnsi="Times New Roman" w:cs="Times New Roman"/>
                <w:spacing w:val="-3"/>
                <w:sz w:val="21"/>
                <w:szCs w:val="21"/>
              </w:rPr>
              <w:softHyphen/>
              <w:t xml:space="preserve">ждое приложение следует начинать с нового листа </w:t>
            </w:r>
            <w:r w:rsidRPr="007F3C1A">
              <w:rPr>
                <w:rFonts w:ascii="Times New Roman" w:hAnsi="Times New Roman" w:cs="Times New Roman"/>
                <w:spacing w:val="-5"/>
                <w:sz w:val="21"/>
                <w:szCs w:val="21"/>
              </w:rPr>
              <w:t xml:space="preserve">с указаниям в правом верхнем углу слова </w:t>
            </w:r>
            <w:r w:rsidR="007A1D47" w:rsidRPr="007F3C1A">
              <w:rPr>
                <w:rFonts w:ascii="Times New Roman" w:hAnsi="Times New Roman" w:cs="Times New Roman"/>
                <w:sz w:val="21"/>
                <w:szCs w:val="21"/>
              </w:rPr>
              <w:t>полужирным шрифтом</w:t>
            </w:r>
            <w:r w:rsidR="007A1D47" w:rsidRPr="007F3C1A">
              <w:rPr>
                <w:rFonts w:ascii="Times New Roman" w:hAnsi="Times New Roman" w:cs="Times New Roman"/>
                <w:spacing w:val="-5"/>
                <w:sz w:val="21"/>
                <w:szCs w:val="21"/>
              </w:rPr>
              <w:t xml:space="preserve"> </w:t>
            </w:r>
            <w:r w:rsidRPr="007F3C1A">
              <w:rPr>
                <w:rFonts w:ascii="Times New Roman" w:hAnsi="Times New Roman" w:cs="Times New Roman"/>
                <w:spacing w:val="-5"/>
                <w:sz w:val="21"/>
                <w:szCs w:val="21"/>
              </w:rPr>
              <w:t xml:space="preserve">«ПРИЛОЖЕНИЕ», </w:t>
            </w:r>
            <w:r w:rsidRPr="007F3C1A">
              <w:rPr>
                <w:rFonts w:ascii="Times New Roman" w:hAnsi="Times New Roman" w:cs="Times New Roman"/>
                <w:spacing w:val="-3"/>
                <w:sz w:val="21"/>
                <w:szCs w:val="21"/>
              </w:rPr>
              <w:t xml:space="preserve">напечатанного прописными буквами, и его порядкового номера. Приложение должно </w:t>
            </w:r>
            <w:r w:rsidRPr="007F3C1A">
              <w:rPr>
                <w:rFonts w:ascii="Times New Roman" w:hAnsi="Times New Roman" w:cs="Times New Roman"/>
                <w:spacing w:val="-5"/>
                <w:sz w:val="21"/>
                <w:szCs w:val="21"/>
              </w:rPr>
              <w:t>иметь содержательный заголовок.</w:t>
            </w:r>
          </w:p>
          <w:p w:rsidR="00A174E8" w:rsidRPr="007F3C1A" w:rsidRDefault="00A174E8" w:rsidP="00C56E67">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 тексте работы даются ссылки на приложения в круглых скобках, при этом слово дается в сокращении: (прил.) / (см. прил.) или прямым указанием: «…, что приведено в приложении 1».</w:t>
            </w:r>
            <w:r w:rsidR="007A1D47" w:rsidRPr="007F3C1A">
              <w:rPr>
                <w:rFonts w:ascii="Times New Roman" w:hAnsi="Times New Roman" w:cs="Times New Roman"/>
                <w:sz w:val="21"/>
                <w:szCs w:val="21"/>
              </w:rPr>
              <w:t xml:space="preserve"> Также следует указать, на основании каких источников составлено приложение. </w:t>
            </w:r>
          </w:p>
          <w:p w:rsidR="00C56E67" w:rsidRPr="007F3C1A" w:rsidRDefault="00C56E67" w:rsidP="00C56E67">
            <w:pPr>
              <w:spacing w:after="0" w:line="240" w:lineRule="auto"/>
              <w:ind w:firstLine="709"/>
              <w:jc w:val="both"/>
              <w:rPr>
                <w:rFonts w:ascii="Times New Roman" w:hAnsi="Times New Roman" w:cs="Times New Roman"/>
                <w:sz w:val="21"/>
                <w:szCs w:val="21"/>
              </w:rPr>
            </w:pPr>
          </w:p>
          <w:p w:rsidR="00A174E8" w:rsidRPr="007F3C1A" w:rsidRDefault="00A174E8" w:rsidP="005D584E">
            <w:pPr>
              <w:widowControl w:val="0"/>
              <w:spacing w:after="0" w:line="240" w:lineRule="auto"/>
              <w:ind w:firstLine="709"/>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7A1D47" w:rsidRPr="007F3C1A" w:rsidRDefault="007A1D47"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5D584E" w:rsidRPr="007F3C1A" w:rsidRDefault="005D584E"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lastRenderedPageBreak/>
              <w:t>6</w:t>
            </w:r>
            <w:r w:rsidR="00A174E8" w:rsidRPr="007F3C1A">
              <w:rPr>
                <w:rFonts w:ascii="Times New Roman" w:hAnsi="Times New Roman" w:cs="Times New Roman"/>
                <w:b/>
                <w:bCs/>
                <w:sz w:val="21"/>
                <w:szCs w:val="21"/>
              </w:rPr>
              <w:t>. ПОРЯДОК ЗАЩИТЫ ОТЧЕТА ПО УЧЕБНОЙ ПРАКТИКЕ</w:t>
            </w: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6</w:t>
            </w:r>
            <w:r w:rsidR="00A174E8" w:rsidRPr="007F3C1A">
              <w:rPr>
                <w:rFonts w:ascii="Times New Roman" w:hAnsi="Times New Roman" w:cs="Times New Roman"/>
                <w:b/>
                <w:bCs/>
                <w:sz w:val="21"/>
                <w:szCs w:val="21"/>
              </w:rPr>
              <w:t>.1. Подготовка к защите отчета по учебной практике</w:t>
            </w:r>
          </w:p>
          <w:p w:rsidR="00A174E8" w:rsidRPr="007F3C1A" w:rsidRDefault="00A174E8" w:rsidP="00A174E8">
            <w:pPr>
              <w:widowControl w:val="0"/>
              <w:spacing w:after="0" w:line="240" w:lineRule="auto"/>
              <w:jc w:val="center"/>
              <w:rPr>
                <w:rFonts w:ascii="Times New Roman" w:hAnsi="Times New Roman" w:cs="Times New Roman"/>
                <w:b/>
                <w:bCs/>
                <w:sz w:val="21"/>
                <w:szCs w:val="21"/>
              </w:rPr>
            </w:pP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Выполненный отчет по учебной практике должен пройти проверку. Для этого студент должен представить руководителю практики выполненный отчет на проверку. При этом стоит отметить, что без заполненного титульного листа работа на проверку не принимается.</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После проверки руководителем отчета по практике работа возвращается автору. </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 работе имеются замечания, то преподаватель указывает на них и возвращает студенту отчет на доработку.</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Правильно выполненная и оформленная работа возвращается студенту с пометкой «к защите». </w:t>
            </w: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Отчет по практике принимается к защите только при наличии его в рас</w:t>
            </w:r>
            <w:r w:rsidRPr="007F3C1A">
              <w:rPr>
                <w:rFonts w:ascii="Times New Roman" w:hAnsi="Times New Roman" w:cs="Times New Roman"/>
                <w:sz w:val="21"/>
                <w:szCs w:val="21"/>
              </w:rPr>
              <w:softHyphen/>
              <w:t>печатанном виде (с пометкой руководителя практики «к защите»), сброшюрованным в скоросшивателе.</w:t>
            </w:r>
          </w:p>
          <w:p w:rsidR="00A174E8" w:rsidRPr="007F3C1A" w:rsidRDefault="00A174E8" w:rsidP="007A1D47">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защиты студент должен подготовить выступление на 5-7 минут</w:t>
            </w:r>
            <w:r w:rsidR="007A1D47" w:rsidRPr="007F3C1A">
              <w:rPr>
                <w:rFonts w:ascii="Times New Roman" w:hAnsi="Times New Roman" w:cs="Times New Roman"/>
                <w:sz w:val="21"/>
                <w:szCs w:val="21"/>
              </w:rPr>
              <w:t>, которое может быть иллюстрировано</w:t>
            </w:r>
            <w:r w:rsidRPr="007F3C1A">
              <w:rPr>
                <w:rFonts w:ascii="Times New Roman" w:hAnsi="Times New Roman" w:cs="Times New Roman"/>
                <w:sz w:val="21"/>
                <w:szCs w:val="21"/>
              </w:rPr>
              <w:t xml:space="preserve"> раздаточны</w:t>
            </w:r>
            <w:r w:rsidR="007A1D47" w:rsidRPr="007F3C1A">
              <w:rPr>
                <w:rFonts w:ascii="Times New Roman" w:hAnsi="Times New Roman" w:cs="Times New Roman"/>
                <w:sz w:val="21"/>
                <w:szCs w:val="21"/>
              </w:rPr>
              <w:t>м</w:t>
            </w:r>
            <w:r w:rsidRPr="007F3C1A">
              <w:rPr>
                <w:rFonts w:ascii="Times New Roman" w:hAnsi="Times New Roman" w:cs="Times New Roman"/>
                <w:sz w:val="21"/>
                <w:szCs w:val="21"/>
              </w:rPr>
              <w:t xml:space="preserve"> материал</w:t>
            </w:r>
            <w:r w:rsidR="007A1D47" w:rsidRPr="007F3C1A">
              <w:rPr>
                <w:rFonts w:ascii="Times New Roman" w:hAnsi="Times New Roman" w:cs="Times New Roman"/>
                <w:sz w:val="21"/>
                <w:szCs w:val="21"/>
              </w:rPr>
              <w:t>ом</w:t>
            </w:r>
            <w:r w:rsidRPr="007F3C1A">
              <w:rPr>
                <w:rFonts w:ascii="Times New Roman" w:hAnsi="Times New Roman" w:cs="Times New Roman"/>
                <w:sz w:val="21"/>
                <w:szCs w:val="21"/>
              </w:rPr>
              <w:t xml:space="preserve"> (презентаци</w:t>
            </w:r>
            <w:r w:rsidR="007A1D47" w:rsidRPr="007F3C1A">
              <w:rPr>
                <w:rFonts w:ascii="Times New Roman" w:hAnsi="Times New Roman" w:cs="Times New Roman"/>
                <w:sz w:val="21"/>
                <w:szCs w:val="21"/>
              </w:rPr>
              <w:t>ей</w:t>
            </w:r>
            <w:r w:rsidRPr="007F3C1A">
              <w:rPr>
                <w:rFonts w:ascii="Times New Roman" w:hAnsi="Times New Roman" w:cs="Times New Roman"/>
                <w:sz w:val="21"/>
                <w:szCs w:val="21"/>
              </w:rPr>
              <w:t xml:space="preserve">). </w:t>
            </w:r>
          </w:p>
          <w:p w:rsidR="00A174E8" w:rsidRPr="007F3C1A" w:rsidRDefault="00A174E8" w:rsidP="00A174E8">
            <w:pPr>
              <w:widowControl w:val="0"/>
              <w:spacing w:after="0" w:line="240" w:lineRule="auto"/>
              <w:jc w:val="center"/>
              <w:rPr>
                <w:rFonts w:ascii="Times New Roman" w:hAnsi="Times New Roman" w:cs="Times New Roman"/>
                <w:b/>
                <w:bCs/>
                <w:sz w:val="21"/>
                <w:szCs w:val="21"/>
                <w:highlight w:val="yellow"/>
              </w:rPr>
            </w:pPr>
          </w:p>
          <w:p w:rsidR="00A174E8" w:rsidRPr="007F3C1A" w:rsidRDefault="00B52956" w:rsidP="00A174E8">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6</w:t>
            </w:r>
            <w:r w:rsidR="00A174E8" w:rsidRPr="007F3C1A">
              <w:rPr>
                <w:rFonts w:ascii="Times New Roman" w:hAnsi="Times New Roman" w:cs="Times New Roman"/>
                <w:b/>
                <w:bCs/>
                <w:sz w:val="21"/>
                <w:szCs w:val="21"/>
              </w:rPr>
              <w:t>.2. Процедура защиты отчета по учебной практике</w:t>
            </w:r>
          </w:p>
          <w:p w:rsidR="00A174E8" w:rsidRPr="007F3C1A" w:rsidRDefault="00A174E8" w:rsidP="00A174E8">
            <w:pPr>
              <w:spacing w:after="0" w:line="240" w:lineRule="auto"/>
              <w:rPr>
                <w:rFonts w:ascii="Times New Roman" w:hAnsi="Times New Roman" w:cs="Times New Roman"/>
                <w:sz w:val="21"/>
                <w:szCs w:val="21"/>
              </w:rPr>
            </w:pPr>
          </w:p>
          <w:p w:rsidR="00A174E8" w:rsidRPr="007F3C1A" w:rsidRDefault="00A174E8" w:rsidP="005D584E">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Защита отчета по учебной практике осуществляется в форме представления результатов исследования в аннотационном (тезисном) докладе. Время вы</w:t>
            </w:r>
            <w:r w:rsidRPr="007F3C1A">
              <w:rPr>
                <w:rFonts w:ascii="Times New Roman" w:hAnsi="Times New Roman" w:cs="Times New Roman"/>
                <w:sz w:val="21"/>
                <w:szCs w:val="21"/>
              </w:rPr>
              <w:softHyphen/>
              <w:t xml:space="preserve">ступления студента должно составлять 5-7 минут. Студент может иллюстрировать свое выступление раздаточным материалом или компьютерной презентацией в программе PowerPoint. </w:t>
            </w: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После выступления автор отвечает на вопросы руководителя практики. </w:t>
            </w:r>
          </w:p>
          <w:p w:rsidR="00A174E8" w:rsidRPr="007F3C1A" w:rsidRDefault="00A174E8" w:rsidP="005D584E">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Результаты защиты оцениваются по всей совокупности имеющихся данных, в том числе:</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по содержанию и оформлению отчета;</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по содержанию и оформлению раздаточного материала (презентации);</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докладу студента;</w:t>
            </w:r>
          </w:p>
          <w:p w:rsidR="00A174E8" w:rsidRPr="007F3C1A" w:rsidRDefault="00A174E8" w:rsidP="005046FC">
            <w:pPr>
              <w:widowControl w:val="0"/>
              <w:numPr>
                <w:ilvl w:val="0"/>
                <w:numId w:val="10"/>
              </w:numPr>
              <w:shd w:val="clear" w:color="auto" w:fill="FFFFFF"/>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ответам студента на вопросы при защите отчета по учебной практике.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20"/>
            </w:tblGrid>
            <w:tr w:rsidR="00E91803" w:rsidRPr="007F3C1A" w:rsidTr="00E91803">
              <w:tc>
                <w:tcPr>
                  <w:tcW w:w="6220" w:type="dxa"/>
                </w:tcPr>
                <w:p w:rsidR="00E91803" w:rsidRPr="007F3C1A" w:rsidRDefault="00E91803" w:rsidP="00E91803">
                  <w:pPr>
                    <w:widowControl w:val="0"/>
                    <w:spacing w:after="0" w:line="240" w:lineRule="auto"/>
                    <w:jc w:val="center"/>
                    <w:rPr>
                      <w:rFonts w:ascii="Times New Roman" w:hAnsi="Times New Roman" w:cs="Times New Roman"/>
                      <w:b/>
                      <w:bCs/>
                      <w:caps/>
                      <w:sz w:val="21"/>
                      <w:szCs w:val="21"/>
                    </w:rPr>
                  </w:pPr>
                  <w:r w:rsidRPr="007F3C1A">
                    <w:rPr>
                      <w:rFonts w:ascii="Times New Roman" w:hAnsi="Times New Roman" w:cs="Times New Roman"/>
                      <w:b/>
                      <w:bCs/>
                      <w:caps/>
                      <w:sz w:val="21"/>
                      <w:szCs w:val="21"/>
                    </w:rPr>
                    <w:lastRenderedPageBreak/>
                    <w:t>Приложения</w:t>
                  </w:r>
                </w:p>
                <w:p w:rsidR="00E91803" w:rsidRPr="007F3C1A" w:rsidRDefault="00E91803" w:rsidP="00E91803">
                  <w:pPr>
                    <w:widowControl w:val="0"/>
                    <w:spacing w:after="0" w:line="240" w:lineRule="auto"/>
                    <w:jc w:val="center"/>
                    <w:rPr>
                      <w:rFonts w:ascii="Times New Roman" w:hAnsi="Times New Roman" w:cs="Times New Roman"/>
                      <w:b/>
                      <w:bCs/>
                      <w:caps/>
                      <w:sz w:val="21"/>
                      <w:szCs w:val="21"/>
                    </w:rPr>
                  </w:pPr>
                </w:p>
                <w:p w:rsidR="00E91803" w:rsidRPr="001174C1" w:rsidRDefault="00E91803" w:rsidP="00E91803">
                  <w:pPr>
                    <w:widowControl w:val="0"/>
                    <w:spacing w:after="0" w:line="240" w:lineRule="auto"/>
                    <w:jc w:val="both"/>
                    <w:rPr>
                      <w:rFonts w:ascii="Times New Roman" w:hAnsi="Times New Roman" w:cs="Times New Roman"/>
                      <w:sz w:val="21"/>
                      <w:szCs w:val="21"/>
                    </w:rPr>
                  </w:pPr>
                  <w:r w:rsidRPr="00557468">
                    <w:rPr>
                      <w:rFonts w:ascii="Times New Roman" w:hAnsi="Times New Roman" w:cs="Times New Roman"/>
                      <w:sz w:val="21"/>
                      <w:szCs w:val="21"/>
                    </w:rPr>
                    <w:t xml:space="preserve">Приложение 1 – </w:t>
                  </w:r>
                  <w:r w:rsidRPr="001174C1">
                    <w:rPr>
                      <w:rFonts w:ascii="Times New Roman" w:hAnsi="Times New Roman" w:cs="Times New Roman"/>
                      <w:sz w:val="21"/>
                      <w:szCs w:val="21"/>
                    </w:rPr>
                    <w:t>Образец заявления на имя заведующего кафедрой с просьбой о зачете трудовой деятельности в счет учебной практики……………………………………………………………</w:t>
                  </w:r>
                  <w:r w:rsidR="0075746A">
                    <w:rPr>
                      <w:rFonts w:ascii="Times New Roman" w:hAnsi="Times New Roman" w:cs="Times New Roman"/>
                      <w:sz w:val="21"/>
                      <w:szCs w:val="21"/>
                    </w:rPr>
                    <w:t>..32</w:t>
                  </w:r>
                </w:p>
                <w:p w:rsidR="00E91803" w:rsidRPr="001174C1" w:rsidRDefault="00E91803" w:rsidP="00E91803">
                  <w:pPr>
                    <w:widowControl w:val="0"/>
                    <w:spacing w:after="0" w:line="240" w:lineRule="auto"/>
                    <w:jc w:val="both"/>
                    <w:rPr>
                      <w:rFonts w:ascii="Times New Roman" w:hAnsi="Times New Roman" w:cs="Times New Roman"/>
                      <w:sz w:val="21"/>
                      <w:szCs w:val="21"/>
                    </w:rPr>
                  </w:pPr>
                  <w:r w:rsidRPr="001174C1">
                    <w:rPr>
                      <w:rFonts w:ascii="Times New Roman" w:hAnsi="Times New Roman" w:cs="Times New Roman"/>
                      <w:sz w:val="21"/>
                      <w:szCs w:val="21"/>
                    </w:rPr>
                    <w:t>Приложение 2 – Образец оформления характеристики с места работы……</w:t>
                  </w:r>
                  <w:r w:rsidR="00B87BA7" w:rsidRPr="001174C1">
                    <w:rPr>
                      <w:rFonts w:ascii="Times New Roman" w:hAnsi="Times New Roman" w:cs="Times New Roman"/>
                      <w:sz w:val="21"/>
                      <w:szCs w:val="21"/>
                    </w:rPr>
                    <w:t>………………………………………………………….</w:t>
                  </w:r>
                  <w:r w:rsidR="0075746A">
                    <w:rPr>
                      <w:rFonts w:ascii="Times New Roman" w:hAnsi="Times New Roman" w:cs="Times New Roman"/>
                      <w:sz w:val="21"/>
                      <w:szCs w:val="21"/>
                    </w:rPr>
                    <w:t>.33</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3 – Образец оформления дневника прохождения учебной практики на базе предприятия……………</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..34</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4 – Образец оформления задания на выполнение учебной практики на базе предприятия……………</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...35</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5 – Образец оформления гарантийного письма</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…36</w:t>
                  </w:r>
                </w:p>
                <w:p w:rsidR="00E91803" w:rsidRPr="008B17B7" w:rsidRDefault="00E91803" w:rsidP="00E91803">
                  <w:pPr>
                    <w:widowControl w:val="0"/>
                    <w:spacing w:after="0" w:line="240" w:lineRule="auto"/>
                    <w:jc w:val="both"/>
                    <w:rPr>
                      <w:rFonts w:ascii="Times New Roman" w:hAnsi="Times New Roman" w:cs="Times New Roman"/>
                      <w:sz w:val="21"/>
                      <w:szCs w:val="21"/>
                    </w:rPr>
                  </w:pPr>
                  <w:r w:rsidRPr="008B17B7">
                    <w:rPr>
                      <w:rFonts w:ascii="Times New Roman" w:hAnsi="Times New Roman" w:cs="Times New Roman"/>
                      <w:sz w:val="21"/>
                      <w:szCs w:val="21"/>
                    </w:rPr>
                    <w:t>Приложение 6 – Образец оформления задания на выполнение учебной практики на базе БУ ВО ХМАО-Югры «СурГУ»</w:t>
                  </w:r>
                  <w:r w:rsidR="00B87BA7" w:rsidRPr="008B17B7">
                    <w:rPr>
                      <w:rFonts w:ascii="Times New Roman" w:hAnsi="Times New Roman" w:cs="Times New Roman"/>
                      <w:sz w:val="21"/>
                      <w:szCs w:val="21"/>
                    </w:rPr>
                    <w:t>……</w:t>
                  </w:r>
                  <w:r w:rsidR="0075746A">
                    <w:rPr>
                      <w:rFonts w:ascii="Times New Roman" w:hAnsi="Times New Roman" w:cs="Times New Roman"/>
                      <w:sz w:val="21"/>
                      <w:szCs w:val="21"/>
                    </w:rPr>
                    <w:t>...37</w:t>
                  </w:r>
                </w:p>
                <w:p w:rsidR="00DA7294" w:rsidRPr="00225222" w:rsidRDefault="00E91803" w:rsidP="00114B4A">
                  <w:pPr>
                    <w:widowControl w:val="0"/>
                    <w:spacing w:after="0" w:line="240" w:lineRule="auto"/>
                    <w:jc w:val="both"/>
                    <w:rPr>
                      <w:rFonts w:ascii="Times New Roman" w:hAnsi="Times New Roman" w:cs="Times New Roman"/>
                      <w:sz w:val="21"/>
                      <w:szCs w:val="21"/>
                    </w:rPr>
                  </w:pPr>
                  <w:r w:rsidRPr="00225222">
                    <w:rPr>
                      <w:rFonts w:ascii="Times New Roman" w:hAnsi="Times New Roman" w:cs="Times New Roman"/>
                      <w:sz w:val="21"/>
                      <w:szCs w:val="21"/>
                    </w:rPr>
                    <w:t xml:space="preserve">Приложение 7 – </w:t>
                  </w:r>
                  <w:r w:rsidR="00DA7294" w:rsidRPr="00225222">
                    <w:rPr>
                      <w:rFonts w:ascii="Times New Roman" w:hAnsi="Times New Roman" w:cs="Times New Roman"/>
                      <w:sz w:val="21"/>
                      <w:szCs w:val="21"/>
                    </w:rPr>
                    <w:t>Методика построения аналитического баланса и оценки ликвидности баланса организации</w:t>
                  </w:r>
                  <w:r w:rsidR="00B87BA7" w:rsidRPr="00225222">
                    <w:rPr>
                      <w:rFonts w:ascii="Times New Roman" w:hAnsi="Times New Roman" w:cs="Times New Roman"/>
                      <w:sz w:val="21"/>
                      <w:szCs w:val="21"/>
                    </w:rPr>
                    <w:t>……………………</w:t>
                  </w:r>
                  <w:r w:rsidR="0075746A">
                    <w:rPr>
                      <w:rFonts w:ascii="Times New Roman" w:hAnsi="Times New Roman" w:cs="Times New Roman"/>
                      <w:sz w:val="21"/>
                      <w:szCs w:val="21"/>
                    </w:rPr>
                    <w:t>…..38</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8</w:t>
                  </w:r>
                  <w:r w:rsidRPr="007F3C1A">
                    <w:rPr>
                      <w:rFonts w:ascii="Times New Roman" w:hAnsi="Times New Roman" w:cs="Times New Roman"/>
                      <w:sz w:val="21"/>
                      <w:szCs w:val="21"/>
                    </w:rPr>
                    <w:t xml:space="preserve"> – Формулы для расчета абсолютных показателей финансовой устойчивости и методика определения типа финансовой устойчивости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…..41</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9</w:t>
                  </w:r>
                  <w:r w:rsidRPr="007F3C1A">
                    <w:rPr>
                      <w:rFonts w:ascii="Times New Roman" w:hAnsi="Times New Roman" w:cs="Times New Roman"/>
                      <w:sz w:val="21"/>
                      <w:szCs w:val="21"/>
                    </w:rPr>
                    <w:t xml:space="preserve"> – Относительные показатели (финансовые коэффициенты), характеризующие финансовую устойчивость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…43</w:t>
                  </w:r>
                </w:p>
                <w:p w:rsidR="00DA7294"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0</w:t>
                  </w:r>
                  <w:r w:rsidRPr="007F3C1A">
                    <w:rPr>
                      <w:rFonts w:ascii="Times New Roman" w:hAnsi="Times New Roman" w:cs="Times New Roman"/>
                      <w:sz w:val="21"/>
                      <w:szCs w:val="21"/>
                    </w:rPr>
                    <w:t xml:space="preserve"> – Финансовые коэффициенты, применяемые для оценки ликвидности и платежеспособности, деловой активности и рентабельности организации</w:t>
                  </w:r>
                  <w:r w:rsidR="00B87BA7" w:rsidRPr="007F3C1A">
                    <w:rPr>
                      <w:rFonts w:ascii="Times New Roman" w:hAnsi="Times New Roman" w:cs="Times New Roman"/>
                      <w:sz w:val="21"/>
                      <w:szCs w:val="21"/>
                    </w:rPr>
                    <w:t>……………………………………</w:t>
                  </w:r>
                  <w:r w:rsidR="0075746A">
                    <w:rPr>
                      <w:rFonts w:ascii="Times New Roman" w:hAnsi="Times New Roman" w:cs="Times New Roman"/>
                      <w:sz w:val="21"/>
                      <w:szCs w:val="21"/>
                    </w:rPr>
                    <w:t>….47</w:t>
                  </w:r>
                </w:p>
                <w:p w:rsidR="001B6A3E" w:rsidRPr="007F3C1A" w:rsidRDefault="00DA7294" w:rsidP="00114B4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Приложение </w:t>
                  </w:r>
                  <w:r w:rsidR="00114B4A">
                    <w:rPr>
                      <w:rFonts w:ascii="Times New Roman" w:hAnsi="Times New Roman" w:cs="Times New Roman"/>
                      <w:sz w:val="21"/>
                      <w:szCs w:val="21"/>
                    </w:rPr>
                    <w:t>11</w:t>
                  </w:r>
                  <w:r w:rsidRPr="007F3C1A">
                    <w:rPr>
                      <w:rFonts w:ascii="Times New Roman" w:hAnsi="Times New Roman" w:cs="Times New Roman"/>
                      <w:sz w:val="21"/>
                      <w:szCs w:val="21"/>
                    </w:rPr>
                    <w:t xml:space="preserve"> – Образец оформления титульного листа 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58</w:t>
                  </w:r>
                </w:p>
                <w:p w:rsidR="00976003" w:rsidRPr="007F3C1A" w:rsidRDefault="00DA7294" w:rsidP="00114B4A">
                  <w:pPr>
                    <w:widowControl w:val="0"/>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2</w:t>
                  </w:r>
                  <w:r w:rsidRPr="007F3C1A">
                    <w:rPr>
                      <w:rFonts w:ascii="Times New Roman" w:hAnsi="Times New Roman" w:cs="Times New Roman"/>
                      <w:sz w:val="21"/>
                      <w:szCs w:val="21"/>
                    </w:rPr>
                    <w:t xml:space="preserve"> –</w:t>
                  </w:r>
                  <w:r w:rsidR="001B6A3E" w:rsidRPr="007F3C1A">
                    <w:rPr>
                      <w:rFonts w:ascii="Times New Roman" w:hAnsi="Times New Roman" w:cs="Times New Roman"/>
                      <w:sz w:val="21"/>
                      <w:szCs w:val="21"/>
                    </w:rPr>
                    <w:t xml:space="preserve"> Образец оформления содержания 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..59</w:t>
                  </w:r>
                </w:p>
                <w:p w:rsidR="00976003" w:rsidRPr="007F3C1A" w:rsidRDefault="001B6A3E" w:rsidP="00114B4A">
                  <w:pPr>
                    <w:widowControl w:val="0"/>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3</w:t>
                  </w:r>
                  <w:r w:rsidRPr="007F3C1A">
                    <w:rPr>
                      <w:rFonts w:ascii="Times New Roman" w:hAnsi="Times New Roman" w:cs="Times New Roman"/>
                      <w:sz w:val="21"/>
                      <w:szCs w:val="21"/>
                    </w:rPr>
                    <w:t xml:space="preserve"> –</w:t>
                  </w:r>
                  <w:r w:rsidR="00976003" w:rsidRPr="007F3C1A">
                    <w:rPr>
                      <w:rFonts w:ascii="Times New Roman" w:hAnsi="Times New Roman" w:cs="Times New Roman"/>
                      <w:sz w:val="21"/>
                      <w:szCs w:val="21"/>
                    </w:rPr>
                    <w:t xml:space="preserve"> </w:t>
                  </w:r>
                  <w:r w:rsidR="00976003" w:rsidRPr="007F3C1A">
                    <w:rPr>
                      <w:rFonts w:ascii="Times New Roman" w:hAnsi="Times New Roman" w:cs="Times New Roman"/>
                      <w:sz w:val="21"/>
                      <w:szCs w:val="21"/>
                      <w:lang w:eastAsia="ru-RU"/>
                    </w:rPr>
                    <w:t xml:space="preserve">Образец содержания и оформления «введения» </w:t>
                  </w:r>
                  <w:r w:rsidR="00976003" w:rsidRPr="007F3C1A">
                    <w:rPr>
                      <w:rFonts w:ascii="Times New Roman" w:hAnsi="Times New Roman" w:cs="Times New Roman"/>
                      <w:sz w:val="21"/>
                      <w:szCs w:val="21"/>
                    </w:rPr>
                    <w:t>отчета по учебной практике</w:t>
                  </w:r>
                  <w:r w:rsidR="00B87BA7" w:rsidRPr="007F3C1A">
                    <w:rPr>
                      <w:rFonts w:ascii="Times New Roman" w:hAnsi="Times New Roman" w:cs="Times New Roman"/>
                      <w:sz w:val="21"/>
                      <w:szCs w:val="21"/>
                    </w:rPr>
                    <w:t>………………………………………</w:t>
                  </w:r>
                  <w:r w:rsidR="0075746A">
                    <w:rPr>
                      <w:rFonts w:ascii="Times New Roman" w:hAnsi="Times New Roman" w:cs="Times New Roman"/>
                      <w:sz w:val="21"/>
                      <w:szCs w:val="21"/>
                    </w:rPr>
                    <w:t>..60</w:t>
                  </w:r>
                </w:p>
                <w:p w:rsidR="00976003" w:rsidRPr="007F3C1A" w:rsidRDefault="00976003" w:rsidP="00114B4A">
                  <w:pPr>
                    <w:widowControl w:val="0"/>
                    <w:spacing w:after="0" w:line="240" w:lineRule="auto"/>
                    <w:jc w:val="both"/>
                    <w:rPr>
                      <w:rFonts w:ascii="Times New Roman" w:hAnsi="Times New Roman" w:cs="Times New Roman"/>
                      <w:b/>
                      <w:bCs/>
                      <w:sz w:val="21"/>
                      <w:szCs w:val="21"/>
                      <w:lang w:eastAsia="ru-RU"/>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4</w:t>
                  </w:r>
                  <w:r w:rsidRPr="007F3C1A">
                    <w:rPr>
                      <w:rFonts w:ascii="Times New Roman" w:hAnsi="Times New Roman" w:cs="Times New Roman"/>
                      <w:sz w:val="21"/>
                      <w:szCs w:val="21"/>
                    </w:rPr>
                    <w:t xml:space="preserve"> – </w:t>
                  </w:r>
                  <w:r w:rsidRPr="007F3C1A">
                    <w:rPr>
                      <w:rFonts w:ascii="Times New Roman" w:hAnsi="Times New Roman" w:cs="Times New Roman"/>
                      <w:sz w:val="21"/>
                      <w:szCs w:val="21"/>
                      <w:lang w:eastAsia="ru-RU"/>
                    </w:rPr>
                    <w:t>Образец оформления заголовков и подзаголовков в отчете по учебной практике</w:t>
                  </w:r>
                  <w:r w:rsidR="00B87BA7" w:rsidRPr="007F3C1A">
                    <w:rPr>
                      <w:rFonts w:ascii="Times New Roman" w:hAnsi="Times New Roman" w:cs="Times New Roman"/>
                      <w:sz w:val="21"/>
                      <w:szCs w:val="21"/>
                      <w:lang w:eastAsia="ru-RU"/>
                    </w:rPr>
                    <w:t>…………………</w:t>
                  </w:r>
                  <w:r w:rsidR="0075746A">
                    <w:rPr>
                      <w:rFonts w:ascii="Times New Roman" w:hAnsi="Times New Roman" w:cs="Times New Roman"/>
                      <w:sz w:val="21"/>
                      <w:szCs w:val="21"/>
                      <w:lang w:eastAsia="ru-RU"/>
                    </w:rPr>
                    <w:t>….63</w:t>
                  </w:r>
                </w:p>
                <w:p w:rsidR="00BC45BD" w:rsidRPr="007F3C1A" w:rsidRDefault="00BC45BD" w:rsidP="0075746A">
                  <w:pPr>
                    <w:widowControl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5</w:t>
                  </w:r>
                  <w:r w:rsidRPr="007F3C1A">
                    <w:rPr>
                      <w:rFonts w:ascii="Times New Roman" w:hAnsi="Times New Roman" w:cs="Times New Roman"/>
                      <w:sz w:val="21"/>
                      <w:szCs w:val="21"/>
                    </w:rPr>
                    <w:t xml:space="preserve"> – Образцы библиографических описаний источников</w:t>
                  </w:r>
                  <w:r w:rsidR="00B87BA7" w:rsidRPr="007F3C1A">
                    <w:rPr>
                      <w:rFonts w:ascii="Times New Roman" w:hAnsi="Times New Roman" w:cs="Times New Roman"/>
                      <w:sz w:val="21"/>
                      <w:szCs w:val="21"/>
                    </w:rPr>
                    <w:t>…………………………………………………………</w:t>
                  </w:r>
                  <w:r w:rsidR="0075746A">
                    <w:rPr>
                      <w:rFonts w:ascii="Times New Roman" w:hAnsi="Times New Roman" w:cs="Times New Roman"/>
                      <w:sz w:val="21"/>
                      <w:szCs w:val="21"/>
                    </w:rPr>
                    <w:t>..64</w:t>
                  </w:r>
                </w:p>
                <w:p w:rsidR="00DA7294" w:rsidRPr="007F3C1A" w:rsidRDefault="00BC45BD" w:rsidP="00114B4A">
                  <w:pPr>
                    <w:widowControl w:val="0"/>
                    <w:spacing w:after="0" w:line="240" w:lineRule="auto"/>
                    <w:jc w:val="both"/>
                    <w:rPr>
                      <w:rFonts w:ascii="Times New Roman" w:hAnsi="Times New Roman" w:cs="Times New Roman"/>
                      <w:sz w:val="21"/>
                      <w:szCs w:val="21"/>
                      <w:highlight w:val="yellow"/>
                    </w:rPr>
                  </w:pPr>
                  <w:r w:rsidRPr="007F3C1A">
                    <w:rPr>
                      <w:rFonts w:ascii="Times New Roman" w:hAnsi="Times New Roman" w:cs="Times New Roman"/>
                      <w:sz w:val="21"/>
                      <w:szCs w:val="21"/>
                    </w:rPr>
                    <w:t>Приложение 1</w:t>
                  </w:r>
                  <w:r w:rsidR="00114B4A">
                    <w:rPr>
                      <w:rFonts w:ascii="Times New Roman" w:hAnsi="Times New Roman" w:cs="Times New Roman"/>
                      <w:sz w:val="21"/>
                      <w:szCs w:val="21"/>
                    </w:rPr>
                    <w:t>6</w:t>
                  </w:r>
                  <w:r w:rsidRPr="007F3C1A">
                    <w:rPr>
                      <w:rFonts w:ascii="Times New Roman" w:hAnsi="Times New Roman" w:cs="Times New Roman"/>
                      <w:sz w:val="21"/>
                      <w:szCs w:val="21"/>
                    </w:rPr>
                    <w:t xml:space="preserve"> – </w:t>
                  </w:r>
                  <w:r w:rsidRPr="007F3C1A">
                    <w:rPr>
                      <w:rFonts w:ascii="Times New Roman" w:hAnsi="Times New Roman" w:cs="Times New Roman"/>
                      <w:sz w:val="21"/>
                      <w:szCs w:val="21"/>
                      <w:lang w:eastAsia="ru-RU"/>
                    </w:rPr>
                    <w:t>Образец оформления списка использованных источников (фрагмент)</w:t>
                  </w:r>
                  <w:r w:rsidR="00B87BA7" w:rsidRPr="007F3C1A">
                    <w:rPr>
                      <w:rFonts w:ascii="Times New Roman" w:hAnsi="Times New Roman" w:cs="Times New Roman"/>
                      <w:sz w:val="21"/>
                      <w:szCs w:val="21"/>
                      <w:lang w:eastAsia="ru-RU"/>
                    </w:rPr>
                    <w:t>……………………………………………</w:t>
                  </w:r>
                  <w:r w:rsidR="0075746A">
                    <w:rPr>
                      <w:rFonts w:ascii="Times New Roman" w:hAnsi="Times New Roman" w:cs="Times New Roman"/>
                      <w:sz w:val="21"/>
                      <w:szCs w:val="21"/>
                      <w:lang w:eastAsia="ru-RU"/>
                    </w:rPr>
                    <w:t>..67</w:t>
                  </w:r>
                </w:p>
              </w:tc>
            </w:tr>
          </w:tbl>
          <w:p w:rsidR="00114B4A" w:rsidRDefault="00114B4A" w:rsidP="001B6A3E">
            <w:pPr>
              <w:widowControl w:val="0"/>
              <w:spacing w:after="0" w:line="240" w:lineRule="auto"/>
              <w:jc w:val="right"/>
              <w:rPr>
                <w:rFonts w:ascii="Times New Roman" w:hAnsi="Times New Roman" w:cs="Times New Roman"/>
                <w:b/>
                <w:bCs/>
                <w:sz w:val="21"/>
                <w:szCs w:val="21"/>
                <w:highlight w:val="yellow"/>
              </w:rPr>
            </w:pPr>
          </w:p>
          <w:p w:rsidR="00114B4A" w:rsidRDefault="00114B4A" w:rsidP="001B6A3E">
            <w:pPr>
              <w:widowControl w:val="0"/>
              <w:spacing w:after="0" w:line="240" w:lineRule="auto"/>
              <w:jc w:val="right"/>
              <w:rPr>
                <w:rFonts w:ascii="Times New Roman" w:hAnsi="Times New Roman" w:cs="Times New Roman"/>
                <w:b/>
                <w:bCs/>
                <w:sz w:val="21"/>
                <w:szCs w:val="21"/>
                <w:highlight w:val="yellow"/>
              </w:rPr>
            </w:pPr>
          </w:p>
          <w:p w:rsidR="004A4CB9" w:rsidRPr="00F86B60" w:rsidRDefault="004A4CB9" w:rsidP="001B6A3E">
            <w:pPr>
              <w:widowControl w:val="0"/>
              <w:spacing w:after="0" w:line="240" w:lineRule="auto"/>
              <w:jc w:val="right"/>
              <w:rPr>
                <w:rFonts w:ascii="Times New Roman" w:hAnsi="Times New Roman" w:cs="Times New Roman"/>
                <w:b/>
                <w:bCs/>
                <w:sz w:val="21"/>
                <w:szCs w:val="21"/>
              </w:rPr>
            </w:pPr>
            <w:r w:rsidRPr="00F86B60">
              <w:rPr>
                <w:rFonts w:ascii="Times New Roman" w:hAnsi="Times New Roman" w:cs="Times New Roman"/>
                <w:b/>
                <w:bCs/>
                <w:sz w:val="21"/>
                <w:szCs w:val="21"/>
              </w:rPr>
              <w:lastRenderedPageBreak/>
              <w:t>ПРИЛОЖЕНИЕ 1</w:t>
            </w:r>
          </w:p>
          <w:p w:rsidR="004A4CB9" w:rsidRPr="00F86B60" w:rsidRDefault="001B6A3E" w:rsidP="001B6A3E">
            <w:pPr>
              <w:widowControl w:val="0"/>
              <w:spacing w:after="0" w:line="240" w:lineRule="auto"/>
              <w:jc w:val="center"/>
              <w:rPr>
                <w:rFonts w:ascii="Times New Roman" w:hAnsi="Times New Roman" w:cs="Times New Roman"/>
                <w:b/>
                <w:bCs/>
                <w:sz w:val="21"/>
                <w:szCs w:val="21"/>
              </w:rPr>
            </w:pPr>
            <w:r w:rsidRPr="00F86B60">
              <w:rPr>
                <w:rFonts w:ascii="Times New Roman" w:hAnsi="Times New Roman" w:cs="Times New Roman"/>
                <w:b/>
                <w:bCs/>
                <w:sz w:val="21"/>
                <w:szCs w:val="21"/>
              </w:rPr>
              <w:t>Образец заявления на имя заведующего кафедрой с просьбой о зачете трудовой деятельности в счет учебной практики</w:t>
            </w: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F86B60" w:rsidRDefault="00F86B60" w:rsidP="00F86B60">
            <w:pPr>
              <w:pStyle w:val="3"/>
              <w:spacing w:after="0" w:line="240" w:lineRule="auto"/>
              <w:ind w:left="0"/>
              <w:jc w:val="center"/>
              <w:rPr>
                <w:rFonts w:ascii="Times New Roman" w:hAnsi="Times New Roman"/>
                <w:sz w:val="21"/>
                <w:szCs w:val="21"/>
                <w:lang w:eastAsia="ru-RU"/>
              </w:rPr>
            </w:pPr>
            <w:r w:rsidRPr="00F86B60">
              <w:rPr>
                <w:rFonts w:ascii="Times New Roman" w:hAnsi="Times New Roman"/>
                <w:sz w:val="21"/>
                <w:szCs w:val="21"/>
                <w:lang w:eastAsia="ru-RU"/>
              </w:rPr>
              <w:t xml:space="preserve">Бюджетное учреждение высшего образования </w:t>
            </w:r>
          </w:p>
          <w:p w:rsidR="00F86B60" w:rsidRPr="00F86B60" w:rsidRDefault="00F86B60" w:rsidP="00F86B60">
            <w:pPr>
              <w:pStyle w:val="3"/>
              <w:spacing w:after="0" w:line="240" w:lineRule="auto"/>
              <w:ind w:left="0"/>
              <w:jc w:val="center"/>
              <w:rPr>
                <w:rFonts w:ascii="Times New Roman" w:hAnsi="Times New Roman"/>
                <w:caps/>
                <w:sz w:val="21"/>
                <w:szCs w:val="21"/>
                <w:lang w:eastAsia="ru-RU"/>
              </w:rPr>
            </w:pPr>
            <w:r w:rsidRPr="00F86B60">
              <w:rPr>
                <w:rFonts w:ascii="Times New Roman" w:hAnsi="Times New Roman"/>
                <w:sz w:val="21"/>
                <w:szCs w:val="21"/>
              </w:rPr>
              <w:t>Ханты-Мансийского автономного округа – Югры</w:t>
            </w:r>
          </w:p>
          <w:p w:rsidR="00F86B60" w:rsidRPr="00F86B60" w:rsidRDefault="00F86B60" w:rsidP="00F86B60">
            <w:pPr>
              <w:spacing w:after="0" w:line="240" w:lineRule="auto"/>
              <w:jc w:val="center"/>
              <w:rPr>
                <w:rFonts w:ascii="Times New Roman" w:hAnsi="Times New Roman" w:cs="Times New Roman"/>
                <w:sz w:val="21"/>
                <w:szCs w:val="21"/>
              </w:rPr>
            </w:pPr>
            <w:r w:rsidRPr="00F86B60">
              <w:rPr>
                <w:rFonts w:ascii="Times New Roman" w:hAnsi="Times New Roman" w:cs="Times New Roman"/>
                <w:sz w:val="21"/>
                <w:szCs w:val="21"/>
              </w:rPr>
              <w:t>«Сургутский государственный университет»</w:t>
            </w:r>
          </w:p>
          <w:p w:rsidR="00F86B60" w:rsidRPr="00F86B60" w:rsidRDefault="00F86B60" w:rsidP="00F86B60">
            <w:pPr>
              <w:pStyle w:val="3"/>
              <w:spacing w:after="0" w:line="240" w:lineRule="auto"/>
              <w:ind w:left="0"/>
              <w:jc w:val="center"/>
              <w:rPr>
                <w:rFonts w:ascii="Times New Roman" w:hAnsi="Times New Roman"/>
                <w:caps/>
                <w:sz w:val="21"/>
                <w:szCs w:val="21"/>
                <w:lang w:eastAsia="ru-RU"/>
              </w:rPr>
            </w:pPr>
          </w:p>
          <w:p w:rsidR="00F86B60" w:rsidRPr="00F86B60" w:rsidRDefault="00E862B2" w:rsidP="00F86B60">
            <w:pPr>
              <w:spacing w:after="0" w:line="240" w:lineRule="auto"/>
              <w:rPr>
                <w:rFonts w:ascii="Times New Roman" w:hAnsi="Times New Roman" w:cs="Times New Roman"/>
                <w:b/>
                <w:sz w:val="21"/>
                <w:szCs w:val="21"/>
              </w:rPr>
            </w:pPr>
            <w:r w:rsidRPr="00E862B2">
              <w:rPr>
                <w:rFonts w:ascii="Times New Roman" w:hAnsi="Times New Roman" w:cs="Times New Roman"/>
                <w:sz w:val="21"/>
                <w:szCs w:val="21"/>
              </w:rPr>
              <w:pict>
                <v:shapetype id="_x0000_t202" coordsize="21600,21600" o:spt="202" path="m,l,21600r21600,l21600,xe">
                  <v:stroke joinstyle="miter"/>
                  <v:path gradientshapeok="t" o:connecttype="rect"/>
                </v:shapetype>
                <v:shape id="Поле 2" o:spid="_x0000_s1167" type="#_x0000_t202" style="position:absolute;margin-left:93.6pt;margin-top:4.45pt;width:214.25pt;height:116.0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" stroked="f" strokeweight=".5pt">
                  <v:textbox>
                    <w:txbxContent>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Заведующему кафедрой «Финансы, денежное обращение и кредит»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БУ ВО ХМАО-ЮГРЫ «СурГУ»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д.э.н., профессору А.С. Каратаеву</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rPr>
                          <w:t xml:space="preserve">От  студента заочного отделения </w:t>
                        </w:r>
                        <w:r w:rsidRPr="00F86B60">
                          <w:rPr>
                            <w:rFonts w:ascii="Times New Roman" w:hAnsi="Times New Roman" w:cs="Times New Roman"/>
                            <w:sz w:val="20"/>
                            <w:szCs w:val="20"/>
                            <w:highlight w:val="green"/>
                          </w:rPr>
                          <w:t>3 курса</w:t>
                        </w:r>
                        <w:r w:rsidRPr="00F86B60">
                          <w:rPr>
                            <w:rFonts w:ascii="Times New Roman" w:hAnsi="Times New Roman" w:cs="Times New Roman"/>
                            <w:sz w:val="20"/>
                            <w:szCs w:val="20"/>
                          </w:rPr>
                          <w:t xml:space="preserve"> группы </w:t>
                        </w:r>
                        <w:r w:rsidRPr="00F86B60">
                          <w:rPr>
                            <w:rFonts w:ascii="Times New Roman" w:hAnsi="Times New Roman" w:cs="Times New Roman"/>
                            <w:sz w:val="20"/>
                            <w:szCs w:val="20"/>
                            <w:highlight w:val="green"/>
                          </w:rPr>
                          <w:t xml:space="preserve">402-31з, </w:t>
                        </w:r>
                        <w:r w:rsidRPr="00F86B60">
                          <w:rPr>
                            <w:rFonts w:ascii="Times New Roman" w:hAnsi="Times New Roman" w:cs="Times New Roman"/>
                            <w:sz w:val="20"/>
                            <w:szCs w:val="20"/>
                          </w:rPr>
                          <w:t xml:space="preserve">обучающему по направлению подготовки «Экономика», профиль подготовки: «Финансы и кредит» </w:t>
                        </w:r>
                      </w:p>
                      <w:p w:rsidR="005259BC" w:rsidRPr="00F86B60" w:rsidRDefault="005259BC" w:rsidP="00F86B60">
                        <w:pPr>
                          <w:spacing w:after="0" w:line="240" w:lineRule="auto"/>
                          <w:jc w:val="both"/>
                          <w:rPr>
                            <w:rFonts w:ascii="Times New Roman" w:hAnsi="Times New Roman" w:cs="Times New Roman"/>
                            <w:sz w:val="20"/>
                            <w:szCs w:val="20"/>
                          </w:rPr>
                        </w:pPr>
                        <w:r w:rsidRPr="00F86B60">
                          <w:rPr>
                            <w:rFonts w:ascii="Times New Roman" w:hAnsi="Times New Roman" w:cs="Times New Roman"/>
                            <w:sz w:val="20"/>
                            <w:szCs w:val="20"/>
                            <w:highlight w:val="green"/>
                          </w:rPr>
                          <w:t xml:space="preserve"> Иванова Ивана Ивановича</w:t>
                        </w:r>
                      </w:p>
                    </w:txbxContent>
                  </v:textbox>
                </v:shape>
              </w:pict>
            </w:r>
          </w:p>
          <w:p w:rsidR="00F86B60" w:rsidRPr="00F86B60" w:rsidRDefault="00F86B60" w:rsidP="00F86B60">
            <w:pPr>
              <w:spacing w:after="0" w:line="240" w:lineRule="auto"/>
              <w:rPr>
                <w:rFonts w:ascii="Times New Roman" w:hAnsi="Times New Roman" w:cs="Times New Roman"/>
                <w:b/>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right"/>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jc w:val="center"/>
              <w:rPr>
                <w:rFonts w:ascii="Times New Roman" w:hAnsi="Times New Roman" w:cs="Times New Roman"/>
                <w:sz w:val="21"/>
                <w:szCs w:val="21"/>
              </w:rPr>
            </w:pPr>
            <w:r w:rsidRPr="00F86B60">
              <w:rPr>
                <w:rFonts w:ascii="Times New Roman" w:hAnsi="Times New Roman" w:cs="Times New Roman"/>
                <w:sz w:val="21"/>
                <w:szCs w:val="21"/>
              </w:rPr>
              <w:t>ЗАЯВЛЕНИЕ</w:t>
            </w:r>
          </w:p>
          <w:p w:rsidR="00F86B60" w:rsidRPr="00F86B60" w:rsidRDefault="00F86B60" w:rsidP="00F86B60">
            <w:pPr>
              <w:spacing w:after="0" w:line="240" w:lineRule="auto"/>
              <w:jc w:val="center"/>
              <w:rPr>
                <w:rFonts w:ascii="Times New Roman" w:hAnsi="Times New Roman" w:cs="Times New Roman"/>
                <w:sz w:val="21"/>
                <w:szCs w:val="21"/>
              </w:rPr>
            </w:pPr>
          </w:p>
          <w:p w:rsidR="00F86B60" w:rsidRPr="00F86B60" w:rsidRDefault="00F86B60" w:rsidP="00F86B60">
            <w:pPr>
              <w:spacing w:after="0" w:line="240" w:lineRule="auto"/>
              <w:ind w:firstLine="709"/>
              <w:jc w:val="both"/>
              <w:rPr>
                <w:rFonts w:ascii="Times New Roman" w:hAnsi="Times New Roman" w:cs="Times New Roman"/>
                <w:sz w:val="21"/>
                <w:szCs w:val="21"/>
              </w:rPr>
            </w:pPr>
            <w:r w:rsidRPr="00F86B60">
              <w:rPr>
                <w:rFonts w:ascii="Times New Roman" w:hAnsi="Times New Roman" w:cs="Times New Roman"/>
                <w:sz w:val="21"/>
                <w:szCs w:val="21"/>
              </w:rPr>
              <w:t xml:space="preserve">Прошу зачесть мою трудовую деятельность в должности </w:t>
            </w:r>
            <w:r w:rsidRPr="00F86B60">
              <w:rPr>
                <w:rFonts w:ascii="Times New Roman" w:hAnsi="Times New Roman" w:cs="Times New Roman"/>
                <w:sz w:val="21"/>
                <w:szCs w:val="21"/>
                <w:highlight w:val="green"/>
              </w:rPr>
              <w:t xml:space="preserve">экономиста планово-экономического отдела НГДУ «Федоровскнефть» ОАО «Сургутнефтегаз» </w:t>
            </w:r>
            <w:r w:rsidRPr="00F86B60">
              <w:rPr>
                <w:rFonts w:ascii="Times New Roman" w:hAnsi="Times New Roman" w:cs="Times New Roman"/>
                <w:sz w:val="21"/>
                <w:szCs w:val="21"/>
              </w:rPr>
              <w:t>с «___» ______ 201__ г. по «___» ______ 201__ г. в счет учебной практики за 3 курс.</w:t>
            </w: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jc w:val="both"/>
              <w:rPr>
                <w:rFonts w:ascii="Times New Roman" w:hAnsi="Times New Roman" w:cs="Times New Roman"/>
                <w:sz w:val="21"/>
                <w:szCs w:val="21"/>
              </w:rPr>
            </w:pPr>
            <w:r w:rsidRPr="00F86B60">
              <w:rPr>
                <w:rFonts w:ascii="Times New Roman" w:hAnsi="Times New Roman" w:cs="Times New Roman"/>
                <w:sz w:val="21"/>
                <w:szCs w:val="21"/>
              </w:rPr>
              <w:t xml:space="preserve">«____» __________ </w:t>
            </w:r>
            <w:smartTag w:uri="urn:schemas-microsoft-com:office:smarttags" w:element="metricconverter">
              <w:smartTagPr>
                <w:attr w:name="ProductID" w:val="2015 г"/>
              </w:smartTagPr>
              <w:r w:rsidRPr="00F86B60">
                <w:rPr>
                  <w:rFonts w:ascii="Times New Roman" w:hAnsi="Times New Roman" w:cs="Times New Roman"/>
                  <w:sz w:val="21"/>
                  <w:szCs w:val="21"/>
                </w:rPr>
                <w:t>2015 г</w:t>
              </w:r>
            </w:smartTag>
            <w:r>
              <w:rPr>
                <w:rFonts w:ascii="Times New Roman" w:hAnsi="Times New Roman" w:cs="Times New Roman"/>
                <w:sz w:val="21"/>
                <w:szCs w:val="21"/>
              </w:rPr>
              <w:t>.</w:t>
            </w:r>
            <w:r>
              <w:rPr>
                <w:rFonts w:ascii="Times New Roman" w:hAnsi="Times New Roman" w:cs="Times New Roman"/>
                <w:sz w:val="21"/>
                <w:szCs w:val="21"/>
              </w:rPr>
              <w:tab/>
            </w:r>
            <w:r w:rsidRPr="00F86B60">
              <w:rPr>
                <w:rFonts w:ascii="Times New Roman" w:hAnsi="Times New Roman" w:cs="Times New Roman"/>
                <w:sz w:val="21"/>
                <w:szCs w:val="21"/>
              </w:rPr>
              <w:t xml:space="preserve">________________ / </w:t>
            </w:r>
            <w:r w:rsidRPr="00F86B60">
              <w:rPr>
                <w:rFonts w:ascii="Times New Roman" w:hAnsi="Times New Roman" w:cs="Times New Roman"/>
                <w:sz w:val="21"/>
                <w:szCs w:val="21"/>
                <w:highlight w:val="green"/>
              </w:rPr>
              <w:t>И.И. Иванов /</w:t>
            </w:r>
          </w:p>
          <w:p w:rsidR="00F86B60" w:rsidRPr="00F86B60" w:rsidRDefault="00F86B60" w:rsidP="00F86B60">
            <w:pPr>
              <w:spacing w:after="0" w:line="240" w:lineRule="auto"/>
              <w:jc w:val="both"/>
              <w:rPr>
                <w:rFonts w:ascii="Times New Roman" w:hAnsi="Times New Roman" w:cs="Times New Roman"/>
                <w:sz w:val="18"/>
                <w:szCs w:val="18"/>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w:t>
            </w:r>
            <w:r w:rsidRPr="00F86B60">
              <w:rPr>
                <w:rFonts w:ascii="Times New Roman" w:hAnsi="Times New Roman" w:cs="Times New Roman"/>
                <w:sz w:val="18"/>
                <w:szCs w:val="18"/>
              </w:rPr>
              <w:t>(подпись)</w:t>
            </w:r>
          </w:p>
          <w:p w:rsidR="00F86B60" w:rsidRPr="00F86B60" w:rsidRDefault="00F86B60" w:rsidP="00F86B60">
            <w:pPr>
              <w:spacing w:after="0" w:line="240" w:lineRule="auto"/>
              <w:jc w:val="both"/>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p>
          <w:p w:rsidR="00F86B60" w:rsidRPr="00F86B60" w:rsidRDefault="00F86B60" w:rsidP="00F86B60">
            <w:pPr>
              <w:spacing w:after="0" w:line="240" w:lineRule="auto"/>
              <w:rPr>
                <w:rFonts w:ascii="Times New Roman" w:hAnsi="Times New Roman" w:cs="Times New Roman"/>
                <w:sz w:val="21"/>
                <w:szCs w:val="21"/>
              </w:rPr>
            </w:pPr>
            <w:r w:rsidRPr="00F86B60">
              <w:rPr>
                <w:rFonts w:ascii="Times New Roman" w:hAnsi="Times New Roman" w:cs="Times New Roman"/>
                <w:sz w:val="21"/>
                <w:szCs w:val="21"/>
              </w:rPr>
              <w:t>Согласовано</w:t>
            </w:r>
          </w:p>
          <w:p w:rsidR="00F86B60" w:rsidRPr="00F86B60" w:rsidRDefault="00F86B60" w:rsidP="00F86B60">
            <w:pPr>
              <w:spacing w:after="0" w:line="240" w:lineRule="auto"/>
              <w:jc w:val="both"/>
              <w:rPr>
                <w:rFonts w:ascii="Times New Roman" w:hAnsi="Times New Roman" w:cs="Times New Roman"/>
                <w:sz w:val="21"/>
                <w:szCs w:val="21"/>
              </w:rPr>
            </w:pPr>
            <w:r w:rsidRPr="00F86B60">
              <w:rPr>
                <w:rFonts w:ascii="Times New Roman" w:hAnsi="Times New Roman" w:cs="Times New Roman"/>
                <w:sz w:val="21"/>
                <w:szCs w:val="21"/>
              </w:rPr>
              <w:t xml:space="preserve">«____» __________ </w:t>
            </w:r>
            <w:smartTag w:uri="urn:schemas-microsoft-com:office:smarttags" w:element="metricconverter">
              <w:smartTagPr>
                <w:attr w:name="ProductID" w:val="2015 г"/>
              </w:smartTagPr>
              <w:r w:rsidRPr="00F86B60">
                <w:rPr>
                  <w:rFonts w:ascii="Times New Roman" w:hAnsi="Times New Roman" w:cs="Times New Roman"/>
                  <w:sz w:val="21"/>
                  <w:szCs w:val="21"/>
                </w:rPr>
                <w:t>2015 г</w:t>
              </w:r>
            </w:smartTag>
            <w:r>
              <w:rPr>
                <w:rFonts w:ascii="Times New Roman" w:hAnsi="Times New Roman" w:cs="Times New Roman"/>
                <w:sz w:val="21"/>
                <w:szCs w:val="21"/>
              </w:rPr>
              <w:t>.</w:t>
            </w:r>
            <w:r>
              <w:rPr>
                <w:rFonts w:ascii="Times New Roman" w:hAnsi="Times New Roman" w:cs="Times New Roman"/>
                <w:sz w:val="21"/>
                <w:szCs w:val="21"/>
              </w:rPr>
              <w:tab/>
            </w:r>
            <w:r w:rsidRPr="00F86B60">
              <w:rPr>
                <w:rFonts w:ascii="Times New Roman" w:hAnsi="Times New Roman" w:cs="Times New Roman"/>
                <w:sz w:val="21"/>
                <w:szCs w:val="21"/>
              </w:rPr>
              <w:t>________________ / А.С. Каратаев /</w:t>
            </w:r>
          </w:p>
          <w:p w:rsidR="00F86B60" w:rsidRPr="00F86B60" w:rsidRDefault="00F86B60" w:rsidP="00F86B60">
            <w:pPr>
              <w:spacing w:after="0" w:line="240" w:lineRule="auto"/>
              <w:jc w:val="both"/>
              <w:rPr>
                <w:rFonts w:ascii="Times New Roman" w:hAnsi="Times New Roman" w:cs="Times New Roman"/>
                <w:sz w:val="18"/>
                <w:szCs w:val="18"/>
              </w:rPr>
            </w:pPr>
            <w:r w:rsidRPr="00F86B60">
              <w:rPr>
                <w:rFonts w:ascii="Times New Roman" w:hAnsi="Times New Roman" w:cs="Times New Roman"/>
                <w:sz w:val="21"/>
                <w:szCs w:val="21"/>
              </w:rPr>
              <w:tab/>
            </w:r>
            <w:r w:rsidRPr="00F86B60">
              <w:rPr>
                <w:rFonts w:ascii="Times New Roman" w:hAnsi="Times New Roman" w:cs="Times New Roman"/>
                <w:sz w:val="21"/>
                <w:szCs w:val="21"/>
              </w:rPr>
              <w:tab/>
            </w:r>
            <w:r w:rsidRPr="00F86B60">
              <w:rPr>
                <w:rFonts w:ascii="Times New Roman" w:hAnsi="Times New Roman" w:cs="Times New Roman"/>
                <w:sz w:val="21"/>
                <w:szCs w:val="21"/>
              </w:rPr>
              <w:tab/>
            </w:r>
            <w:r w:rsidRPr="00F86B60">
              <w:rPr>
                <w:rFonts w:ascii="Times New Roman" w:hAnsi="Times New Roman" w:cs="Times New Roman"/>
                <w:sz w:val="21"/>
                <w:szCs w:val="21"/>
              </w:rPr>
              <w:tab/>
            </w:r>
            <w:r>
              <w:rPr>
                <w:rFonts w:ascii="Times New Roman" w:hAnsi="Times New Roman" w:cs="Times New Roman"/>
                <w:sz w:val="21"/>
                <w:szCs w:val="21"/>
              </w:rPr>
              <w:t xml:space="preserve">       </w:t>
            </w:r>
            <w:r w:rsidRPr="00F86B60">
              <w:rPr>
                <w:rFonts w:ascii="Times New Roman" w:hAnsi="Times New Roman" w:cs="Times New Roman"/>
                <w:sz w:val="18"/>
                <w:szCs w:val="18"/>
              </w:rPr>
              <w:t>(подпись)</w:t>
            </w:r>
          </w:p>
          <w:p w:rsidR="00F86B60" w:rsidRPr="00F86B60" w:rsidRDefault="00F86B60" w:rsidP="00F86B60">
            <w:pPr>
              <w:spacing w:after="0" w:line="240" w:lineRule="auto"/>
              <w:rPr>
                <w:rFonts w:ascii="Times New Roman" w:hAnsi="Times New Roman" w:cs="Times New Roman"/>
              </w:rPr>
            </w:pPr>
          </w:p>
          <w:p w:rsidR="00F86B60" w:rsidRPr="00F86B60" w:rsidRDefault="00F86B60" w:rsidP="00F86B60">
            <w:pPr>
              <w:spacing w:after="0" w:line="240" w:lineRule="auto"/>
              <w:rPr>
                <w:rFonts w:ascii="Times New Roman" w:hAnsi="Times New Roman" w:cs="Times New Roman"/>
              </w:rPr>
            </w:pPr>
          </w:p>
          <w:p w:rsidR="004A4CB9" w:rsidRPr="007F3C1A" w:rsidRDefault="004A4CB9" w:rsidP="0013666A">
            <w:pPr>
              <w:widowControl w:val="0"/>
              <w:spacing w:after="0" w:line="240" w:lineRule="auto"/>
              <w:jc w:val="right"/>
              <w:rPr>
                <w:rFonts w:ascii="Times New Roman" w:hAnsi="Times New Roman" w:cs="Times New Roman"/>
                <w:b/>
                <w:bCs/>
                <w:sz w:val="21"/>
                <w:szCs w:val="21"/>
                <w:highlight w:val="yellow"/>
              </w:rPr>
            </w:pPr>
          </w:p>
          <w:p w:rsidR="00796659" w:rsidRPr="00B52956" w:rsidRDefault="00796659" w:rsidP="00796659">
            <w:pPr>
              <w:widowControl w:val="0"/>
              <w:spacing w:after="0" w:line="240" w:lineRule="auto"/>
              <w:jc w:val="right"/>
              <w:rPr>
                <w:rFonts w:ascii="Times New Roman" w:hAnsi="Times New Roman" w:cs="Times New Roman"/>
                <w:b/>
                <w:bCs/>
                <w:sz w:val="21"/>
                <w:szCs w:val="21"/>
              </w:rPr>
            </w:pPr>
            <w:r w:rsidRPr="00B52956">
              <w:rPr>
                <w:rFonts w:ascii="Times New Roman" w:hAnsi="Times New Roman" w:cs="Times New Roman"/>
                <w:b/>
                <w:bCs/>
                <w:sz w:val="21"/>
                <w:szCs w:val="21"/>
              </w:rPr>
              <w:lastRenderedPageBreak/>
              <w:t>ПРИЛОЖЕНИЕ  2</w:t>
            </w:r>
          </w:p>
          <w:p w:rsidR="00796659" w:rsidRPr="007F3C1A" w:rsidRDefault="00796659" w:rsidP="00796659">
            <w:pPr>
              <w:widowControl w:val="0"/>
              <w:spacing w:after="0" w:line="240" w:lineRule="auto"/>
              <w:jc w:val="center"/>
              <w:rPr>
                <w:rFonts w:ascii="Times New Roman" w:hAnsi="Times New Roman" w:cs="Times New Roman"/>
                <w:b/>
                <w:bCs/>
                <w:sz w:val="21"/>
                <w:szCs w:val="21"/>
              </w:rPr>
            </w:pPr>
            <w:r w:rsidRPr="00B52956">
              <w:rPr>
                <w:rFonts w:ascii="Times New Roman" w:hAnsi="Times New Roman" w:cs="Times New Roman"/>
                <w:b/>
                <w:bCs/>
                <w:sz w:val="21"/>
                <w:szCs w:val="21"/>
              </w:rPr>
              <w:t>Образец оформления характеристики с места работы</w:t>
            </w:r>
          </w:p>
          <w:p w:rsidR="00796659" w:rsidRPr="00B52956" w:rsidRDefault="00796659" w:rsidP="00B52956">
            <w:pPr>
              <w:widowControl w:val="0"/>
              <w:spacing w:after="0" w:line="240" w:lineRule="auto"/>
              <w:jc w:val="right"/>
              <w:rPr>
                <w:rFonts w:ascii="Times New Roman" w:hAnsi="Times New Roman" w:cs="Times New Roman"/>
                <w:b/>
                <w:bCs/>
                <w:sz w:val="18"/>
                <w:szCs w:val="18"/>
              </w:rPr>
            </w:pPr>
          </w:p>
          <w:p w:rsidR="00B52956" w:rsidRPr="00B52956" w:rsidRDefault="00B52956" w:rsidP="00B52956">
            <w:pPr>
              <w:tabs>
                <w:tab w:val="center" w:pos="4677"/>
              </w:tabs>
              <w:spacing w:after="0" w:line="240" w:lineRule="auto"/>
              <w:jc w:val="center"/>
              <w:rPr>
                <w:rFonts w:ascii="Times New Roman" w:hAnsi="Times New Roman" w:cs="Times New Roman"/>
                <w:b/>
                <w:sz w:val="18"/>
                <w:szCs w:val="18"/>
              </w:rPr>
            </w:pPr>
            <w:r w:rsidRPr="00B52956">
              <w:rPr>
                <w:rFonts w:ascii="Times New Roman" w:hAnsi="Times New Roman" w:cs="Times New Roman"/>
                <w:b/>
                <w:sz w:val="18"/>
                <w:szCs w:val="18"/>
              </w:rPr>
              <w:t>Характеристика о прохождении учебной практики</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студентом _________________________________________________________</w:t>
            </w:r>
            <w:r>
              <w:rPr>
                <w:rFonts w:ascii="Times New Roman" w:hAnsi="Times New Roman" w:cs="Times New Roman"/>
                <w:sz w:val="18"/>
                <w:szCs w:val="18"/>
              </w:rPr>
              <w:t>_</w:t>
            </w:r>
          </w:p>
          <w:p w:rsidR="00B52956" w:rsidRPr="00B52956" w:rsidRDefault="00B52956" w:rsidP="00B52956">
            <w:pPr>
              <w:tabs>
                <w:tab w:val="center" w:pos="4677"/>
              </w:tabs>
              <w:spacing w:after="0" w:line="240" w:lineRule="auto"/>
              <w:jc w:val="center"/>
              <w:rPr>
                <w:rFonts w:ascii="Times New Roman" w:hAnsi="Times New Roman" w:cs="Times New Roman"/>
                <w:b/>
                <w:bCs/>
                <w:color w:val="FF0000"/>
                <w:sz w:val="18"/>
                <w:szCs w:val="18"/>
                <w:vertAlign w:val="superscript"/>
              </w:rPr>
            </w:pPr>
            <w:r w:rsidRPr="00B52956">
              <w:rPr>
                <w:rFonts w:ascii="Times New Roman" w:hAnsi="Times New Roman" w:cs="Times New Roman"/>
                <w:b/>
                <w:bCs/>
                <w:color w:val="FF0000"/>
                <w:sz w:val="18"/>
                <w:szCs w:val="18"/>
              </w:rPr>
              <w:t>указать Фамилию Имя Отчество</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в период с «__</w:t>
            </w:r>
            <w:r>
              <w:rPr>
                <w:rFonts w:ascii="Times New Roman" w:hAnsi="Times New Roman" w:cs="Times New Roman"/>
                <w:sz w:val="18"/>
                <w:szCs w:val="18"/>
              </w:rPr>
              <w:t>_</w:t>
            </w:r>
            <w:r w:rsidRPr="00B52956">
              <w:rPr>
                <w:rFonts w:ascii="Times New Roman" w:hAnsi="Times New Roman" w:cs="Times New Roman"/>
                <w:sz w:val="18"/>
                <w:szCs w:val="18"/>
              </w:rPr>
              <w:t>__» ____</w:t>
            </w:r>
            <w:r>
              <w:rPr>
                <w:rFonts w:ascii="Times New Roman" w:hAnsi="Times New Roman" w:cs="Times New Roman"/>
                <w:sz w:val="18"/>
                <w:szCs w:val="18"/>
              </w:rPr>
              <w:t>_</w:t>
            </w:r>
            <w:r w:rsidRPr="00B52956">
              <w:rPr>
                <w:rFonts w:ascii="Times New Roman" w:hAnsi="Times New Roman" w:cs="Times New Roman"/>
                <w:sz w:val="18"/>
                <w:szCs w:val="18"/>
              </w:rPr>
              <w:t>____</w:t>
            </w:r>
            <w:r>
              <w:rPr>
                <w:rFonts w:ascii="Times New Roman" w:hAnsi="Times New Roman" w:cs="Times New Roman"/>
                <w:sz w:val="18"/>
                <w:szCs w:val="18"/>
              </w:rPr>
              <w:t>__</w:t>
            </w:r>
            <w:r w:rsidRPr="00B52956">
              <w:rPr>
                <w:rFonts w:ascii="Times New Roman" w:hAnsi="Times New Roman" w:cs="Times New Roman"/>
                <w:sz w:val="18"/>
                <w:szCs w:val="18"/>
              </w:rPr>
              <w:t>_ 201_</w:t>
            </w:r>
            <w:r>
              <w:rPr>
                <w:rFonts w:ascii="Times New Roman" w:hAnsi="Times New Roman" w:cs="Times New Roman"/>
                <w:sz w:val="18"/>
                <w:szCs w:val="18"/>
              </w:rPr>
              <w:t>_</w:t>
            </w:r>
            <w:r w:rsidRPr="00B52956">
              <w:rPr>
                <w:rFonts w:ascii="Times New Roman" w:hAnsi="Times New Roman" w:cs="Times New Roman"/>
                <w:sz w:val="18"/>
                <w:szCs w:val="18"/>
              </w:rPr>
              <w:t>_</w:t>
            </w:r>
            <w:r>
              <w:rPr>
                <w:rFonts w:ascii="Times New Roman" w:hAnsi="Times New Roman" w:cs="Times New Roman"/>
                <w:sz w:val="18"/>
                <w:szCs w:val="18"/>
              </w:rPr>
              <w:t>_</w:t>
            </w:r>
            <w:r w:rsidRPr="00B52956">
              <w:rPr>
                <w:rFonts w:ascii="Times New Roman" w:hAnsi="Times New Roman" w:cs="Times New Roman"/>
                <w:sz w:val="18"/>
                <w:szCs w:val="18"/>
              </w:rPr>
              <w:t xml:space="preserve"> г. по «__</w:t>
            </w:r>
            <w:r>
              <w:rPr>
                <w:rFonts w:ascii="Times New Roman" w:hAnsi="Times New Roman" w:cs="Times New Roman"/>
                <w:sz w:val="18"/>
                <w:szCs w:val="18"/>
              </w:rPr>
              <w:t>_</w:t>
            </w:r>
            <w:r w:rsidRPr="00B52956">
              <w:rPr>
                <w:rFonts w:ascii="Times New Roman" w:hAnsi="Times New Roman" w:cs="Times New Roman"/>
                <w:sz w:val="18"/>
                <w:szCs w:val="18"/>
              </w:rPr>
              <w:t>_» __</w:t>
            </w:r>
            <w:r>
              <w:rPr>
                <w:rFonts w:ascii="Times New Roman" w:hAnsi="Times New Roman" w:cs="Times New Roman"/>
                <w:sz w:val="18"/>
                <w:szCs w:val="18"/>
              </w:rPr>
              <w:t>_</w:t>
            </w:r>
            <w:r w:rsidRPr="00B52956">
              <w:rPr>
                <w:rFonts w:ascii="Times New Roman" w:hAnsi="Times New Roman" w:cs="Times New Roman"/>
                <w:sz w:val="18"/>
                <w:szCs w:val="18"/>
              </w:rPr>
              <w:t>__</w:t>
            </w:r>
            <w:r>
              <w:rPr>
                <w:rFonts w:ascii="Times New Roman" w:hAnsi="Times New Roman" w:cs="Times New Roman"/>
                <w:sz w:val="18"/>
                <w:szCs w:val="18"/>
              </w:rPr>
              <w:t>_</w:t>
            </w:r>
            <w:r w:rsidRPr="00B52956">
              <w:rPr>
                <w:rFonts w:ascii="Times New Roman" w:hAnsi="Times New Roman" w:cs="Times New Roman"/>
                <w:sz w:val="18"/>
                <w:szCs w:val="18"/>
              </w:rPr>
              <w:t>_____ 201_</w:t>
            </w:r>
            <w:r>
              <w:rPr>
                <w:rFonts w:ascii="Times New Roman" w:hAnsi="Times New Roman" w:cs="Times New Roman"/>
                <w:sz w:val="18"/>
                <w:szCs w:val="18"/>
              </w:rPr>
              <w:t>_</w:t>
            </w:r>
            <w:r w:rsidRPr="00B52956">
              <w:rPr>
                <w:rFonts w:ascii="Times New Roman" w:hAnsi="Times New Roman" w:cs="Times New Roman"/>
                <w:sz w:val="18"/>
                <w:szCs w:val="18"/>
              </w:rPr>
              <w:t>_</w:t>
            </w:r>
            <w:r>
              <w:rPr>
                <w:rFonts w:ascii="Times New Roman" w:hAnsi="Times New Roman" w:cs="Times New Roman"/>
                <w:sz w:val="18"/>
                <w:szCs w:val="18"/>
              </w:rPr>
              <w:t>_</w:t>
            </w:r>
            <w:r w:rsidRPr="00B52956">
              <w:rPr>
                <w:rFonts w:ascii="Times New Roman" w:hAnsi="Times New Roman" w:cs="Times New Roman"/>
                <w:sz w:val="18"/>
                <w:szCs w:val="18"/>
              </w:rPr>
              <w:t xml:space="preserve"> г.</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в _________________________________________________________________ </w:t>
            </w:r>
          </w:p>
          <w:p w:rsidR="00B52956" w:rsidRPr="00B52956" w:rsidRDefault="00B52956" w:rsidP="00B52956">
            <w:pPr>
              <w:tabs>
                <w:tab w:val="center" w:pos="4677"/>
              </w:tabs>
              <w:spacing w:after="0" w:line="240" w:lineRule="auto"/>
              <w:jc w:val="center"/>
              <w:rPr>
                <w:rFonts w:ascii="Times New Roman" w:hAnsi="Times New Roman" w:cs="Times New Roman"/>
                <w:sz w:val="18"/>
                <w:szCs w:val="18"/>
                <w:vertAlign w:val="superscript"/>
              </w:rPr>
            </w:pPr>
            <w:r w:rsidRPr="00B52956">
              <w:rPr>
                <w:rFonts w:ascii="Times New Roman" w:hAnsi="Times New Roman" w:cs="Times New Roman"/>
                <w:b/>
                <w:bCs/>
                <w:color w:val="FF0000"/>
                <w:sz w:val="18"/>
                <w:szCs w:val="18"/>
              </w:rPr>
              <w:t>указать организационно-правовую форму и наименование предприятия (организации)</w:t>
            </w:r>
          </w:p>
          <w:p w:rsidR="00B52956" w:rsidRDefault="00B52956" w:rsidP="00B52956">
            <w:pPr>
              <w:spacing w:after="0" w:line="240" w:lineRule="auto"/>
              <w:ind w:firstLine="284"/>
              <w:jc w:val="both"/>
              <w:rPr>
                <w:rFonts w:ascii="Times New Roman" w:hAnsi="Times New Roman" w:cs="Times New Roman"/>
                <w:sz w:val="18"/>
                <w:szCs w:val="18"/>
              </w:rPr>
            </w:pP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За время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выполнял должностные обязанности __________________________________ __________________________________________________________________ </w:t>
            </w:r>
          </w:p>
          <w:p w:rsidR="00B52956" w:rsidRPr="00B52956" w:rsidRDefault="00B52956" w:rsidP="00B52956">
            <w:pPr>
              <w:spacing w:after="0" w:line="240" w:lineRule="auto"/>
              <w:jc w:val="center"/>
              <w:rPr>
                <w:rFonts w:ascii="Times New Roman" w:hAnsi="Times New Roman" w:cs="Times New Roman"/>
                <w:b/>
                <w:bCs/>
                <w:color w:val="FF0000"/>
                <w:sz w:val="18"/>
                <w:szCs w:val="18"/>
              </w:rPr>
            </w:pPr>
            <w:r w:rsidRPr="00B52956">
              <w:rPr>
                <w:rFonts w:ascii="Times New Roman" w:hAnsi="Times New Roman" w:cs="Times New Roman"/>
                <w:b/>
                <w:bCs/>
                <w:color w:val="FF0000"/>
                <w:sz w:val="18"/>
                <w:szCs w:val="18"/>
              </w:rPr>
              <w:t xml:space="preserve">(указать должность, </w:t>
            </w:r>
            <w:r w:rsidRPr="00B52956">
              <w:rPr>
                <w:rFonts w:ascii="Times New Roman" w:hAnsi="Times New Roman" w:cs="Times New Roman"/>
                <w:b/>
                <w:bCs/>
                <w:color w:val="FF0000"/>
                <w:sz w:val="18"/>
                <w:szCs w:val="18"/>
                <w:shd w:val="clear" w:color="auto" w:fill="FFFFFF"/>
              </w:rPr>
              <w:t xml:space="preserve">штатно-структурное подразделение, </w:t>
            </w:r>
            <w:r w:rsidRPr="00B52956">
              <w:rPr>
                <w:rFonts w:ascii="Times New Roman" w:hAnsi="Times New Roman" w:cs="Times New Roman"/>
                <w:b/>
                <w:bCs/>
                <w:color w:val="FF0000"/>
                <w:sz w:val="18"/>
                <w:szCs w:val="18"/>
              </w:rPr>
              <w:t>организационно-правовую форму и наименование предприятия (организации))</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Во время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изучил _____________________________________________________________________________________________</w:t>
            </w:r>
            <w:r>
              <w:rPr>
                <w:rFonts w:ascii="Times New Roman" w:hAnsi="Times New Roman" w:cs="Times New Roman"/>
                <w:sz w:val="18"/>
                <w:szCs w:val="18"/>
              </w:rPr>
              <w:t>_______________________________</w:t>
            </w:r>
            <w:r w:rsidRPr="00B52956">
              <w:rPr>
                <w:rFonts w:ascii="Times New Roman" w:hAnsi="Times New Roman" w:cs="Times New Roman"/>
                <w:sz w:val="18"/>
                <w:szCs w:val="18"/>
              </w:rPr>
              <w:t>____________________________________________________________________________________________________________________________________________________</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 xml:space="preserve">За период прохождения практики студент </w:t>
            </w:r>
            <w:r w:rsidRPr="00B52956">
              <w:rPr>
                <w:rFonts w:ascii="Times New Roman" w:hAnsi="Times New Roman" w:cs="Times New Roman"/>
                <w:b/>
                <w:bCs/>
                <w:color w:val="FF0000"/>
                <w:sz w:val="18"/>
                <w:szCs w:val="18"/>
              </w:rPr>
              <w:t>Фамилия Имя Отчество</w:t>
            </w:r>
            <w:r w:rsidRPr="00B52956">
              <w:rPr>
                <w:rFonts w:ascii="Times New Roman" w:hAnsi="Times New Roman" w:cs="Times New Roman"/>
                <w:sz w:val="18"/>
                <w:szCs w:val="18"/>
              </w:rPr>
              <w:t xml:space="preserve"> выполнял следующие должностные обязанности: ________________________</w:t>
            </w:r>
          </w:p>
          <w:p w:rsidR="00B52956" w:rsidRPr="00B52956" w:rsidRDefault="00B52956" w:rsidP="00B52956">
            <w:pPr>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 _________________________________________________________________</w:t>
            </w:r>
          </w:p>
          <w:p w:rsidR="00B52956" w:rsidRPr="00B52956" w:rsidRDefault="00B52956" w:rsidP="00B52956">
            <w:pPr>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 _________________________________________________________________</w:t>
            </w:r>
          </w:p>
          <w:p w:rsidR="00B52956" w:rsidRPr="00B52956" w:rsidRDefault="00B52956" w:rsidP="00B52956">
            <w:pPr>
              <w:spacing w:after="0" w:line="240" w:lineRule="auto"/>
              <w:ind w:firstLine="284"/>
              <w:jc w:val="both"/>
              <w:rPr>
                <w:rFonts w:ascii="Times New Roman" w:hAnsi="Times New Roman" w:cs="Times New Roman"/>
                <w:sz w:val="18"/>
                <w:szCs w:val="18"/>
              </w:rPr>
            </w:pPr>
            <w:r w:rsidRPr="00B52956">
              <w:rPr>
                <w:rFonts w:ascii="Times New Roman" w:hAnsi="Times New Roman" w:cs="Times New Roman"/>
                <w:sz w:val="18"/>
                <w:szCs w:val="18"/>
              </w:rPr>
              <w:t>В целом, студент проявил себя как квалифицированный, исполнительный, дисциплинированный и ответственный работник и успешно справился с прохождением учебной практики.</w:t>
            </w:r>
          </w:p>
          <w:p w:rsidR="00B52956" w:rsidRPr="00B52956" w:rsidRDefault="00B52956" w:rsidP="00B52956">
            <w:pPr>
              <w:spacing w:after="0" w:line="240" w:lineRule="auto"/>
              <w:rPr>
                <w:rFonts w:ascii="Times New Roman" w:hAnsi="Times New Roman" w:cs="Times New Roman"/>
                <w:sz w:val="18"/>
                <w:szCs w:val="18"/>
              </w:rPr>
            </w:pPr>
          </w:p>
          <w:p w:rsidR="00B52956" w:rsidRPr="00B52956" w:rsidRDefault="00B52956" w:rsidP="00B52956">
            <w:pPr>
              <w:spacing w:after="0" w:line="240" w:lineRule="auto"/>
              <w:rPr>
                <w:rFonts w:ascii="Times New Roman" w:hAnsi="Times New Roman" w:cs="Times New Roman"/>
                <w:sz w:val="18"/>
                <w:szCs w:val="18"/>
              </w:rPr>
            </w:pPr>
            <w:r w:rsidRPr="00B52956">
              <w:rPr>
                <w:rFonts w:ascii="Times New Roman" w:hAnsi="Times New Roman" w:cs="Times New Roman"/>
                <w:sz w:val="18"/>
                <w:szCs w:val="18"/>
              </w:rPr>
              <w:t xml:space="preserve"> </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Руководитель практики </w:t>
            </w:r>
          </w:p>
          <w:p w:rsidR="00B52956" w:rsidRPr="00B52956" w:rsidRDefault="00B52956" w:rsidP="00B52956">
            <w:pPr>
              <w:tabs>
                <w:tab w:val="center" w:pos="4677"/>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от организации                  ___________________ / ___________________ / </w:t>
            </w:r>
          </w:p>
          <w:p w:rsidR="00B52956" w:rsidRPr="00B52956" w:rsidRDefault="00B52956" w:rsidP="00B52956">
            <w:pPr>
              <w:tabs>
                <w:tab w:val="left" w:pos="6233"/>
              </w:tabs>
              <w:spacing w:after="0" w:line="240" w:lineRule="auto"/>
              <w:jc w:val="both"/>
              <w:rPr>
                <w:rFonts w:ascii="Times New Roman" w:hAnsi="Times New Roman" w:cs="Times New Roman"/>
                <w:sz w:val="18"/>
                <w:szCs w:val="18"/>
              </w:rPr>
            </w:pPr>
            <w:r w:rsidRPr="00B52956">
              <w:rPr>
                <w:rFonts w:ascii="Times New Roman" w:hAnsi="Times New Roman" w:cs="Times New Roman"/>
                <w:sz w:val="18"/>
                <w:szCs w:val="18"/>
              </w:rPr>
              <w:t xml:space="preserve">                                                           </w:t>
            </w:r>
            <w:r w:rsidRPr="00B52956">
              <w:rPr>
                <w:rFonts w:ascii="Times New Roman" w:hAnsi="Times New Roman" w:cs="Times New Roman"/>
                <w:sz w:val="18"/>
                <w:szCs w:val="18"/>
                <w:vertAlign w:val="superscript"/>
              </w:rPr>
              <w:t xml:space="preserve">(подпись) </w:t>
            </w:r>
            <w:r w:rsidRPr="00B52956">
              <w:rPr>
                <w:rFonts w:ascii="Times New Roman" w:hAnsi="Times New Roman" w:cs="Times New Roman"/>
                <w:sz w:val="18"/>
                <w:szCs w:val="18"/>
                <w:vertAlign w:val="superscript"/>
              </w:rPr>
              <w:tab/>
              <w:t>(Фамилия ИО)</w:t>
            </w:r>
          </w:p>
          <w:p w:rsidR="00B52956" w:rsidRPr="00B52956" w:rsidRDefault="00B52956" w:rsidP="00B52956">
            <w:pPr>
              <w:tabs>
                <w:tab w:val="center" w:pos="4677"/>
              </w:tabs>
              <w:spacing w:after="0" w:line="240" w:lineRule="auto"/>
              <w:rPr>
                <w:rFonts w:ascii="Times New Roman" w:hAnsi="Times New Roman" w:cs="Times New Roman"/>
                <w:sz w:val="18"/>
                <w:szCs w:val="18"/>
              </w:rPr>
            </w:pPr>
            <w:r w:rsidRPr="00B52956">
              <w:rPr>
                <w:rFonts w:ascii="Times New Roman" w:hAnsi="Times New Roman" w:cs="Times New Roman"/>
                <w:sz w:val="18"/>
                <w:szCs w:val="18"/>
              </w:rPr>
              <w:t>____________________________________________________________________________________________________________________________________</w:t>
            </w:r>
          </w:p>
          <w:p w:rsidR="00B52956" w:rsidRPr="00B52956" w:rsidRDefault="00E862B2" w:rsidP="00B52956">
            <w:pPr>
              <w:spacing w:after="0" w:line="240" w:lineRule="auto"/>
              <w:jc w:val="center"/>
              <w:rPr>
                <w:rFonts w:ascii="Times New Roman" w:hAnsi="Times New Roman" w:cs="Times New Roman"/>
                <w:b/>
                <w:bCs/>
                <w:color w:val="FF0000"/>
                <w:sz w:val="18"/>
                <w:szCs w:val="18"/>
              </w:rPr>
            </w:pPr>
            <w:r>
              <w:rPr>
                <w:rFonts w:ascii="Times New Roman" w:hAnsi="Times New Roman" w:cs="Times New Roman"/>
                <w:b/>
                <w:bCs/>
                <w:noProof/>
                <w:color w:val="FF0000"/>
                <w:sz w:val="18"/>
                <w:szCs w:val="18"/>
                <w:lang w:eastAsia="ru-RU"/>
              </w:rPr>
              <w:pict>
                <v:oval id="_x0000_s1231" style="position:absolute;left:0;text-align:left;margin-left:14.05pt;margin-top:30.35pt;width:51.75pt;height:34.5pt;z-index:251685376">
                  <v:textbox>
                    <w:txbxContent>
                      <w:p w:rsidR="005259BC" w:rsidRPr="00B52956" w:rsidRDefault="005259BC" w:rsidP="00B52956">
                        <w:pPr>
                          <w:jc w:val="center"/>
                          <w:rPr>
                            <w:rFonts w:ascii="Times New Roman" w:hAnsi="Times New Roman" w:cs="Times New Roman"/>
                            <w:sz w:val="24"/>
                            <w:szCs w:val="24"/>
                          </w:rPr>
                        </w:pPr>
                        <w:r w:rsidRPr="00B52956">
                          <w:rPr>
                            <w:rFonts w:ascii="Times New Roman" w:hAnsi="Times New Roman" w:cs="Times New Roman"/>
                            <w:sz w:val="24"/>
                            <w:szCs w:val="24"/>
                          </w:rPr>
                          <w:t>М.П.</w:t>
                        </w:r>
                      </w:p>
                    </w:txbxContent>
                  </v:textbox>
                </v:oval>
              </w:pict>
            </w:r>
            <w:r w:rsidR="00B52956" w:rsidRPr="00B52956">
              <w:rPr>
                <w:rFonts w:ascii="Times New Roman" w:hAnsi="Times New Roman" w:cs="Times New Roman"/>
                <w:b/>
                <w:bCs/>
                <w:color w:val="FF0000"/>
                <w:sz w:val="18"/>
                <w:szCs w:val="18"/>
              </w:rPr>
              <w:t xml:space="preserve">(указать ФИО, должность, </w:t>
            </w:r>
            <w:r w:rsidR="00B52956" w:rsidRPr="00B52956">
              <w:rPr>
                <w:rFonts w:ascii="Times New Roman" w:hAnsi="Times New Roman" w:cs="Times New Roman"/>
                <w:b/>
                <w:bCs/>
                <w:color w:val="FF0000"/>
                <w:sz w:val="18"/>
                <w:szCs w:val="18"/>
                <w:shd w:val="clear" w:color="auto" w:fill="FFFFFF"/>
              </w:rPr>
              <w:t xml:space="preserve">штатно-структурное подразделение, </w:t>
            </w:r>
            <w:r w:rsidR="00B52956" w:rsidRPr="00B52956">
              <w:rPr>
                <w:rFonts w:ascii="Times New Roman" w:hAnsi="Times New Roman" w:cs="Times New Roman"/>
                <w:b/>
                <w:bCs/>
                <w:color w:val="FF0000"/>
                <w:sz w:val="18"/>
                <w:szCs w:val="18"/>
              </w:rPr>
              <w:t>организационно-правовую форму и наименование предприятия (организации))</w:t>
            </w:r>
          </w:p>
          <w:p w:rsidR="00B52956" w:rsidRPr="00B52956" w:rsidRDefault="00B52956" w:rsidP="00B52956">
            <w:pPr>
              <w:tabs>
                <w:tab w:val="center" w:pos="4677"/>
              </w:tabs>
              <w:spacing w:after="0" w:line="240" w:lineRule="auto"/>
              <w:jc w:val="both"/>
              <w:rPr>
                <w:rFonts w:ascii="Times New Roman" w:hAnsi="Times New Roman" w:cs="Times New Roman"/>
                <w:sz w:val="18"/>
                <w:szCs w:val="18"/>
                <w:vertAlign w:val="superscript"/>
              </w:rPr>
            </w:pPr>
          </w:p>
          <w:p w:rsidR="00B52956" w:rsidRPr="00B52956" w:rsidRDefault="00B52956" w:rsidP="00B52956">
            <w:pPr>
              <w:pStyle w:val="a9"/>
              <w:tabs>
                <w:tab w:val="left" w:pos="322"/>
              </w:tabs>
              <w:spacing w:after="0" w:line="240" w:lineRule="auto"/>
              <w:rPr>
                <w:rFonts w:ascii="Times New Roman" w:hAnsi="Times New Roman"/>
                <w:b/>
                <w:bCs/>
                <w:color w:val="FF0000"/>
                <w:sz w:val="18"/>
                <w:szCs w:val="18"/>
              </w:rPr>
            </w:pPr>
            <w:r w:rsidRPr="00B52956">
              <w:rPr>
                <w:rFonts w:ascii="Times New Roman" w:hAnsi="Times New Roman"/>
                <w:sz w:val="18"/>
                <w:szCs w:val="18"/>
              </w:rPr>
              <w:tab/>
            </w:r>
            <w:r w:rsidRPr="00B52956">
              <w:rPr>
                <w:rFonts w:ascii="Times New Roman" w:hAnsi="Times New Roman"/>
                <w:sz w:val="18"/>
                <w:szCs w:val="18"/>
              </w:rPr>
              <w:tab/>
            </w:r>
            <w:r w:rsidRPr="00B52956">
              <w:rPr>
                <w:rFonts w:ascii="Times New Roman" w:hAnsi="Times New Roman"/>
                <w:sz w:val="18"/>
                <w:szCs w:val="18"/>
              </w:rPr>
              <w:tab/>
              <w:t xml:space="preserve">          «______» _______________ 201___ г.</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796659" w:rsidRPr="004D45B2" w:rsidRDefault="00796659" w:rsidP="0013666A">
            <w:pPr>
              <w:widowControl w:val="0"/>
              <w:spacing w:after="0" w:line="240" w:lineRule="auto"/>
              <w:jc w:val="right"/>
              <w:rPr>
                <w:rFonts w:ascii="Times New Roman" w:hAnsi="Times New Roman" w:cs="Times New Roman"/>
                <w:b/>
                <w:bCs/>
                <w:sz w:val="21"/>
                <w:szCs w:val="21"/>
              </w:rPr>
            </w:pPr>
            <w:r w:rsidRPr="004D45B2">
              <w:rPr>
                <w:rFonts w:ascii="Times New Roman" w:hAnsi="Times New Roman" w:cs="Times New Roman"/>
                <w:b/>
                <w:bCs/>
                <w:sz w:val="21"/>
                <w:szCs w:val="21"/>
              </w:rPr>
              <w:lastRenderedPageBreak/>
              <w:t>ПРИЛОЖЕНИЕ 3</w:t>
            </w:r>
          </w:p>
          <w:p w:rsidR="00796659" w:rsidRPr="002154C4" w:rsidRDefault="002154C4" w:rsidP="002154C4">
            <w:pPr>
              <w:widowControl w:val="0"/>
              <w:spacing w:after="0" w:line="240" w:lineRule="auto"/>
              <w:jc w:val="center"/>
              <w:rPr>
                <w:rFonts w:ascii="Times New Roman" w:hAnsi="Times New Roman" w:cs="Times New Roman"/>
                <w:b/>
                <w:bCs/>
                <w:sz w:val="21"/>
                <w:szCs w:val="21"/>
              </w:rPr>
            </w:pPr>
            <w:r w:rsidRPr="004D45B2">
              <w:rPr>
                <w:rFonts w:ascii="Times New Roman" w:hAnsi="Times New Roman" w:cs="Times New Roman"/>
                <w:b/>
                <w:bCs/>
                <w:sz w:val="21"/>
                <w:szCs w:val="21"/>
              </w:rPr>
              <w:t>Образец оформления дневника прохождения учебной практики на базе предприятия</w:t>
            </w:r>
          </w:p>
          <w:p w:rsidR="004D45B2" w:rsidRDefault="004D45B2" w:rsidP="004D45B2">
            <w:pPr>
              <w:pStyle w:val="a9"/>
              <w:tabs>
                <w:tab w:val="clear" w:pos="4677"/>
                <w:tab w:val="clear" w:pos="9355"/>
              </w:tabs>
              <w:spacing w:after="0" w:line="240" w:lineRule="auto"/>
              <w:jc w:val="center"/>
              <w:rPr>
                <w:b/>
                <w:sz w:val="21"/>
                <w:szCs w:val="21"/>
              </w:rPr>
            </w:pPr>
          </w:p>
          <w:p w:rsidR="004D45B2" w:rsidRPr="004D45B2" w:rsidRDefault="004D45B2" w:rsidP="004D45B2">
            <w:pPr>
              <w:pStyle w:val="a9"/>
              <w:tabs>
                <w:tab w:val="clear" w:pos="4677"/>
                <w:tab w:val="clear" w:pos="9355"/>
              </w:tabs>
              <w:spacing w:after="0" w:line="240" w:lineRule="auto"/>
              <w:jc w:val="center"/>
              <w:rPr>
                <w:rFonts w:ascii="Times New Roman" w:hAnsi="Times New Roman"/>
                <w:b/>
                <w:caps/>
                <w:sz w:val="21"/>
                <w:szCs w:val="21"/>
              </w:rPr>
            </w:pPr>
            <w:r w:rsidRPr="004D45B2">
              <w:rPr>
                <w:rFonts w:ascii="Times New Roman" w:hAnsi="Times New Roman"/>
                <w:b/>
                <w:sz w:val="21"/>
                <w:szCs w:val="21"/>
              </w:rPr>
              <w:t xml:space="preserve">ДНЕВНИК </w:t>
            </w:r>
            <w:r w:rsidRPr="004D45B2">
              <w:rPr>
                <w:rFonts w:ascii="Times New Roman" w:hAnsi="Times New Roman"/>
                <w:b/>
                <w:caps/>
                <w:sz w:val="21"/>
                <w:szCs w:val="21"/>
              </w:rPr>
              <w:t xml:space="preserve">прохождения </w:t>
            </w:r>
          </w:p>
          <w:p w:rsidR="004D45B2" w:rsidRPr="004D45B2" w:rsidRDefault="004D45B2" w:rsidP="004D45B2">
            <w:pPr>
              <w:pStyle w:val="a9"/>
              <w:tabs>
                <w:tab w:val="clear" w:pos="4677"/>
                <w:tab w:val="clear" w:pos="9355"/>
              </w:tabs>
              <w:spacing w:after="0" w:line="240" w:lineRule="auto"/>
              <w:jc w:val="center"/>
              <w:rPr>
                <w:rFonts w:ascii="Times New Roman" w:hAnsi="Times New Roman"/>
                <w:b/>
                <w:caps/>
                <w:sz w:val="21"/>
                <w:szCs w:val="21"/>
              </w:rPr>
            </w:pPr>
            <w:r w:rsidRPr="004D45B2">
              <w:rPr>
                <w:rFonts w:ascii="Times New Roman" w:hAnsi="Times New Roman"/>
                <w:b/>
                <w:caps/>
                <w:sz w:val="21"/>
                <w:szCs w:val="21"/>
              </w:rPr>
              <w:t>учебной практики</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p>
          <w:p w:rsidR="004D45B2" w:rsidRPr="004D45B2" w:rsidRDefault="004D45B2" w:rsidP="004D45B2">
            <w:pPr>
              <w:spacing w:after="0" w:line="240" w:lineRule="auto"/>
              <w:rPr>
                <w:rFonts w:ascii="Times New Roman" w:hAnsi="Times New Roman" w:cs="Times New Roman"/>
                <w:sz w:val="21"/>
                <w:szCs w:val="21"/>
              </w:rPr>
            </w:pPr>
            <w:r w:rsidRPr="004D45B2">
              <w:rPr>
                <w:rFonts w:ascii="Times New Roman" w:hAnsi="Times New Roman" w:cs="Times New Roman"/>
                <w:sz w:val="21"/>
                <w:szCs w:val="21"/>
              </w:rPr>
              <w:t>Студента</w:t>
            </w:r>
            <w:r w:rsidRPr="004D45B2">
              <w:rPr>
                <w:rFonts w:ascii="Times New Roman" w:hAnsi="Times New Roman" w:cs="Times New Roman"/>
                <w:sz w:val="21"/>
                <w:szCs w:val="21"/>
                <w:highlight w:val="green"/>
              </w:rPr>
              <w:t>(ки) Безрукавой Елены Николаевны</w:t>
            </w:r>
            <w:r w:rsidRPr="004D45B2">
              <w:rPr>
                <w:rFonts w:ascii="Times New Roman" w:hAnsi="Times New Roman" w:cs="Times New Roman"/>
                <w:sz w:val="21"/>
                <w:szCs w:val="21"/>
              </w:rPr>
              <w:t xml:space="preserve"> </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Группы </w:t>
            </w:r>
            <w:r w:rsidRPr="004D45B2">
              <w:rPr>
                <w:rFonts w:ascii="Times New Roman" w:hAnsi="Times New Roman" w:cs="Times New Roman"/>
                <w:sz w:val="21"/>
                <w:szCs w:val="21"/>
                <w:highlight w:val="green"/>
              </w:rPr>
              <w:t>21-21з</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На предприятии </w:t>
            </w:r>
            <w:r w:rsidRPr="004D45B2">
              <w:rPr>
                <w:rFonts w:ascii="Times New Roman" w:hAnsi="Times New Roman" w:cs="Times New Roman"/>
                <w:sz w:val="21"/>
                <w:szCs w:val="21"/>
                <w:highlight w:val="green"/>
              </w:rPr>
              <w:t>ОАО «ХХХ»</w:t>
            </w:r>
          </w:p>
          <w:p w:rsidR="004D45B2" w:rsidRPr="004D45B2" w:rsidRDefault="004D45B2" w:rsidP="004D45B2">
            <w:pPr>
              <w:tabs>
                <w:tab w:val="center" w:pos="4677"/>
              </w:tabs>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 xml:space="preserve">Календарный период практики: </w:t>
            </w:r>
            <w:r w:rsidRPr="004D45B2">
              <w:rPr>
                <w:rFonts w:ascii="Times New Roman" w:hAnsi="Times New Roman" w:cs="Times New Roman"/>
                <w:sz w:val="21"/>
                <w:szCs w:val="21"/>
                <w:highlight w:val="green"/>
              </w:rPr>
              <w:t>«__» ___ 201__ г. – «__» __ 201__ г.</w:t>
            </w:r>
          </w:p>
          <w:p w:rsidR="004D45B2" w:rsidRPr="004D45B2" w:rsidRDefault="004D45B2" w:rsidP="004D45B2">
            <w:pPr>
              <w:spacing w:after="0" w:line="240" w:lineRule="auto"/>
              <w:rPr>
                <w:rFonts w:ascii="Times New Roman" w:hAnsi="Times New Roman" w:cs="Times New Roman"/>
                <w:i/>
                <w:sz w:val="21"/>
                <w:szCs w:val="21"/>
              </w:rPr>
            </w:pPr>
            <w:r w:rsidRPr="004D45B2">
              <w:rPr>
                <w:rFonts w:ascii="Times New Roman" w:hAnsi="Times New Roman" w:cs="Times New Roman"/>
                <w:i/>
                <w:sz w:val="21"/>
                <w:szCs w:val="21"/>
              </w:rPr>
              <w:t>Руководитель практики от кафедры:</w:t>
            </w:r>
          </w:p>
          <w:p w:rsidR="004D45B2" w:rsidRPr="004D45B2" w:rsidRDefault="004D45B2" w:rsidP="001309FC">
            <w:pPr>
              <w:spacing w:after="0" w:line="240" w:lineRule="auto"/>
              <w:jc w:val="both"/>
              <w:rPr>
                <w:rFonts w:ascii="Times New Roman" w:hAnsi="Times New Roman" w:cs="Times New Roman"/>
                <w:sz w:val="21"/>
                <w:szCs w:val="21"/>
              </w:rPr>
            </w:pPr>
            <w:r w:rsidRPr="004D45B2">
              <w:rPr>
                <w:rFonts w:ascii="Times New Roman" w:hAnsi="Times New Roman" w:cs="Times New Roman"/>
                <w:sz w:val="21"/>
                <w:szCs w:val="21"/>
              </w:rPr>
              <w:t>__________________________</w:t>
            </w:r>
            <w:r w:rsidR="001309FC">
              <w:rPr>
                <w:rFonts w:ascii="Times New Roman" w:hAnsi="Times New Roman" w:cs="Times New Roman"/>
                <w:sz w:val="21"/>
                <w:szCs w:val="21"/>
              </w:rPr>
              <w:t>__</w:t>
            </w:r>
            <w:r w:rsidRPr="004D45B2">
              <w:rPr>
                <w:rFonts w:ascii="Times New Roman" w:hAnsi="Times New Roman" w:cs="Times New Roman"/>
                <w:sz w:val="21"/>
                <w:szCs w:val="21"/>
              </w:rPr>
              <w:t xml:space="preserve"> Шайхутдинова Дилара Радиковна</w:t>
            </w:r>
          </w:p>
          <w:p w:rsidR="004D45B2" w:rsidRPr="004D45B2" w:rsidRDefault="004D45B2" w:rsidP="004D45B2">
            <w:pPr>
              <w:spacing w:after="0" w:line="240" w:lineRule="auto"/>
              <w:jc w:val="both"/>
              <w:rPr>
                <w:rFonts w:ascii="Times New Roman" w:hAnsi="Times New Roman" w:cs="Times New Roman"/>
                <w:sz w:val="21"/>
                <w:szCs w:val="21"/>
              </w:rPr>
            </w:pPr>
            <w:r w:rsidRPr="004D45B2">
              <w:rPr>
                <w:rFonts w:ascii="Times New Roman" w:hAnsi="Times New Roman" w:cs="Times New Roman"/>
                <w:i/>
                <w:sz w:val="21"/>
                <w:szCs w:val="21"/>
              </w:rPr>
              <w:t xml:space="preserve">Руководитель практики от предприятия: </w:t>
            </w:r>
            <w:r w:rsidRPr="004D45B2">
              <w:rPr>
                <w:rFonts w:ascii="Times New Roman" w:hAnsi="Times New Roman" w:cs="Times New Roman"/>
                <w:sz w:val="21"/>
                <w:szCs w:val="21"/>
                <w:highlight w:val="green"/>
              </w:rPr>
              <w:t>Начальник планово-экономического отдела ОАО «ХХХ»</w:t>
            </w:r>
          </w:p>
          <w:p w:rsidR="004D45B2" w:rsidRPr="004D45B2" w:rsidRDefault="001309FC" w:rsidP="001309FC">
            <w:pPr>
              <w:spacing w:after="0" w:line="240" w:lineRule="auto"/>
              <w:rPr>
                <w:rFonts w:ascii="Times New Roman" w:hAnsi="Times New Roman" w:cs="Times New Roman"/>
                <w:sz w:val="21"/>
                <w:szCs w:val="21"/>
              </w:rPr>
            </w:pPr>
            <w:r>
              <w:rPr>
                <w:rFonts w:ascii="Times New Roman" w:hAnsi="Times New Roman" w:cs="Times New Roman"/>
                <w:sz w:val="21"/>
                <w:szCs w:val="21"/>
              </w:rPr>
              <w:t>____________________________</w:t>
            </w:r>
            <w:r w:rsidR="004D45B2" w:rsidRPr="004D45B2">
              <w:rPr>
                <w:rFonts w:ascii="Times New Roman" w:hAnsi="Times New Roman" w:cs="Times New Roman"/>
                <w:sz w:val="21"/>
                <w:szCs w:val="21"/>
              </w:rPr>
              <w:t xml:space="preserve"> </w:t>
            </w:r>
            <w:r w:rsidR="004D45B2" w:rsidRPr="004D45B2">
              <w:rPr>
                <w:rFonts w:ascii="Times New Roman" w:hAnsi="Times New Roman" w:cs="Times New Roman"/>
                <w:sz w:val="21"/>
                <w:szCs w:val="21"/>
                <w:highlight w:val="green"/>
              </w:rPr>
              <w:t>Давлетшина Алиса Айратовна</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2977"/>
              <w:gridCol w:w="709"/>
              <w:gridCol w:w="1134"/>
            </w:tblGrid>
            <w:tr w:rsidR="001309FC" w:rsidRPr="004559A4" w:rsidTr="001309FC">
              <w:trPr>
                <w:trHeight w:val="1535"/>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Дата</w:t>
                  </w:r>
                </w:p>
              </w:tc>
              <w:tc>
                <w:tcPr>
                  <w:tcW w:w="2977"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Характер выполняемой работы и заданий</w:t>
                  </w: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Подпись студента</w:t>
                  </w: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r w:rsidRPr="001309FC">
                    <w:rPr>
                      <w:rFonts w:ascii="Times New Roman" w:hAnsi="Times New Roman" w:cs="Times New Roman"/>
                      <w:bCs/>
                      <w:iCs/>
                      <w:sz w:val="21"/>
                      <w:szCs w:val="21"/>
                    </w:rPr>
                    <w:t>Подпись руководителя практики</w:t>
                  </w: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r w:rsidR="001309FC" w:rsidRPr="004559A4" w:rsidTr="001309FC">
              <w:trPr>
                <w:trHeight w:val="413"/>
              </w:trPr>
              <w:tc>
                <w:tcPr>
                  <w:tcW w:w="1242" w:type="dxa"/>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2977" w:type="dxa"/>
                  <w:vAlign w:val="center"/>
                </w:tcPr>
                <w:p w:rsidR="001309FC" w:rsidRDefault="001309FC" w:rsidP="00EE4FB6">
                  <w:pPr>
                    <w:spacing w:after="0" w:line="240" w:lineRule="auto"/>
                    <w:jc w:val="center"/>
                    <w:rPr>
                      <w:rFonts w:ascii="Times New Roman" w:hAnsi="Times New Roman" w:cs="Times New Roman"/>
                      <w:bCs/>
                      <w:iCs/>
                      <w:sz w:val="21"/>
                      <w:szCs w:val="21"/>
                    </w:rPr>
                  </w:pPr>
                </w:p>
              </w:tc>
              <w:tc>
                <w:tcPr>
                  <w:tcW w:w="709"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c>
                <w:tcPr>
                  <w:tcW w:w="1134" w:type="dxa"/>
                  <w:textDirection w:val="btLr"/>
                  <w:vAlign w:val="center"/>
                </w:tcPr>
                <w:p w:rsidR="001309FC" w:rsidRPr="001309FC" w:rsidRDefault="001309FC" w:rsidP="00EE4FB6">
                  <w:pPr>
                    <w:spacing w:after="0" w:line="240" w:lineRule="auto"/>
                    <w:jc w:val="center"/>
                    <w:rPr>
                      <w:rFonts w:ascii="Times New Roman" w:hAnsi="Times New Roman" w:cs="Times New Roman"/>
                      <w:bCs/>
                      <w:iCs/>
                      <w:sz w:val="21"/>
                      <w:szCs w:val="21"/>
                    </w:rPr>
                  </w:pPr>
                </w:p>
              </w:tc>
            </w:tr>
          </w:tbl>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1309FC" w:rsidRPr="001309FC" w:rsidRDefault="001309FC" w:rsidP="001309FC">
            <w:pPr>
              <w:spacing w:after="0" w:line="240" w:lineRule="auto"/>
              <w:jc w:val="both"/>
              <w:rPr>
                <w:rFonts w:ascii="Times New Roman" w:hAnsi="Times New Roman" w:cs="Times New Roman"/>
                <w:i/>
                <w:sz w:val="21"/>
                <w:szCs w:val="21"/>
              </w:rPr>
            </w:pPr>
            <w:r w:rsidRPr="001309FC">
              <w:rPr>
                <w:rFonts w:ascii="Times New Roman" w:hAnsi="Times New Roman" w:cs="Times New Roman"/>
                <w:i/>
                <w:sz w:val="21"/>
                <w:szCs w:val="21"/>
              </w:rPr>
              <w:t>Руководитель практики от предприятия:_________</w:t>
            </w:r>
            <w:r>
              <w:rPr>
                <w:rFonts w:ascii="Times New Roman" w:hAnsi="Times New Roman" w:cs="Times New Roman"/>
                <w:i/>
                <w:sz w:val="21"/>
                <w:szCs w:val="21"/>
              </w:rPr>
              <w:t>_____________</w:t>
            </w:r>
          </w:p>
          <w:p w:rsidR="001309FC" w:rsidRPr="001309FC" w:rsidRDefault="001309FC" w:rsidP="001309FC">
            <w:pPr>
              <w:spacing w:after="0" w:line="240" w:lineRule="auto"/>
              <w:jc w:val="both"/>
              <w:rPr>
                <w:rFonts w:ascii="Times New Roman" w:hAnsi="Times New Roman" w:cs="Times New Roman"/>
                <w:sz w:val="21"/>
                <w:szCs w:val="21"/>
              </w:rPr>
            </w:pPr>
            <w:r w:rsidRPr="001309FC">
              <w:rPr>
                <w:rFonts w:ascii="Times New Roman" w:hAnsi="Times New Roman" w:cs="Times New Roman"/>
                <w:sz w:val="21"/>
                <w:szCs w:val="21"/>
                <w:highlight w:val="green"/>
              </w:rPr>
              <w:t>Начальник планово-экономического отдела ОАО «ХХХ»</w:t>
            </w:r>
            <w:r>
              <w:rPr>
                <w:rFonts w:ascii="Times New Roman" w:hAnsi="Times New Roman" w:cs="Times New Roman"/>
                <w:sz w:val="21"/>
                <w:szCs w:val="21"/>
              </w:rPr>
              <w:t xml:space="preserve"> </w:t>
            </w:r>
            <w:r w:rsidRPr="001309FC">
              <w:rPr>
                <w:rFonts w:ascii="Times New Roman" w:hAnsi="Times New Roman" w:cs="Times New Roman"/>
                <w:sz w:val="21"/>
                <w:szCs w:val="21"/>
              </w:rPr>
              <w:t>_</w:t>
            </w:r>
            <w:r>
              <w:rPr>
                <w:rFonts w:ascii="Times New Roman" w:hAnsi="Times New Roman" w:cs="Times New Roman"/>
                <w:sz w:val="21"/>
                <w:szCs w:val="21"/>
              </w:rPr>
              <w:t xml:space="preserve">______________________________ </w:t>
            </w:r>
            <w:r w:rsidRPr="001309FC">
              <w:rPr>
                <w:rFonts w:ascii="Times New Roman" w:hAnsi="Times New Roman" w:cs="Times New Roman"/>
                <w:sz w:val="21"/>
                <w:szCs w:val="21"/>
                <w:highlight w:val="green"/>
              </w:rPr>
              <w:t>Давлетшина Алиса Айратовна</w:t>
            </w:r>
          </w:p>
          <w:p w:rsidR="001309FC" w:rsidRPr="001309FC" w:rsidRDefault="001309FC" w:rsidP="001309FC">
            <w:pPr>
              <w:spacing w:after="0" w:line="240" w:lineRule="auto"/>
              <w:jc w:val="both"/>
              <w:rPr>
                <w:rFonts w:ascii="Times New Roman" w:hAnsi="Times New Roman" w:cs="Times New Roman"/>
                <w:sz w:val="21"/>
                <w:szCs w:val="21"/>
              </w:rPr>
            </w:pPr>
            <w:r w:rsidRPr="001309FC">
              <w:rPr>
                <w:rFonts w:ascii="Times New Roman" w:hAnsi="Times New Roman" w:cs="Times New Roman"/>
                <w:sz w:val="21"/>
                <w:szCs w:val="21"/>
              </w:rPr>
              <w:t>М.П.</w:t>
            </w:r>
          </w:p>
          <w:p w:rsidR="00796659" w:rsidRPr="007F3C1A" w:rsidRDefault="00796659" w:rsidP="0013666A">
            <w:pPr>
              <w:widowControl w:val="0"/>
              <w:spacing w:after="0" w:line="240" w:lineRule="auto"/>
              <w:jc w:val="right"/>
              <w:rPr>
                <w:rFonts w:ascii="Times New Roman" w:hAnsi="Times New Roman" w:cs="Times New Roman"/>
                <w:b/>
                <w:bCs/>
                <w:sz w:val="21"/>
                <w:szCs w:val="21"/>
              </w:rPr>
            </w:pPr>
          </w:p>
          <w:p w:rsidR="002040ED" w:rsidRDefault="002040ED" w:rsidP="00796659">
            <w:pPr>
              <w:widowControl w:val="0"/>
              <w:spacing w:after="0" w:line="240" w:lineRule="auto"/>
              <w:jc w:val="right"/>
              <w:rPr>
                <w:rFonts w:ascii="Times New Roman" w:hAnsi="Times New Roman" w:cs="Times New Roman"/>
                <w:b/>
                <w:bCs/>
                <w:sz w:val="21"/>
                <w:szCs w:val="21"/>
              </w:rPr>
            </w:pPr>
          </w:p>
          <w:p w:rsidR="00796659" w:rsidRPr="00473A86" w:rsidRDefault="00796659" w:rsidP="00796659">
            <w:pPr>
              <w:widowControl w:val="0"/>
              <w:spacing w:after="0" w:line="240" w:lineRule="auto"/>
              <w:jc w:val="right"/>
              <w:rPr>
                <w:rFonts w:ascii="Times New Roman" w:hAnsi="Times New Roman" w:cs="Times New Roman"/>
                <w:b/>
                <w:bCs/>
                <w:sz w:val="21"/>
                <w:szCs w:val="21"/>
              </w:rPr>
            </w:pPr>
            <w:r w:rsidRPr="00473A86">
              <w:rPr>
                <w:rFonts w:ascii="Times New Roman" w:hAnsi="Times New Roman" w:cs="Times New Roman"/>
                <w:b/>
                <w:bCs/>
                <w:sz w:val="21"/>
                <w:szCs w:val="21"/>
              </w:rPr>
              <w:lastRenderedPageBreak/>
              <w:t>ПРИЛОЖЕНИЕ 4</w:t>
            </w:r>
          </w:p>
          <w:p w:rsidR="00796659" w:rsidRPr="002154C4" w:rsidRDefault="002154C4" w:rsidP="002154C4">
            <w:pPr>
              <w:widowControl w:val="0"/>
              <w:spacing w:after="0" w:line="240" w:lineRule="auto"/>
              <w:jc w:val="center"/>
              <w:rPr>
                <w:rFonts w:ascii="Times New Roman" w:hAnsi="Times New Roman" w:cs="Times New Roman"/>
                <w:b/>
                <w:bCs/>
                <w:sz w:val="21"/>
                <w:szCs w:val="21"/>
              </w:rPr>
            </w:pPr>
            <w:r w:rsidRPr="00473A86">
              <w:rPr>
                <w:rFonts w:ascii="Times New Roman" w:hAnsi="Times New Roman" w:cs="Times New Roman"/>
                <w:b/>
                <w:bCs/>
                <w:sz w:val="21"/>
                <w:szCs w:val="21"/>
              </w:rPr>
              <w:t>Образец оформления задания на выполнение учебной практики на базе предприятия</w:t>
            </w:r>
          </w:p>
          <w:p w:rsidR="007833BF" w:rsidRDefault="007833BF" w:rsidP="007833BF">
            <w:pPr>
              <w:spacing w:after="0" w:line="240" w:lineRule="auto"/>
              <w:jc w:val="center"/>
              <w:rPr>
                <w:rFonts w:ascii="Times New Roman" w:hAnsi="Times New Roman" w:cs="Times New Roman"/>
                <w:sz w:val="18"/>
                <w:szCs w:val="18"/>
              </w:rPr>
            </w:pP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БУ ВО ХАНТЫ-МАНСИЙСКОГО АВТОНОМНОГО ОКРУГА – ЮГРЫ</w:t>
            </w: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«СУРГУТСКИЙ ГОСУДАРСТВЕННЫЙ УНИВЕРСИТЕТ»</w:t>
            </w:r>
          </w:p>
          <w:p w:rsidR="007833BF" w:rsidRPr="008720E1" w:rsidRDefault="007833BF" w:rsidP="007833BF">
            <w:pPr>
              <w:spacing w:after="0" w:line="240" w:lineRule="auto"/>
              <w:jc w:val="center"/>
              <w:rPr>
                <w:rFonts w:ascii="Times New Roman" w:hAnsi="Times New Roman" w:cs="Times New Roman"/>
                <w:sz w:val="18"/>
                <w:szCs w:val="18"/>
              </w:rPr>
            </w:pP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ИНСТИТУТ ЭКОНОМИКИ И УПРАВЛЕНИЯ</w:t>
            </w:r>
          </w:p>
          <w:p w:rsidR="007833BF" w:rsidRPr="008720E1" w:rsidRDefault="007833BF" w:rsidP="007833BF">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КАФЕДРА ФИНАНСОВ, ДЕНЕЖНОГО ОБРАЩЕНИЯ И КРЕДИТА</w:t>
            </w:r>
          </w:p>
          <w:p w:rsidR="007833BF" w:rsidRDefault="007833BF" w:rsidP="007833BF">
            <w:pPr>
              <w:spacing w:after="0" w:line="240" w:lineRule="auto"/>
              <w:jc w:val="center"/>
              <w:rPr>
                <w:rFonts w:ascii="Times New Roman" w:hAnsi="Times New Roman" w:cs="Times New Roman"/>
                <w:sz w:val="21"/>
                <w:szCs w:val="21"/>
              </w:rPr>
            </w:pPr>
            <w:r w:rsidRPr="008720E1">
              <w:rPr>
                <w:rFonts w:ascii="Times New Roman" w:hAnsi="Times New Roman" w:cs="Times New Roman"/>
                <w:sz w:val="21"/>
                <w:szCs w:val="21"/>
              </w:rPr>
              <w:t>Заочное отделение</w:t>
            </w:r>
          </w:p>
          <w:p w:rsidR="007833BF" w:rsidRPr="008720E1" w:rsidRDefault="00E862B2" w:rsidP="007833BF">
            <w:pPr>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rPr>
              <w:pict>
                <v:shape id="_x0000_s1169" type="#_x0000_t202" style="position:absolute;left:0;text-align:left;margin-left:88.6pt;margin-top:6.95pt;width:214.05pt;height:44.05pt;z-index:251684352" stroked="f">
                  <v:textbox>
                    <w:txbxContent>
                      <w:p w:rsidR="005259BC" w:rsidRPr="008720E1" w:rsidRDefault="005259BC" w:rsidP="007833BF">
                        <w:pPr>
                          <w:spacing w:after="0" w:line="240" w:lineRule="auto"/>
                          <w:rPr>
                            <w:rFonts w:ascii="Times New Roman" w:hAnsi="Times New Roman" w:cs="Times New Roman"/>
                            <w:b/>
                            <w:sz w:val="16"/>
                            <w:szCs w:val="16"/>
                          </w:rPr>
                        </w:pPr>
                        <w:r w:rsidRPr="008720E1">
                          <w:rPr>
                            <w:rFonts w:ascii="Times New Roman" w:hAnsi="Times New Roman" w:cs="Times New Roman"/>
                            <w:b/>
                            <w:sz w:val="16"/>
                            <w:szCs w:val="16"/>
                          </w:rPr>
                          <w:t>УТВЕРЖДАЮ:</w:t>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Зав. кафедрой «Финансы, денежное обращение и кредит»</w:t>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д.э.н., профессор _____________ А.С. Каратаев </w:t>
                        </w:r>
                      </w:p>
                      <w:p w:rsidR="005259BC" w:rsidRPr="008720E1" w:rsidRDefault="005259BC" w:rsidP="007833BF">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 «22» июня 2015 г.</w:t>
                        </w:r>
                      </w:p>
                      <w:p w:rsidR="005259BC" w:rsidRPr="008720E1" w:rsidRDefault="005259BC" w:rsidP="007833BF">
                        <w:pPr>
                          <w:spacing w:after="0" w:line="240" w:lineRule="auto"/>
                          <w:rPr>
                            <w:rFonts w:ascii="Times New Roman" w:hAnsi="Times New Roman" w:cs="Times New Roman"/>
                            <w:sz w:val="21"/>
                            <w:szCs w:val="21"/>
                          </w:rPr>
                        </w:pPr>
                      </w:p>
                    </w:txbxContent>
                  </v:textbox>
                </v:shape>
              </w:pict>
            </w:r>
          </w:p>
          <w:p w:rsidR="007833BF" w:rsidRPr="008720E1" w:rsidRDefault="007833BF" w:rsidP="007833BF">
            <w:pPr>
              <w:spacing w:after="0" w:line="240" w:lineRule="auto"/>
              <w:jc w:val="center"/>
              <w:rPr>
                <w:rFonts w:ascii="Times New Roman" w:hAnsi="Times New Roman" w:cs="Times New Roman"/>
                <w:b/>
                <w:sz w:val="21"/>
                <w:szCs w:val="21"/>
              </w:rPr>
            </w:pPr>
          </w:p>
          <w:p w:rsidR="007833BF" w:rsidRPr="008720E1" w:rsidRDefault="007833BF" w:rsidP="007833BF">
            <w:pPr>
              <w:spacing w:after="0" w:line="240" w:lineRule="auto"/>
              <w:rPr>
                <w:rFonts w:ascii="Times New Roman" w:hAnsi="Times New Roman" w:cs="Times New Roman"/>
                <w:sz w:val="21"/>
                <w:szCs w:val="21"/>
              </w:rPr>
            </w:pPr>
            <w:r w:rsidRPr="008720E1">
              <w:rPr>
                <w:rFonts w:ascii="Times New Roman" w:hAnsi="Times New Roman" w:cs="Times New Roman"/>
                <w:b/>
                <w:sz w:val="21"/>
                <w:szCs w:val="21"/>
              </w:rPr>
              <w:tab/>
            </w:r>
          </w:p>
          <w:p w:rsidR="007833BF" w:rsidRPr="008720E1" w:rsidRDefault="007833BF" w:rsidP="007833BF">
            <w:pPr>
              <w:pStyle w:val="21"/>
              <w:spacing w:after="0" w:line="240" w:lineRule="auto"/>
              <w:ind w:left="0"/>
              <w:rPr>
                <w:rFonts w:ascii="Times New Roman" w:hAnsi="Times New Roman" w:cs="Times New Roman"/>
                <w:sz w:val="21"/>
                <w:szCs w:val="21"/>
              </w:rPr>
            </w:pPr>
            <w:r w:rsidRPr="008720E1">
              <w:rPr>
                <w:rFonts w:ascii="Times New Roman" w:hAnsi="Times New Roman" w:cs="Times New Roman"/>
                <w:sz w:val="21"/>
                <w:szCs w:val="21"/>
              </w:rPr>
              <w:tab/>
            </w:r>
            <w:r w:rsidRPr="008720E1">
              <w:rPr>
                <w:rFonts w:ascii="Times New Roman" w:hAnsi="Times New Roman" w:cs="Times New Roman"/>
                <w:sz w:val="21"/>
                <w:szCs w:val="21"/>
              </w:rPr>
              <w:tab/>
            </w:r>
          </w:p>
          <w:p w:rsidR="007833BF" w:rsidRPr="008720E1" w:rsidRDefault="007833BF" w:rsidP="007833BF">
            <w:pPr>
              <w:spacing w:after="0" w:line="240" w:lineRule="auto"/>
              <w:jc w:val="right"/>
              <w:rPr>
                <w:rFonts w:ascii="Times New Roman" w:hAnsi="Times New Roman" w:cs="Times New Roman"/>
                <w:sz w:val="21"/>
                <w:szCs w:val="21"/>
              </w:rPr>
            </w:pPr>
          </w:p>
          <w:p w:rsidR="007833BF" w:rsidRPr="008720E1" w:rsidRDefault="007833BF" w:rsidP="007833BF">
            <w:pPr>
              <w:spacing w:after="0" w:line="240" w:lineRule="auto"/>
              <w:jc w:val="center"/>
              <w:rPr>
                <w:rFonts w:ascii="Times New Roman" w:hAnsi="Times New Roman" w:cs="Times New Roman"/>
                <w:b/>
                <w:sz w:val="18"/>
                <w:szCs w:val="18"/>
              </w:rPr>
            </w:pPr>
            <w:r w:rsidRPr="008720E1">
              <w:rPr>
                <w:rFonts w:ascii="Times New Roman" w:hAnsi="Times New Roman" w:cs="Times New Roman"/>
                <w:b/>
                <w:sz w:val="18"/>
                <w:szCs w:val="18"/>
              </w:rPr>
              <w:t>ЗАДАНИЕ</w:t>
            </w:r>
          </w:p>
          <w:p w:rsidR="007833BF" w:rsidRPr="008720E1" w:rsidRDefault="007833BF" w:rsidP="007833BF">
            <w:pPr>
              <w:pStyle w:val="23"/>
              <w:spacing w:before="0" w:after="0"/>
              <w:rPr>
                <w:sz w:val="18"/>
                <w:szCs w:val="18"/>
              </w:rPr>
            </w:pPr>
            <w:r w:rsidRPr="008720E1">
              <w:rPr>
                <w:sz w:val="18"/>
                <w:szCs w:val="18"/>
              </w:rPr>
              <w:t>на выполнение учебной практики</w:t>
            </w:r>
          </w:p>
          <w:p w:rsidR="007833BF" w:rsidRPr="008720E1" w:rsidRDefault="007833BF" w:rsidP="007833BF">
            <w:pPr>
              <w:spacing w:after="0" w:line="240" w:lineRule="auto"/>
              <w:rPr>
                <w:rFonts w:ascii="Times New Roman" w:hAnsi="Times New Roman" w:cs="Times New Roman"/>
                <w:sz w:val="18"/>
                <w:szCs w:val="18"/>
              </w:rPr>
            </w:pP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Студент</w:t>
            </w:r>
            <w:r w:rsidRPr="008720E1">
              <w:rPr>
                <w:rFonts w:ascii="Times New Roman" w:hAnsi="Times New Roman" w:cs="Times New Roman"/>
                <w:b/>
                <w:sz w:val="16"/>
                <w:szCs w:val="16"/>
                <w:highlight w:val="green"/>
              </w:rPr>
              <w:t xml:space="preserve">у: </w:t>
            </w:r>
            <w:r w:rsidRPr="008720E1">
              <w:rPr>
                <w:rFonts w:ascii="Times New Roman" w:hAnsi="Times New Roman" w:cs="Times New Roman"/>
                <w:sz w:val="16"/>
                <w:szCs w:val="16"/>
                <w:highlight w:val="green"/>
              </w:rPr>
              <w:t>Братусь Роману Юрьевичу</w:t>
            </w:r>
          </w:p>
          <w:p w:rsidR="007833BF" w:rsidRPr="008720E1" w:rsidRDefault="007833BF" w:rsidP="007833BF">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 xml:space="preserve">Группы: </w:t>
            </w:r>
            <w:r w:rsidRPr="008720E1">
              <w:rPr>
                <w:rFonts w:ascii="Times New Roman" w:hAnsi="Times New Roman" w:cs="Times New Roman"/>
                <w:sz w:val="16"/>
                <w:szCs w:val="16"/>
                <w:highlight w:val="green"/>
              </w:rPr>
              <w:t>21-21з</w:t>
            </w:r>
          </w:p>
          <w:p w:rsidR="007833BF" w:rsidRPr="008720E1" w:rsidRDefault="007833BF" w:rsidP="00016B16">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Место прохождения практики: </w:t>
            </w:r>
            <w:r w:rsidR="00016B16">
              <w:rPr>
                <w:rFonts w:ascii="Times New Roman" w:hAnsi="Times New Roman" w:cs="Times New Roman"/>
                <w:sz w:val="16"/>
                <w:szCs w:val="16"/>
              </w:rPr>
              <w:t>ОАО «ХХХ</w:t>
            </w:r>
            <w:r w:rsidRPr="008720E1">
              <w:rPr>
                <w:rFonts w:ascii="Times New Roman" w:hAnsi="Times New Roman" w:cs="Times New Roman"/>
                <w:sz w:val="16"/>
                <w:szCs w:val="16"/>
              </w:rPr>
              <w:t xml:space="preserve">» </w:t>
            </w:r>
          </w:p>
          <w:p w:rsidR="007833BF" w:rsidRPr="008720E1" w:rsidRDefault="007833BF" w:rsidP="007833BF">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Срок сдачи студентом отчета по практике на кафедру</w:t>
            </w:r>
            <w:r w:rsidRPr="008720E1">
              <w:rPr>
                <w:rFonts w:ascii="Times New Roman" w:hAnsi="Times New Roman" w:cs="Times New Roman"/>
                <w:sz w:val="16"/>
                <w:szCs w:val="16"/>
              </w:rPr>
              <w:t xml:space="preserve"> «04» июля 2015 г.</w:t>
            </w: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Исходные данные для выполнения отчета по учебной практике: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научно-теоретические</w:t>
            </w:r>
            <w:r>
              <w:rPr>
                <w:rFonts w:ascii="Times New Roman" w:hAnsi="Times New Roman" w:cs="Times New Roman"/>
                <w:sz w:val="16"/>
                <w:szCs w:val="16"/>
              </w:rPr>
              <w:t xml:space="preserve"> периодические издания</w:t>
            </w:r>
            <w:r w:rsidRPr="008720E1">
              <w:rPr>
                <w:rFonts w:ascii="Times New Roman" w:hAnsi="Times New Roman" w:cs="Times New Roman"/>
                <w:sz w:val="16"/>
                <w:szCs w:val="16"/>
              </w:rPr>
              <w:t xml:space="preserve">;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 xml:space="preserve">учебная и учебно-методическая литература; </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нормативно-правовые источники;</w:t>
            </w:r>
          </w:p>
          <w:p w:rsidR="007833BF" w:rsidRPr="008720E1" w:rsidRDefault="007833BF" w:rsidP="005046FC">
            <w:pPr>
              <w:numPr>
                <w:ilvl w:val="0"/>
                <w:numId w:val="29"/>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фактические данные исследуемого предприятия</w:t>
            </w:r>
            <w:r w:rsidRPr="008720E1">
              <w:rPr>
                <w:rFonts w:ascii="Times New Roman" w:hAnsi="Times New Roman" w:cs="Times New Roman"/>
                <w:color w:val="000000"/>
                <w:sz w:val="16"/>
                <w:szCs w:val="16"/>
              </w:rPr>
              <w:t xml:space="preserve">. </w:t>
            </w:r>
          </w:p>
          <w:p w:rsidR="007833BF" w:rsidRPr="008720E1" w:rsidRDefault="007833BF" w:rsidP="007833BF">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Цель и задачи исследования:</w:t>
            </w:r>
          </w:p>
          <w:p w:rsidR="007833BF" w:rsidRPr="008720E1" w:rsidRDefault="007833BF" w:rsidP="00473A86">
            <w:pPr>
              <w:spacing w:after="0" w:line="240" w:lineRule="auto"/>
              <w:ind w:firstLine="284"/>
              <w:jc w:val="both"/>
              <w:rPr>
                <w:rFonts w:ascii="Times New Roman" w:eastAsia="Times New Roman" w:hAnsi="Times New Roman" w:cs="Times New Roman"/>
                <w:sz w:val="16"/>
                <w:szCs w:val="16"/>
                <w:highlight w:val="green"/>
                <w:lang w:eastAsia="ru-RU"/>
              </w:rPr>
            </w:pPr>
            <w:r w:rsidRPr="008720E1">
              <w:rPr>
                <w:rFonts w:ascii="Times New Roman" w:eastAsia="Times New Roman" w:hAnsi="Times New Roman" w:cs="Times New Roman"/>
                <w:sz w:val="16"/>
                <w:szCs w:val="16"/>
                <w:highlight w:val="green"/>
                <w:lang w:eastAsia="ru-RU"/>
              </w:rPr>
              <w:t xml:space="preserve">Цель исследования состоит в </w:t>
            </w:r>
            <w:r w:rsidR="00016B16">
              <w:rPr>
                <w:rFonts w:ascii="Times New Roman" w:eastAsia="Times New Roman" w:hAnsi="Times New Roman" w:cs="Times New Roman"/>
                <w:sz w:val="16"/>
                <w:szCs w:val="16"/>
                <w:highlight w:val="green"/>
                <w:lang w:eastAsia="ru-RU"/>
              </w:rPr>
              <w:t>практическом освоении навыков проведения оценки финансового состояния ОАО «ХХХ</w:t>
            </w:r>
            <w:r w:rsidRPr="008720E1">
              <w:rPr>
                <w:rFonts w:ascii="Times New Roman" w:eastAsia="Times New Roman" w:hAnsi="Times New Roman" w:cs="Times New Roman"/>
                <w:sz w:val="16"/>
                <w:szCs w:val="16"/>
                <w:highlight w:val="green"/>
                <w:lang w:eastAsia="ru-RU"/>
              </w:rPr>
              <w:t xml:space="preserve">» и </w:t>
            </w:r>
            <w:r w:rsidR="00473A86">
              <w:rPr>
                <w:rFonts w:ascii="Times New Roman" w:eastAsia="Times New Roman" w:hAnsi="Times New Roman" w:cs="Times New Roman"/>
                <w:sz w:val="16"/>
                <w:szCs w:val="16"/>
                <w:highlight w:val="green"/>
                <w:lang w:eastAsia="ru-RU"/>
              </w:rPr>
              <w:t>выявлении путей</w:t>
            </w:r>
            <w:r w:rsidRPr="008720E1">
              <w:rPr>
                <w:rFonts w:ascii="Times New Roman" w:eastAsia="Times New Roman" w:hAnsi="Times New Roman" w:cs="Times New Roman"/>
                <w:sz w:val="16"/>
                <w:szCs w:val="16"/>
                <w:highlight w:val="green"/>
                <w:lang w:eastAsia="ru-RU"/>
              </w:rPr>
              <w:t xml:space="preserve"> его укреплени</w:t>
            </w:r>
            <w:r w:rsidR="00473A86">
              <w:rPr>
                <w:rFonts w:ascii="Times New Roman" w:eastAsia="Times New Roman" w:hAnsi="Times New Roman" w:cs="Times New Roman"/>
                <w:sz w:val="16"/>
                <w:szCs w:val="16"/>
                <w:highlight w:val="green"/>
                <w:lang w:eastAsia="ru-RU"/>
              </w:rPr>
              <w:t>я</w:t>
            </w:r>
            <w:r w:rsidRPr="008720E1">
              <w:rPr>
                <w:rFonts w:ascii="Times New Roman" w:eastAsia="Times New Roman" w:hAnsi="Times New Roman" w:cs="Times New Roman"/>
                <w:sz w:val="16"/>
                <w:szCs w:val="16"/>
                <w:highlight w:val="green"/>
                <w:lang w:eastAsia="ru-RU"/>
              </w:rPr>
              <w:t>.</w:t>
            </w:r>
          </w:p>
          <w:p w:rsidR="007833BF" w:rsidRPr="008720E1" w:rsidRDefault="007833BF" w:rsidP="007833BF">
            <w:pPr>
              <w:spacing w:after="0" w:line="240" w:lineRule="auto"/>
              <w:ind w:firstLine="284"/>
              <w:jc w:val="both"/>
              <w:rPr>
                <w:rFonts w:ascii="Times New Roman" w:hAnsi="Times New Roman" w:cs="Times New Roman"/>
                <w:sz w:val="16"/>
                <w:szCs w:val="16"/>
                <w:highlight w:val="green"/>
              </w:rPr>
            </w:pPr>
            <w:r w:rsidRPr="008720E1">
              <w:rPr>
                <w:rFonts w:ascii="Times New Roman" w:hAnsi="Times New Roman" w:cs="Times New Roman"/>
                <w:sz w:val="16"/>
                <w:szCs w:val="16"/>
                <w:highlight w:val="green"/>
              </w:rPr>
              <w:t>Задачи исследования:</w:t>
            </w:r>
          </w:p>
          <w:p w:rsidR="007833BF" w:rsidRPr="008720E1"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eastAsia="Times New Roman" w:hAnsi="Times New Roman"/>
                <w:sz w:val="16"/>
                <w:szCs w:val="16"/>
                <w:highlight w:val="green"/>
              </w:rPr>
              <w:t>изучит</w:t>
            </w:r>
            <w:r w:rsidR="007833BF" w:rsidRPr="008720E1">
              <w:rPr>
                <w:rFonts w:ascii="Times New Roman" w:eastAsia="Times New Roman" w:hAnsi="Times New Roman"/>
                <w:sz w:val="16"/>
                <w:szCs w:val="16"/>
                <w:highlight w:val="green"/>
              </w:rPr>
              <w:t xml:space="preserve">ь </w:t>
            </w:r>
            <w:r w:rsidR="007833BF" w:rsidRPr="008720E1">
              <w:rPr>
                <w:rFonts w:ascii="Times New Roman" w:hAnsi="Times New Roman"/>
                <w:sz w:val="16"/>
                <w:szCs w:val="16"/>
                <w:highlight w:val="green"/>
              </w:rPr>
              <w:t>о</w:t>
            </w:r>
            <w:r w:rsidR="007833BF" w:rsidRPr="008720E1">
              <w:rPr>
                <w:rFonts w:ascii="Times New Roman" w:eastAsia="Times New Roman" w:hAnsi="Times New Roman"/>
                <w:sz w:val="16"/>
                <w:szCs w:val="16"/>
                <w:highlight w:val="green"/>
              </w:rPr>
              <w:t>рганизационно-экономическую характеристику деятельности ОАО «</w:t>
            </w:r>
            <w:r>
              <w:rPr>
                <w:rFonts w:ascii="Times New Roman" w:eastAsia="Times New Roman" w:hAnsi="Times New Roman"/>
                <w:sz w:val="16"/>
                <w:szCs w:val="16"/>
                <w:highlight w:val="green"/>
              </w:rPr>
              <w:t>ХХХ</w:t>
            </w:r>
            <w:r w:rsidR="007833BF" w:rsidRPr="008720E1">
              <w:rPr>
                <w:rFonts w:ascii="Times New Roman" w:eastAsia="Times New Roman" w:hAnsi="Times New Roman"/>
                <w:sz w:val="16"/>
                <w:szCs w:val="16"/>
                <w:highlight w:val="green"/>
              </w:rPr>
              <w:t>»;</w:t>
            </w:r>
          </w:p>
          <w:p w:rsidR="007833BF"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eastAsia="Times New Roman" w:hAnsi="Times New Roman"/>
                <w:sz w:val="16"/>
                <w:szCs w:val="16"/>
                <w:highlight w:val="green"/>
              </w:rPr>
              <w:t>изучить и освоить на практике методику проведения оценки финансового состояния, используемую ОАО «ХХХ</w:t>
            </w:r>
            <w:r w:rsidR="007833BF" w:rsidRPr="008720E1">
              <w:rPr>
                <w:rFonts w:ascii="Times New Roman" w:hAnsi="Times New Roman"/>
                <w:sz w:val="16"/>
                <w:szCs w:val="16"/>
                <w:highlight w:val="green"/>
              </w:rPr>
              <w:t>»;</w:t>
            </w:r>
          </w:p>
          <w:p w:rsidR="00473A86" w:rsidRPr="008720E1" w:rsidRDefault="00473A86"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Pr>
                <w:rFonts w:ascii="Times New Roman" w:hAnsi="Times New Roman"/>
                <w:sz w:val="16"/>
                <w:szCs w:val="16"/>
                <w:highlight w:val="green"/>
              </w:rPr>
              <w:t>выявить пути укрепления финансового состояния ОАО «ХХХ».</w:t>
            </w: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Дата выдачи задания</w:t>
            </w:r>
            <w:r w:rsidRPr="008720E1">
              <w:rPr>
                <w:rFonts w:ascii="Times New Roman" w:hAnsi="Times New Roman" w:cs="Times New Roman"/>
                <w:sz w:val="16"/>
                <w:szCs w:val="16"/>
              </w:rPr>
              <w:t xml:space="preserve"> «22» июня 2015 г.</w:t>
            </w:r>
          </w:p>
          <w:p w:rsidR="007833BF" w:rsidRPr="008720E1" w:rsidRDefault="007833BF" w:rsidP="007833BF">
            <w:pPr>
              <w:spacing w:after="0" w:line="240" w:lineRule="auto"/>
              <w:rPr>
                <w:rFonts w:ascii="Times New Roman" w:hAnsi="Times New Roman" w:cs="Times New Roman"/>
                <w:b/>
                <w:sz w:val="16"/>
                <w:szCs w:val="16"/>
              </w:rPr>
            </w:pP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Руководитель практики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___________</w:t>
            </w:r>
            <w:r>
              <w:rPr>
                <w:rFonts w:ascii="Times New Roman" w:hAnsi="Times New Roman" w:cs="Times New Roman"/>
                <w:sz w:val="16"/>
                <w:szCs w:val="16"/>
              </w:rPr>
              <w:t>______</w:t>
            </w:r>
            <w:r w:rsidRPr="008720E1">
              <w:rPr>
                <w:rFonts w:ascii="Times New Roman" w:hAnsi="Times New Roman" w:cs="Times New Roman"/>
                <w:sz w:val="16"/>
                <w:szCs w:val="16"/>
              </w:rPr>
              <w:t xml:space="preserve">   Д.Р. Шайхутдинова</w:t>
            </w:r>
          </w:p>
          <w:p w:rsidR="007833BF" w:rsidRPr="008720E1" w:rsidRDefault="007833BF" w:rsidP="007833BF">
            <w:pPr>
              <w:spacing w:after="0" w:line="240" w:lineRule="auto"/>
              <w:rPr>
                <w:rFonts w:ascii="Times New Roman" w:hAnsi="Times New Roman" w:cs="Times New Roman"/>
                <w:b/>
                <w:sz w:val="16"/>
                <w:szCs w:val="16"/>
              </w:rPr>
            </w:pPr>
            <w:r w:rsidRPr="008720E1">
              <w:rPr>
                <w:rFonts w:ascii="Times New Roman" w:hAnsi="Times New Roman" w:cs="Times New Roman"/>
                <w:sz w:val="16"/>
                <w:szCs w:val="16"/>
              </w:rPr>
              <w:tab/>
            </w:r>
            <w:r w:rsidRPr="008720E1">
              <w:rPr>
                <w:rFonts w:ascii="Times New Roman" w:hAnsi="Times New Roman" w:cs="Times New Roman"/>
                <w:sz w:val="16"/>
                <w:szCs w:val="16"/>
              </w:rPr>
              <w:tab/>
            </w:r>
            <w:r w:rsidRPr="008720E1">
              <w:rPr>
                <w:rFonts w:ascii="Times New Roman" w:hAnsi="Times New Roman" w:cs="Times New Roman"/>
                <w:sz w:val="16"/>
                <w:szCs w:val="16"/>
              </w:rPr>
              <w:tab/>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(подпись)</w:t>
            </w:r>
          </w:p>
          <w:p w:rsidR="007833BF" w:rsidRPr="008720E1" w:rsidRDefault="007833BF" w:rsidP="007833BF">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Задание принял к исполнению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w:t>
            </w:r>
            <w:r>
              <w:rPr>
                <w:rFonts w:ascii="Times New Roman" w:hAnsi="Times New Roman" w:cs="Times New Roman"/>
                <w:sz w:val="16"/>
                <w:szCs w:val="16"/>
              </w:rPr>
              <w:t>_______</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sidRPr="008720E1">
              <w:rPr>
                <w:rFonts w:ascii="Times New Roman" w:hAnsi="Times New Roman" w:cs="Times New Roman"/>
                <w:sz w:val="16"/>
                <w:szCs w:val="16"/>
                <w:highlight w:val="green"/>
              </w:rPr>
              <w:t>Р.Ю. Братусь</w:t>
            </w:r>
          </w:p>
          <w:p w:rsidR="007833BF" w:rsidRPr="008720E1" w:rsidRDefault="007833BF" w:rsidP="007833BF">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8720E1">
              <w:rPr>
                <w:rFonts w:ascii="Times New Roman" w:hAnsi="Times New Roman" w:cs="Times New Roman"/>
                <w:sz w:val="16"/>
                <w:szCs w:val="16"/>
              </w:rPr>
              <w:t xml:space="preserve">(подпись)                                      </w:t>
            </w: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473A86" w:rsidRDefault="00473A86" w:rsidP="00796659">
            <w:pPr>
              <w:widowControl w:val="0"/>
              <w:spacing w:after="0" w:line="240" w:lineRule="auto"/>
              <w:jc w:val="right"/>
              <w:rPr>
                <w:rFonts w:ascii="Times New Roman" w:hAnsi="Times New Roman" w:cs="Times New Roman"/>
                <w:b/>
                <w:bCs/>
                <w:sz w:val="21"/>
                <w:szCs w:val="21"/>
              </w:rPr>
            </w:pPr>
          </w:p>
          <w:p w:rsidR="00796659" w:rsidRPr="002C317C" w:rsidRDefault="00796659" w:rsidP="00796659">
            <w:pPr>
              <w:widowControl w:val="0"/>
              <w:spacing w:after="0" w:line="240" w:lineRule="auto"/>
              <w:jc w:val="right"/>
              <w:rPr>
                <w:rFonts w:ascii="Times New Roman" w:hAnsi="Times New Roman" w:cs="Times New Roman"/>
                <w:b/>
                <w:bCs/>
                <w:sz w:val="21"/>
                <w:szCs w:val="21"/>
              </w:rPr>
            </w:pPr>
            <w:r w:rsidRPr="002C317C">
              <w:rPr>
                <w:rFonts w:ascii="Times New Roman" w:hAnsi="Times New Roman" w:cs="Times New Roman"/>
                <w:b/>
                <w:bCs/>
                <w:sz w:val="21"/>
                <w:szCs w:val="21"/>
              </w:rPr>
              <w:lastRenderedPageBreak/>
              <w:t>ПРИЛОЖЕНИЕ 5</w:t>
            </w:r>
          </w:p>
          <w:p w:rsidR="00796659" w:rsidRPr="002C317C" w:rsidRDefault="002154C4" w:rsidP="002154C4">
            <w:pPr>
              <w:widowControl w:val="0"/>
              <w:spacing w:after="0" w:line="240" w:lineRule="auto"/>
              <w:jc w:val="center"/>
              <w:rPr>
                <w:rFonts w:ascii="Times New Roman" w:hAnsi="Times New Roman" w:cs="Times New Roman"/>
                <w:b/>
                <w:bCs/>
                <w:sz w:val="21"/>
                <w:szCs w:val="21"/>
              </w:rPr>
            </w:pPr>
            <w:r w:rsidRPr="002C317C">
              <w:rPr>
                <w:rFonts w:ascii="Times New Roman" w:hAnsi="Times New Roman" w:cs="Times New Roman"/>
                <w:b/>
                <w:bCs/>
                <w:sz w:val="21"/>
                <w:szCs w:val="21"/>
              </w:rPr>
              <w:t>Образец оформления гарантийного письма</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2C317C" w:rsidRPr="002C317C" w:rsidRDefault="002C317C" w:rsidP="002C317C">
            <w:pPr>
              <w:pStyle w:val="Default"/>
              <w:rPr>
                <w:color w:val="FF0000"/>
                <w:sz w:val="21"/>
                <w:szCs w:val="21"/>
              </w:rPr>
            </w:pPr>
            <w:r w:rsidRPr="002C317C">
              <w:rPr>
                <w:b/>
                <w:bCs/>
                <w:color w:val="FF0000"/>
                <w:sz w:val="21"/>
                <w:szCs w:val="21"/>
              </w:rPr>
              <w:t xml:space="preserve"> (на фирменном бланке предприятия)</w:t>
            </w:r>
          </w:p>
          <w:p w:rsidR="002C317C" w:rsidRPr="002C317C" w:rsidRDefault="002C317C" w:rsidP="002C317C">
            <w:pPr>
              <w:pStyle w:val="Default"/>
              <w:jc w:val="right"/>
              <w:rPr>
                <w:sz w:val="21"/>
                <w:szCs w:val="21"/>
              </w:rPr>
            </w:pPr>
          </w:p>
          <w:p w:rsidR="002C317C" w:rsidRPr="002C317C" w:rsidRDefault="002C317C" w:rsidP="002C317C">
            <w:pPr>
              <w:pStyle w:val="Default"/>
              <w:jc w:val="right"/>
              <w:rPr>
                <w:sz w:val="21"/>
                <w:szCs w:val="21"/>
              </w:rPr>
            </w:pPr>
          </w:p>
          <w:p w:rsidR="002C317C" w:rsidRPr="002C317C" w:rsidRDefault="002C317C" w:rsidP="002C317C">
            <w:pPr>
              <w:pStyle w:val="Default"/>
              <w:jc w:val="right"/>
              <w:rPr>
                <w:sz w:val="21"/>
                <w:szCs w:val="21"/>
              </w:rPr>
            </w:pPr>
            <w:r w:rsidRPr="002C317C">
              <w:rPr>
                <w:sz w:val="21"/>
                <w:szCs w:val="21"/>
              </w:rPr>
              <w:t xml:space="preserve">Первому проректору СурГУ </w:t>
            </w:r>
          </w:p>
          <w:p w:rsidR="002C317C" w:rsidRPr="002C317C" w:rsidRDefault="002C317C" w:rsidP="002C317C">
            <w:pPr>
              <w:pStyle w:val="Default"/>
              <w:jc w:val="center"/>
              <w:rPr>
                <w:sz w:val="21"/>
                <w:szCs w:val="21"/>
              </w:rPr>
            </w:pPr>
            <w:r w:rsidRPr="002C317C">
              <w:rPr>
                <w:sz w:val="21"/>
                <w:szCs w:val="21"/>
              </w:rPr>
              <w:t xml:space="preserve">                                                                                И.Н. Даниленко </w:t>
            </w: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p>
          <w:p w:rsidR="002C317C" w:rsidRPr="002C317C" w:rsidRDefault="002C317C" w:rsidP="002C317C">
            <w:pPr>
              <w:pStyle w:val="Default"/>
              <w:jc w:val="center"/>
              <w:rPr>
                <w:sz w:val="21"/>
                <w:szCs w:val="21"/>
              </w:rPr>
            </w:pPr>
            <w:r w:rsidRPr="002C317C">
              <w:rPr>
                <w:sz w:val="21"/>
                <w:szCs w:val="21"/>
              </w:rPr>
              <w:t>Гарантийное письмо</w:t>
            </w:r>
          </w:p>
          <w:p w:rsidR="002C317C" w:rsidRPr="002C317C" w:rsidRDefault="002C317C" w:rsidP="002C317C">
            <w:pPr>
              <w:pStyle w:val="Default"/>
              <w:jc w:val="center"/>
              <w:rPr>
                <w:sz w:val="21"/>
                <w:szCs w:val="21"/>
              </w:rPr>
            </w:pPr>
          </w:p>
          <w:p w:rsidR="002C317C" w:rsidRPr="002C317C" w:rsidRDefault="002C317C" w:rsidP="002C317C">
            <w:pPr>
              <w:pStyle w:val="Default"/>
              <w:ind w:firstLine="709"/>
              <w:jc w:val="both"/>
              <w:rPr>
                <w:sz w:val="21"/>
                <w:szCs w:val="21"/>
              </w:rPr>
            </w:pPr>
            <w:r w:rsidRPr="002C317C">
              <w:rPr>
                <w:sz w:val="21"/>
                <w:szCs w:val="21"/>
                <w:highlight w:val="green"/>
              </w:rPr>
              <w:t>Организация (полное название)</w:t>
            </w:r>
            <w:r w:rsidRPr="002C317C">
              <w:rPr>
                <w:sz w:val="21"/>
                <w:szCs w:val="21"/>
              </w:rPr>
              <w:t xml:space="preserve"> гарантирует прохождение производственной практики студент</w:t>
            </w:r>
            <w:r w:rsidRPr="002C317C">
              <w:rPr>
                <w:sz w:val="21"/>
                <w:szCs w:val="21"/>
                <w:highlight w:val="green"/>
              </w:rPr>
              <w:t xml:space="preserve">у(ке) </w:t>
            </w:r>
            <w:r>
              <w:rPr>
                <w:sz w:val="21"/>
                <w:szCs w:val="21"/>
              </w:rPr>
              <w:t>3</w:t>
            </w:r>
            <w:r w:rsidRPr="002C317C">
              <w:rPr>
                <w:sz w:val="21"/>
                <w:szCs w:val="21"/>
              </w:rPr>
              <w:t xml:space="preserve"> курса по направлению «Экономика» (профиль подготовки «Финансы и кредит»)  </w:t>
            </w:r>
            <w:r w:rsidRPr="002C317C">
              <w:rPr>
                <w:sz w:val="21"/>
                <w:szCs w:val="21"/>
                <w:highlight w:val="green"/>
              </w:rPr>
              <w:t>_________________ФИО</w:t>
            </w:r>
            <w:r w:rsidRPr="002C317C">
              <w:rPr>
                <w:sz w:val="21"/>
                <w:szCs w:val="21"/>
              </w:rPr>
              <w:t xml:space="preserve"> в период с «__»_____ 201__ г. по «__»_____ 201__ г.  на базе указанной организации.</w:t>
            </w:r>
          </w:p>
          <w:p w:rsidR="002C317C" w:rsidRPr="002C317C" w:rsidRDefault="002C317C" w:rsidP="002C317C">
            <w:pPr>
              <w:pStyle w:val="Default"/>
              <w:ind w:firstLine="709"/>
              <w:jc w:val="both"/>
              <w:rPr>
                <w:sz w:val="21"/>
                <w:szCs w:val="21"/>
              </w:rPr>
            </w:pPr>
            <w:r w:rsidRPr="002C317C">
              <w:rPr>
                <w:sz w:val="21"/>
                <w:szCs w:val="21"/>
              </w:rPr>
              <w:t xml:space="preserve">Заключение договора на прохождение практики студентом </w:t>
            </w:r>
            <w:r w:rsidRPr="002C317C">
              <w:rPr>
                <w:sz w:val="21"/>
                <w:szCs w:val="21"/>
                <w:highlight w:val="green"/>
              </w:rPr>
              <w:t>(ФИО)</w:t>
            </w:r>
            <w:r w:rsidRPr="002C317C">
              <w:rPr>
                <w:sz w:val="21"/>
                <w:szCs w:val="21"/>
              </w:rPr>
              <w:t xml:space="preserve"> гарантируем. </w:t>
            </w:r>
          </w:p>
          <w:p w:rsidR="002C317C" w:rsidRPr="002C317C" w:rsidRDefault="002C317C" w:rsidP="002C317C">
            <w:pPr>
              <w:spacing w:after="0" w:line="240" w:lineRule="auto"/>
              <w:jc w:val="both"/>
              <w:rPr>
                <w:rFonts w:ascii="Times New Roman" w:hAnsi="Times New Roman" w:cs="Times New Roman"/>
                <w:sz w:val="21"/>
                <w:szCs w:val="21"/>
              </w:rPr>
            </w:pPr>
            <w:r w:rsidRPr="002C317C">
              <w:rPr>
                <w:rFonts w:ascii="Times New Roman" w:hAnsi="Times New Roman" w:cs="Times New Roman"/>
                <w:sz w:val="21"/>
                <w:szCs w:val="21"/>
              </w:rPr>
              <w:t xml:space="preserve"> </w:t>
            </w:r>
          </w:p>
          <w:p w:rsidR="002C317C" w:rsidRPr="002C317C" w:rsidRDefault="002C317C" w:rsidP="002C317C">
            <w:pPr>
              <w:spacing w:after="0" w:line="240" w:lineRule="auto"/>
              <w:rPr>
                <w:rFonts w:ascii="Times New Roman" w:hAnsi="Times New Roman" w:cs="Times New Roman"/>
                <w:sz w:val="21"/>
                <w:szCs w:val="21"/>
              </w:rPr>
            </w:pPr>
          </w:p>
          <w:p w:rsidR="002C317C" w:rsidRPr="002C317C" w:rsidRDefault="002C317C" w:rsidP="002C317C">
            <w:pPr>
              <w:spacing w:after="0" w:line="240" w:lineRule="auto"/>
              <w:rPr>
                <w:rFonts w:ascii="Times New Roman" w:hAnsi="Times New Roman" w:cs="Times New Roman"/>
                <w:sz w:val="21"/>
                <w:szCs w:val="21"/>
              </w:rPr>
            </w:pPr>
          </w:p>
          <w:p w:rsidR="002C317C" w:rsidRPr="002C317C" w:rsidRDefault="002C317C" w:rsidP="002C317C">
            <w:pPr>
              <w:spacing w:after="0" w:line="240" w:lineRule="auto"/>
              <w:rPr>
                <w:rFonts w:ascii="Times New Roman" w:hAnsi="Times New Roman" w:cs="Times New Roman"/>
                <w:sz w:val="21"/>
                <w:szCs w:val="21"/>
              </w:rPr>
            </w:pPr>
          </w:p>
          <w:p w:rsidR="002C317C" w:rsidRDefault="002C317C" w:rsidP="002C317C">
            <w:pPr>
              <w:spacing w:after="0" w:line="240" w:lineRule="auto"/>
              <w:rPr>
                <w:rFonts w:ascii="Times New Roman" w:hAnsi="Times New Roman" w:cs="Times New Roman"/>
                <w:sz w:val="21"/>
                <w:szCs w:val="21"/>
              </w:rPr>
            </w:pPr>
            <w:r w:rsidRPr="002C317C">
              <w:rPr>
                <w:rFonts w:ascii="Times New Roman" w:hAnsi="Times New Roman" w:cs="Times New Roman"/>
                <w:sz w:val="21"/>
                <w:szCs w:val="21"/>
              </w:rPr>
              <w:t xml:space="preserve">Дата    </w:t>
            </w:r>
          </w:p>
          <w:p w:rsidR="002C317C" w:rsidRPr="002C317C" w:rsidRDefault="002C317C" w:rsidP="002C317C">
            <w:pPr>
              <w:spacing w:after="0" w:line="240" w:lineRule="auto"/>
              <w:rPr>
                <w:rFonts w:ascii="Times New Roman" w:hAnsi="Times New Roman" w:cs="Times New Roman"/>
                <w:sz w:val="21"/>
                <w:szCs w:val="21"/>
              </w:rPr>
            </w:pPr>
            <w:r w:rsidRPr="002C317C">
              <w:rPr>
                <w:rFonts w:ascii="Times New Roman" w:hAnsi="Times New Roman" w:cs="Times New Roman"/>
                <w:sz w:val="21"/>
                <w:szCs w:val="21"/>
              </w:rPr>
              <w:t xml:space="preserve">Подпись руководителя организации                                   </w:t>
            </w:r>
            <w:r>
              <w:rPr>
                <w:rFonts w:ascii="Times New Roman" w:hAnsi="Times New Roman" w:cs="Times New Roman"/>
                <w:sz w:val="21"/>
                <w:szCs w:val="21"/>
              </w:rPr>
              <w:t xml:space="preserve">                            </w:t>
            </w:r>
            <w:r w:rsidRPr="002C317C">
              <w:rPr>
                <w:rFonts w:ascii="Times New Roman" w:hAnsi="Times New Roman" w:cs="Times New Roman"/>
                <w:sz w:val="21"/>
                <w:szCs w:val="21"/>
              </w:rPr>
              <w:t>(Ф.И.О.)</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796659" w:rsidRPr="00E21C04" w:rsidRDefault="00796659" w:rsidP="00796659">
            <w:pPr>
              <w:widowControl w:val="0"/>
              <w:spacing w:after="0" w:line="240" w:lineRule="auto"/>
              <w:jc w:val="right"/>
              <w:rPr>
                <w:rFonts w:ascii="Times New Roman" w:hAnsi="Times New Roman" w:cs="Times New Roman"/>
                <w:b/>
                <w:bCs/>
                <w:sz w:val="21"/>
                <w:szCs w:val="21"/>
              </w:rPr>
            </w:pPr>
            <w:r w:rsidRPr="00E21C04">
              <w:rPr>
                <w:rFonts w:ascii="Times New Roman" w:hAnsi="Times New Roman" w:cs="Times New Roman"/>
                <w:b/>
                <w:bCs/>
                <w:sz w:val="21"/>
                <w:szCs w:val="21"/>
              </w:rPr>
              <w:lastRenderedPageBreak/>
              <w:t>ПРИЛОЖЕНИЕ 6</w:t>
            </w:r>
          </w:p>
          <w:p w:rsidR="00796659" w:rsidRPr="00E21C04" w:rsidRDefault="002154C4" w:rsidP="002154C4">
            <w:pPr>
              <w:widowControl w:val="0"/>
              <w:spacing w:after="0" w:line="240" w:lineRule="auto"/>
              <w:jc w:val="center"/>
              <w:rPr>
                <w:rFonts w:ascii="Times New Roman" w:hAnsi="Times New Roman" w:cs="Times New Roman"/>
                <w:b/>
                <w:bCs/>
                <w:sz w:val="21"/>
                <w:szCs w:val="21"/>
              </w:rPr>
            </w:pPr>
            <w:r w:rsidRPr="00E21C04">
              <w:rPr>
                <w:rFonts w:ascii="Times New Roman" w:hAnsi="Times New Roman" w:cs="Times New Roman"/>
                <w:b/>
                <w:bCs/>
                <w:sz w:val="21"/>
                <w:szCs w:val="21"/>
              </w:rPr>
              <w:t>Образец оформления задания на выполнение учебной практики на базе БУ ВО ХМАО-Югры «СурГУ»</w:t>
            </w:r>
          </w:p>
          <w:p w:rsidR="00796659" w:rsidRPr="007F3C1A" w:rsidRDefault="00796659" w:rsidP="00796659">
            <w:pPr>
              <w:widowControl w:val="0"/>
              <w:spacing w:after="0" w:line="240" w:lineRule="auto"/>
              <w:jc w:val="right"/>
              <w:rPr>
                <w:rFonts w:ascii="Times New Roman" w:hAnsi="Times New Roman" w:cs="Times New Roman"/>
                <w:b/>
                <w:bCs/>
                <w:sz w:val="21"/>
                <w:szCs w:val="21"/>
                <w:highlight w:val="yellow"/>
              </w:rPr>
            </w:pP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БУ ВО ХАНТЫ-МАНСИЙСКОГО АВТОНОМНОГО ОКРУГА – ЮГРЫ</w:t>
            </w: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«СУРГУТСКИЙ ГОСУДАРСТВЕННЫЙ УНИВЕРСИТЕТ»</w:t>
            </w:r>
          </w:p>
          <w:p w:rsidR="008720E1" w:rsidRPr="008720E1" w:rsidRDefault="008720E1" w:rsidP="008720E1">
            <w:pPr>
              <w:spacing w:after="0" w:line="240" w:lineRule="auto"/>
              <w:jc w:val="center"/>
              <w:rPr>
                <w:rFonts w:ascii="Times New Roman" w:hAnsi="Times New Roman" w:cs="Times New Roman"/>
                <w:sz w:val="18"/>
                <w:szCs w:val="18"/>
              </w:rPr>
            </w:pP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ИНСТИТУТ ЭКОНОМИКИ И УПРАВЛЕНИЯ</w:t>
            </w:r>
          </w:p>
          <w:p w:rsidR="008720E1" w:rsidRPr="008720E1" w:rsidRDefault="008720E1" w:rsidP="008720E1">
            <w:pPr>
              <w:spacing w:after="0" w:line="240" w:lineRule="auto"/>
              <w:jc w:val="center"/>
              <w:rPr>
                <w:rFonts w:ascii="Times New Roman" w:hAnsi="Times New Roman" w:cs="Times New Roman"/>
                <w:sz w:val="18"/>
                <w:szCs w:val="18"/>
              </w:rPr>
            </w:pPr>
            <w:r w:rsidRPr="008720E1">
              <w:rPr>
                <w:rFonts w:ascii="Times New Roman" w:hAnsi="Times New Roman" w:cs="Times New Roman"/>
                <w:sz w:val="18"/>
                <w:szCs w:val="18"/>
              </w:rPr>
              <w:t>КАФЕДРА ФИНАНСОВ, ДЕНЕЖНОГО ОБРАЩЕНИЯ И КРЕДИТА</w:t>
            </w:r>
          </w:p>
          <w:p w:rsidR="008720E1" w:rsidRDefault="008720E1" w:rsidP="008720E1">
            <w:pPr>
              <w:spacing w:after="0" w:line="240" w:lineRule="auto"/>
              <w:jc w:val="center"/>
              <w:rPr>
                <w:rFonts w:ascii="Times New Roman" w:hAnsi="Times New Roman" w:cs="Times New Roman"/>
                <w:sz w:val="21"/>
                <w:szCs w:val="21"/>
              </w:rPr>
            </w:pPr>
            <w:r w:rsidRPr="008720E1">
              <w:rPr>
                <w:rFonts w:ascii="Times New Roman" w:hAnsi="Times New Roman" w:cs="Times New Roman"/>
                <w:sz w:val="21"/>
                <w:szCs w:val="21"/>
              </w:rPr>
              <w:t>Заочное отделение</w:t>
            </w:r>
          </w:p>
          <w:p w:rsidR="008720E1" w:rsidRPr="008720E1" w:rsidRDefault="00E862B2" w:rsidP="008720E1">
            <w:pPr>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rPr>
              <w:pict>
                <v:shape id="_x0000_s1168" type="#_x0000_t202" style="position:absolute;left:0;text-align:left;margin-left:88.6pt;margin-top:6.95pt;width:214.05pt;height:44.05pt;z-index:251682304" stroked="f">
                  <v:textbox>
                    <w:txbxContent>
                      <w:p w:rsidR="005259BC" w:rsidRPr="008720E1" w:rsidRDefault="005259BC" w:rsidP="008720E1">
                        <w:pPr>
                          <w:spacing w:after="0" w:line="240" w:lineRule="auto"/>
                          <w:rPr>
                            <w:rFonts w:ascii="Times New Roman" w:hAnsi="Times New Roman" w:cs="Times New Roman"/>
                            <w:b/>
                            <w:sz w:val="16"/>
                            <w:szCs w:val="16"/>
                          </w:rPr>
                        </w:pPr>
                        <w:r w:rsidRPr="008720E1">
                          <w:rPr>
                            <w:rFonts w:ascii="Times New Roman" w:hAnsi="Times New Roman" w:cs="Times New Roman"/>
                            <w:b/>
                            <w:sz w:val="16"/>
                            <w:szCs w:val="16"/>
                          </w:rPr>
                          <w:t>УТВЕРЖДАЮ:</w:t>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r w:rsidRPr="008720E1">
                          <w:rPr>
                            <w:rFonts w:ascii="Times New Roman" w:hAnsi="Times New Roman" w:cs="Times New Roman"/>
                            <w:b/>
                            <w:sz w:val="16"/>
                            <w:szCs w:val="16"/>
                          </w:rPr>
                          <w:tab/>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Зав. кафедрой «Финансы, денежное обращение и кредит»</w:t>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д.э.н., профессор _____________ А.С. Каратаев </w:t>
                        </w:r>
                      </w:p>
                      <w:p w:rsidR="005259BC" w:rsidRPr="008720E1" w:rsidRDefault="005259BC" w:rsidP="008720E1">
                        <w:pPr>
                          <w:pStyle w:val="21"/>
                          <w:spacing w:after="0" w:line="240" w:lineRule="auto"/>
                          <w:ind w:left="0"/>
                          <w:rPr>
                            <w:rFonts w:ascii="Times New Roman" w:hAnsi="Times New Roman" w:cs="Times New Roman"/>
                            <w:sz w:val="16"/>
                            <w:szCs w:val="16"/>
                          </w:rPr>
                        </w:pPr>
                        <w:r w:rsidRPr="008720E1">
                          <w:rPr>
                            <w:rFonts w:ascii="Times New Roman" w:hAnsi="Times New Roman" w:cs="Times New Roman"/>
                            <w:sz w:val="16"/>
                            <w:szCs w:val="16"/>
                          </w:rPr>
                          <w:t xml:space="preserve"> «22» июня 2015 г.</w:t>
                        </w:r>
                      </w:p>
                      <w:p w:rsidR="005259BC" w:rsidRPr="008720E1" w:rsidRDefault="005259BC" w:rsidP="008720E1">
                        <w:pPr>
                          <w:spacing w:after="0" w:line="240" w:lineRule="auto"/>
                          <w:rPr>
                            <w:rFonts w:ascii="Times New Roman" w:hAnsi="Times New Roman" w:cs="Times New Roman"/>
                            <w:sz w:val="21"/>
                            <w:szCs w:val="21"/>
                          </w:rPr>
                        </w:pPr>
                      </w:p>
                    </w:txbxContent>
                  </v:textbox>
                </v:shape>
              </w:pict>
            </w:r>
          </w:p>
          <w:p w:rsidR="008720E1" w:rsidRPr="008720E1" w:rsidRDefault="008720E1" w:rsidP="008720E1">
            <w:pPr>
              <w:spacing w:after="0" w:line="240" w:lineRule="auto"/>
              <w:jc w:val="center"/>
              <w:rPr>
                <w:rFonts w:ascii="Times New Roman" w:hAnsi="Times New Roman" w:cs="Times New Roman"/>
                <w:b/>
                <w:sz w:val="21"/>
                <w:szCs w:val="21"/>
              </w:rPr>
            </w:pPr>
          </w:p>
          <w:p w:rsidR="008720E1" w:rsidRPr="008720E1" w:rsidRDefault="008720E1" w:rsidP="008720E1">
            <w:pPr>
              <w:spacing w:after="0" w:line="240" w:lineRule="auto"/>
              <w:rPr>
                <w:rFonts w:ascii="Times New Roman" w:hAnsi="Times New Roman" w:cs="Times New Roman"/>
                <w:sz w:val="21"/>
                <w:szCs w:val="21"/>
              </w:rPr>
            </w:pPr>
            <w:r w:rsidRPr="008720E1">
              <w:rPr>
                <w:rFonts w:ascii="Times New Roman" w:hAnsi="Times New Roman" w:cs="Times New Roman"/>
                <w:b/>
                <w:sz w:val="21"/>
                <w:szCs w:val="21"/>
              </w:rPr>
              <w:tab/>
            </w:r>
          </w:p>
          <w:p w:rsidR="008720E1" w:rsidRPr="008720E1" w:rsidRDefault="008720E1" w:rsidP="008720E1">
            <w:pPr>
              <w:pStyle w:val="21"/>
              <w:spacing w:after="0" w:line="240" w:lineRule="auto"/>
              <w:ind w:left="0"/>
              <w:rPr>
                <w:rFonts w:ascii="Times New Roman" w:hAnsi="Times New Roman" w:cs="Times New Roman"/>
                <w:sz w:val="21"/>
                <w:szCs w:val="21"/>
              </w:rPr>
            </w:pPr>
            <w:r w:rsidRPr="008720E1">
              <w:rPr>
                <w:rFonts w:ascii="Times New Roman" w:hAnsi="Times New Roman" w:cs="Times New Roman"/>
                <w:sz w:val="21"/>
                <w:szCs w:val="21"/>
              </w:rPr>
              <w:tab/>
            </w:r>
            <w:r w:rsidRPr="008720E1">
              <w:rPr>
                <w:rFonts w:ascii="Times New Roman" w:hAnsi="Times New Roman" w:cs="Times New Roman"/>
                <w:sz w:val="21"/>
                <w:szCs w:val="21"/>
              </w:rPr>
              <w:tab/>
            </w:r>
          </w:p>
          <w:p w:rsidR="008720E1" w:rsidRPr="008720E1" w:rsidRDefault="008720E1" w:rsidP="008720E1">
            <w:pPr>
              <w:spacing w:after="0" w:line="240" w:lineRule="auto"/>
              <w:jc w:val="right"/>
              <w:rPr>
                <w:rFonts w:ascii="Times New Roman" w:hAnsi="Times New Roman" w:cs="Times New Roman"/>
                <w:sz w:val="21"/>
                <w:szCs w:val="21"/>
              </w:rPr>
            </w:pPr>
          </w:p>
          <w:p w:rsidR="008720E1" w:rsidRPr="008720E1" w:rsidRDefault="008720E1" w:rsidP="008720E1">
            <w:pPr>
              <w:spacing w:after="0" w:line="240" w:lineRule="auto"/>
              <w:jc w:val="center"/>
              <w:rPr>
                <w:rFonts w:ascii="Times New Roman" w:hAnsi="Times New Roman" w:cs="Times New Roman"/>
                <w:b/>
                <w:sz w:val="18"/>
                <w:szCs w:val="18"/>
              </w:rPr>
            </w:pPr>
            <w:r w:rsidRPr="008720E1">
              <w:rPr>
                <w:rFonts w:ascii="Times New Roman" w:hAnsi="Times New Roman" w:cs="Times New Roman"/>
                <w:b/>
                <w:sz w:val="18"/>
                <w:szCs w:val="18"/>
              </w:rPr>
              <w:t>ЗАДАНИЕ</w:t>
            </w:r>
          </w:p>
          <w:p w:rsidR="008720E1" w:rsidRPr="008720E1" w:rsidRDefault="008720E1" w:rsidP="008720E1">
            <w:pPr>
              <w:pStyle w:val="23"/>
              <w:spacing w:before="0" w:after="0"/>
              <w:rPr>
                <w:sz w:val="18"/>
                <w:szCs w:val="18"/>
              </w:rPr>
            </w:pPr>
            <w:r w:rsidRPr="008720E1">
              <w:rPr>
                <w:sz w:val="18"/>
                <w:szCs w:val="18"/>
              </w:rPr>
              <w:t>на выполнение учебной практики</w:t>
            </w:r>
          </w:p>
          <w:p w:rsidR="008720E1" w:rsidRPr="008720E1" w:rsidRDefault="008720E1" w:rsidP="008720E1">
            <w:pPr>
              <w:spacing w:after="0" w:line="240" w:lineRule="auto"/>
              <w:rPr>
                <w:rFonts w:ascii="Times New Roman" w:hAnsi="Times New Roman" w:cs="Times New Roman"/>
                <w:sz w:val="18"/>
                <w:szCs w:val="18"/>
              </w:rPr>
            </w:pP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Студент</w:t>
            </w:r>
            <w:r w:rsidRPr="008720E1">
              <w:rPr>
                <w:rFonts w:ascii="Times New Roman" w:hAnsi="Times New Roman" w:cs="Times New Roman"/>
                <w:b/>
                <w:sz w:val="16"/>
                <w:szCs w:val="16"/>
                <w:highlight w:val="green"/>
              </w:rPr>
              <w:t xml:space="preserve">у: </w:t>
            </w:r>
            <w:r w:rsidRPr="008720E1">
              <w:rPr>
                <w:rFonts w:ascii="Times New Roman" w:hAnsi="Times New Roman" w:cs="Times New Roman"/>
                <w:sz w:val="16"/>
                <w:szCs w:val="16"/>
                <w:highlight w:val="green"/>
              </w:rPr>
              <w:t>Братусь Роману Юрьевичу</w:t>
            </w:r>
          </w:p>
          <w:p w:rsidR="008720E1" w:rsidRPr="008720E1" w:rsidRDefault="008720E1" w:rsidP="008720E1">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 xml:space="preserve">Группы: </w:t>
            </w:r>
            <w:r w:rsidRPr="008720E1">
              <w:rPr>
                <w:rFonts w:ascii="Times New Roman" w:hAnsi="Times New Roman" w:cs="Times New Roman"/>
                <w:sz w:val="16"/>
                <w:szCs w:val="16"/>
                <w:highlight w:val="green"/>
              </w:rPr>
              <w:t>21-21з</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Место прохождения практики: </w:t>
            </w:r>
            <w:r w:rsidRPr="008720E1">
              <w:rPr>
                <w:rFonts w:ascii="Times New Roman" w:hAnsi="Times New Roman" w:cs="Times New Roman"/>
                <w:sz w:val="16"/>
                <w:szCs w:val="16"/>
              </w:rPr>
              <w:t xml:space="preserve">БУ ВО ХМАО-ЮГРЫ «СурГУ» </w:t>
            </w:r>
          </w:p>
          <w:p w:rsidR="008720E1" w:rsidRPr="008720E1" w:rsidRDefault="008720E1" w:rsidP="008720E1">
            <w:pPr>
              <w:spacing w:after="0" w:line="240" w:lineRule="auto"/>
              <w:jc w:val="both"/>
              <w:rPr>
                <w:rFonts w:ascii="Times New Roman" w:hAnsi="Times New Roman" w:cs="Times New Roman"/>
                <w:sz w:val="16"/>
                <w:szCs w:val="16"/>
              </w:rPr>
            </w:pPr>
            <w:r w:rsidRPr="008720E1">
              <w:rPr>
                <w:rFonts w:ascii="Times New Roman" w:hAnsi="Times New Roman" w:cs="Times New Roman"/>
                <w:b/>
                <w:sz w:val="16"/>
                <w:szCs w:val="16"/>
              </w:rPr>
              <w:t>Срок сдачи студентом отчета по практике на кафедру</w:t>
            </w:r>
            <w:r w:rsidRPr="008720E1">
              <w:rPr>
                <w:rFonts w:ascii="Times New Roman" w:hAnsi="Times New Roman" w:cs="Times New Roman"/>
                <w:sz w:val="16"/>
                <w:szCs w:val="16"/>
              </w:rPr>
              <w:t xml:space="preserve"> «04» июля 2015 г.</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 xml:space="preserve">Исходные данные для выполнения отчета по учебной практике: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научно-теоретические</w:t>
            </w:r>
            <w:r>
              <w:rPr>
                <w:rFonts w:ascii="Times New Roman" w:hAnsi="Times New Roman" w:cs="Times New Roman"/>
                <w:sz w:val="16"/>
                <w:szCs w:val="16"/>
              </w:rPr>
              <w:t xml:space="preserve"> периодические издания</w:t>
            </w:r>
            <w:r w:rsidRPr="008720E1">
              <w:rPr>
                <w:rFonts w:ascii="Times New Roman" w:hAnsi="Times New Roman" w:cs="Times New Roman"/>
                <w:sz w:val="16"/>
                <w:szCs w:val="16"/>
              </w:rPr>
              <w:t xml:space="preserve">;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sz w:val="16"/>
                <w:szCs w:val="16"/>
              </w:rPr>
              <w:t xml:space="preserve">учебная и учебно-методическая литература; </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нормативно-правовые источники;</w:t>
            </w:r>
          </w:p>
          <w:p w:rsidR="008720E1" w:rsidRPr="008720E1" w:rsidRDefault="008720E1" w:rsidP="005046FC">
            <w:pPr>
              <w:numPr>
                <w:ilvl w:val="0"/>
                <w:numId w:val="28"/>
              </w:numPr>
              <w:tabs>
                <w:tab w:val="left" w:pos="426"/>
              </w:tabs>
              <w:spacing w:after="0" w:line="240" w:lineRule="auto"/>
              <w:ind w:left="0" w:firstLine="0"/>
              <w:jc w:val="both"/>
              <w:rPr>
                <w:rFonts w:ascii="Times New Roman" w:hAnsi="Times New Roman" w:cs="Times New Roman"/>
                <w:sz w:val="16"/>
                <w:szCs w:val="16"/>
              </w:rPr>
            </w:pPr>
            <w:r w:rsidRPr="008720E1">
              <w:rPr>
                <w:rFonts w:ascii="Times New Roman" w:hAnsi="Times New Roman" w:cs="Times New Roman"/>
                <w:bCs/>
                <w:sz w:val="16"/>
                <w:szCs w:val="16"/>
              </w:rPr>
              <w:t>фактические данные исследуемого предприятия</w:t>
            </w:r>
            <w:r w:rsidRPr="008720E1">
              <w:rPr>
                <w:rFonts w:ascii="Times New Roman" w:hAnsi="Times New Roman" w:cs="Times New Roman"/>
                <w:color w:val="000000"/>
                <w:sz w:val="16"/>
                <w:szCs w:val="16"/>
              </w:rPr>
              <w:t xml:space="preserve">. </w:t>
            </w:r>
          </w:p>
          <w:p w:rsidR="008720E1" w:rsidRPr="008720E1" w:rsidRDefault="008720E1" w:rsidP="008720E1">
            <w:pPr>
              <w:spacing w:after="0" w:line="240" w:lineRule="auto"/>
              <w:jc w:val="both"/>
              <w:rPr>
                <w:rFonts w:ascii="Times New Roman" w:hAnsi="Times New Roman" w:cs="Times New Roman"/>
                <w:b/>
                <w:sz w:val="16"/>
                <w:szCs w:val="16"/>
              </w:rPr>
            </w:pPr>
            <w:r w:rsidRPr="008720E1">
              <w:rPr>
                <w:rFonts w:ascii="Times New Roman" w:hAnsi="Times New Roman" w:cs="Times New Roman"/>
                <w:b/>
                <w:sz w:val="16"/>
                <w:szCs w:val="16"/>
              </w:rPr>
              <w:t>Цель и задачи исследования:</w:t>
            </w:r>
          </w:p>
          <w:p w:rsidR="008720E1" w:rsidRPr="008720E1" w:rsidRDefault="008720E1" w:rsidP="008720E1">
            <w:pPr>
              <w:spacing w:after="0" w:line="240" w:lineRule="auto"/>
              <w:ind w:firstLine="284"/>
              <w:jc w:val="both"/>
              <w:rPr>
                <w:rFonts w:ascii="Times New Roman" w:eastAsia="Times New Roman" w:hAnsi="Times New Roman" w:cs="Times New Roman"/>
                <w:sz w:val="16"/>
                <w:szCs w:val="16"/>
                <w:highlight w:val="green"/>
                <w:lang w:eastAsia="ru-RU"/>
              </w:rPr>
            </w:pPr>
            <w:r w:rsidRPr="008720E1">
              <w:rPr>
                <w:rFonts w:ascii="Times New Roman" w:eastAsia="Times New Roman" w:hAnsi="Times New Roman" w:cs="Times New Roman"/>
                <w:sz w:val="16"/>
                <w:szCs w:val="16"/>
                <w:highlight w:val="green"/>
                <w:lang w:eastAsia="ru-RU"/>
              </w:rPr>
              <w:t>Цель исследования состоит в оценке финансового состояния ОАО «РЖД» и разработке мероприятий, направленных на его укрепление.</w:t>
            </w:r>
          </w:p>
          <w:p w:rsidR="008720E1" w:rsidRPr="008720E1" w:rsidRDefault="008720E1" w:rsidP="008720E1">
            <w:pPr>
              <w:spacing w:after="0" w:line="240" w:lineRule="auto"/>
              <w:ind w:firstLine="284"/>
              <w:jc w:val="both"/>
              <w:rPr>
                <w:rFonts w:ascii="Times New Roman" w:hAnsi="Times New Roman" w:cs="Times New Roman"/>
                <w:sz w:val="16"/>
                <w:szCs w:val="16"/>
                <w:highlight w:val="green"/>
              </w:rPr>
            </w:pPr>
            <w:r w:rsidRPr="008720E1">
              <w:rPr>
                <w:rFonts w:ascii="Times New Roman" w:hAnsi="Times New Roman" w:cs="Times New Roman"/>
                <w:sz w:val="16"/>
                <w:szCs w:val="16"/>
                <w:highlight w:val="green"/>
              </w:rPr>
              <w:t>Задачи исследования:</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eastAsia="Times New Roman" w:hAnsi="Times New Roman"/>
                <w:sz w:val="16"/>
                <w:szCs w:val="16"/>
                <w:highlight w:val="green"/>
              </w:rPr>
              <w:t xml:space="preserve">представить </w:t>
            </w:r>
            <w:r w:rsidRPr="008720E1">
              <w:rPr>
                <w:rFonts w:ascii="Times New Roman" w:hAnsi="Times New Roman"/>
                <w:sz w:val="16"/>
                <w:szCs w:val="16"/>
                <w:highlight w:val="green"/>
              </w:rPr>
              <w:t>о</w:t>
            </w:r>
            <w:r w:rsidRPr="008720E1">
              <w:rPr>
                <w:rFonts w:ascii="Times New Roman" w:eastAsia="Times New Roman" w:hAnsi="Times New Roman"/>
                <w:sz w:val="16"/>
                <w:szCs w:val="16"/>
                <w:highlight w:val="green"/>
              </w:rPr>
              <w:t>рганизационно-экономическую характеристику деятельности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eastAsia="Times New Roman" w:hAnsi="Times New Roman"/>
                <w:sz w:val="16"/>
                <w:szCs w:val="16"/>
                <w:highlight w:val="green"/>
              </w:rPr>
              <w:t>провести г</w:t>
            </w:r>
            <w:r w:rsidRPr="008720E1">
              <w:rPr>
                <w:rFonts w:ascii="Times New Roman" w:hAnsi="Times New Roman"/>
                <w:sz w:val="16"/>
                <w:szCs w:val="16"/>
                <w:highlight w:val="green"/>
              </w:rPr>
              <w:t>оризонтальный и вертикальный анализ бухгалтерского баланса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провести оценку абсолютных и относительных показателей финансовой устойчивости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осуществить оценку ликвидности баланса и финансовых коэффициентов ликвидности и платежеспособности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оценить деловую активность и рентабельность ОАО «РЖД»;</w:t>
            </w:r>
          </w:p>
          <w:p w:rsidR="008720E1" w:rsidRPr="008720E1" w:rsidRDefault="008720E1" w:rsidP="005046FC">
            <w:pPr>
              <w:pStyle w:val="a5"/>
              <w:numPr>
                <w:ilvl w:val="0"/>
                <w:numId w:val="8"/>
              </w:numPr>
              <w:tabs>
                <w:tab w:val="left" w:pos="284"/>
              </w:tabs>
              <w:spacing w:line="240" w:lineRule="auto"/>
              <w:ind w:left="0" w:firstLine="0"/>
              <w:rPr>
                <w:rFonts w:ascii="Times New Roman" w:hAnsi="Times New Roman"/>
                <w:sz w:val="16"/>
                <w:szCs w:val="16"/>
                <w:highlight w:val="green"/>
              </w:rPr>
            </w:pPr>
            <w:r w:rsidRPr="008720E1">
              <w:rPr>
                <w:rFonts w:ascii="Times New Roman" w:hAnsi="Times New Roman"/>
                <w:sz w:val="16"/>
                <w:szCs w:val="16"/>
                <w:highlight w:val="green"/>
              </w:rPr>
              <w:t>разработать мероприятия, направленные на укрепление финансового состояния ОАО «РЖД».</w:t>
            </w: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Дата выдачи задания</w:t>
            </w:r>
            <w:r w:rsidRPr="008720E1">
              <w:rPr>
                <w:rFonts w:ascii="Times New Roman" w:hAnsi="Times New Roman" w:cs="Times New Roman"/>
                <w:sz w:val="16"/>
                <w:szCs w:val="16"/>
              </w:rPr>
              <w:t xml:space="preserve"> «22» июня 2015 г.</w:t>
            </w:r>
          </w:p>
          <w:p w:rsidR="008720E1" w:rsidRPr="008720E1" w:rsidRDefault="008720E1" w:rsidP="008720E1">
            <w:pPr>
              <w:spacing w:after="0" w:line="240" w:lineRule="auto"/>
              <w:rPr>
                <w:rFonts w:ascii="Times New Roman" w:hAnsi="Times New Roman" w:cs="Times New Roman"/>
                <w:b/>
                <w:sz w:val="16"/>
                <w:szCs w:val="16"/>
              </w:rPr>
            </w:pP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Руководитель практики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___________</w:t>
            </w:r>
            <w:r>
              <w:rPr>
                <w:rFonts w:ascii="Times New Roman" w:hAnsi="Times New Roman" w:cs="Times New Roman"/>
                <w:sz w:val="16"/>
                <w:szCs w:val="16"/>
              </w:rPr>
              <w:t>______</w:t>
            </w:r>
            <w:r w:rsidRPr="008720E1">
              <w:rPr>
                <w:rFonts w:ascii="Times New Roman" w:hAnsi="Times New Roman" w:cs="Times New Roman"/>
                <w:sz w:val="16"/>
                <w:szCs w:val="16"/>
              </w:rPr>
              <w:t xml:space="preserve">   Д.Р. Шайхутдинова</w:t>
            </w:r>
          </w:p>
          <w:p w:rsidR="008720E1" w:rsidRPr="008720E1" w:rsidRDefault="008720E1" w:rsidP="008720E1">
            <w:pPr>
              <w:spacing w:after="0" w:line="240" w:lineRule="auto"/>
              <w:rPr>
                <w:rFonts w:ascii="Times New Roman" w:hAnsi="Times New Roman" w:cs="Times New Roman"/>
                <w:b/>
                <w:sz w:val="16"/>
                <w:szCs w:val="16"/>
              </w:rPr>
            </w:pPr>
            <w:r w:rsidRPr="008720E1">
              <w:rPr>
                <w:rFonts w:ascii="Times New Roman" w:hAnsi="Times New Roman" w:cs="Times New Roman"/>
                <w:sz w:val="16"/>
                <w:szCs w:val="16"/>
              </w:rPr>
              <w:tab/>
            </w:r>
            <w:r w:rsidRPr="008720E1">
              <w:rPr>
                <w:rFonts w:ascii="Times New Roman" w:hAnsi="Times New Roman" w:cs="Times New Roman"/>
                <w:sz w:val="16"/>
                <w:szCs w:val="16"/>
              </w:rPr>
              <w:tab/>
            </w:r>
            <w:r w:rsidRPr="008720E1">
              <w:rPr>
                <w:rFonts w:ascii="Times New Roman" w:hAnsi="Times New Roman" w:cs="Times New Roman"/>
                <w:sz w:val="16"/>
                <w:szCs w:val="16"/>
              </w:rPr>
              <w:tab/>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(подпись)</w:t>
            </w:r>
          </w:p>
          <w:p w:rsidR="008720E1" w:rsidRPr="008720E1" w:rsidRDefault="008720E1" w:rsidP="008720E1">
            <w:pPr>
              <w:spacing w:after="0" w:line="240" w:lineRule="auto"/>
              <w:rPr>
                <w:rFonts w:ascii="Times New Roman" w:hAnsi="Times New Roman" w:cs="Times New Roman"/>
                <w:sz w:val="16"/>
                <w:szCs w:val="16"/>
              </w:rPr>
            </w:pPr>
            <w:r w:rsidRPr="008720E1">
              <w:rPr>
                <w:rFonts w:ascii="Times New Roman" w:hAnsi="Times New Roman" w:cs="Times New Roman"/>
                <w:b/>
                <w:sz w:val="16"/>
                <w:szCs w:val="16"/>
              </w:rPr>
              <w:t xml:space="preserve">Задание принял к исполнению  </w:t>
            </w:r>
            <w:r>
              <w:rPr>
                <w:rFonts w:ascii="Times New Roman" w:hAnsi="Times New Roman" w:cs="Times New Roman"/>
                <w:b/>
                <w:sz w:val="16"/>
                <w:szCs w:val="16"/>
              </w:rPr>
              <w:t xml:space="preserve">  </w:t>
            </w:r>
            <w:r w:rsidRPr="008720E1">
              <w:rPr>
                <w:rFonts w:ascii="Times New Roman" w:hAnsi="Times New Roman" w:cs="Times New Roman"/>
                <w:sz w:val="16"/>
                <w:szCs w:val="16"/>
              </w:rPr>
              <w:t>__________</w:t>
            </w:r>
            <w:r>
              <w:rPr>
                <w:rFonts w:ascii="Times New Roman" w:hAnsi="Times New Roman" w:cs="Times New Roman"/>
                <w:sz w:val="16"/>
                <w:szCs w:val="16"/>
              </w:rPr>
              <w:t>_______</w:t>
            </w:r>
            <w:r w:rsidRPr="008720E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720E1">
              <w:rPr>
                <w:rFonts w:ascii="Times New Roman" w:hAnsi="Times New Roman" w:cs="Times New Roman"/>
                <w:sz w:val="16"/>
                <w:szCs w:val="16"/>
              </w:rPr>
              <w:t xml:space="preserve"> </w:t>
            </w:r>
            <w:r w:rsidRPr="008720E1">
              <w:rPr>
                <w:rFonts w:ascii="Times New Roman" w:hAnsi="Times New Roman" w:cs="Times New Roman"/>
                <w:sz w:val="16"/>
                <w:szCs w:val="16"/>
                <w:highlight w:val="green"/>
              </w:rPr>
              <w:t>Р.Ю. Братусь</w:t>
            </w:r>
          </w:p>
          <w:p w:rsidR="008720E1" w:rsidRPr="008720E1" w:rsidRDefault="008720E1" w:rsidP="008720E1">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8720E1">
              <w:rPr>
                <w:rFonts w:ascii="Times New Roman" w:hAnsi="Times New Roman" w:cs="Times New Roman"/>
                <w:sz w:val="16"/>
                <w:szCs w:val="16"/>
              </w:rPr>
              <w:t xml:space="preserve">(подпись)                                      </w:t>
            </w:r>
          </w:p>
          <w:p w:rsidR="00796659" w:rsidRPr="007F3C1A" w:rsidRDefault="00114B4A" w:rsidP="00796659">
            <w:pPr>
              <w:widowControl w:val="0"/>
              <w:spacing w:after="0" w:line="240" w:lineRule="auto"/>
              <w:jc w:val="right"/>
              <w:rPr>
                <w:rFonts w:ascii="Times New Roman" w:hAnsi="Times New Roman" w:cs="Times New Roman"/>
                <w:b/>
                <w:bCs/>
                <w:sz w:val="21"/>
                <w:szCs w:val="21"/>
              </w:rPr>
            </w:pPr>
            <w:r>
              <w:rPr>
                <w:rFonts w:ascii="Times New Roman" w:hAnsi="Times New Roman" w:cs="Times New Roman"/>
                <w:b/>
                <w:bCs/>
                <w:sz w:val="21"/>
                <w:szCs w:val="21"/>
              </w:rPr>
              <w:lastRenderedPageBreak/>
              <w:t>ПРИЛОЖЕНИЕ 7</w:t>
            </w:r>
          </w:p>
          <w:p w:rsidR="00FD535E" w:rsidRPr="007F3C1A" w:rsidRDefault="00FD535E" w:rsidP="00FD535E">
            <w:pPr>
              <w:tabs>
                <w:tab w:val="left" w:pos="426"/>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Методика построения</w:t>
            </w:r>
          </w:p>
          <w:p w:rsidR="00FD535E" w:rsidRPr="007F3C1A" w:rsidRDefault="00FD535E" w:rsidP="00FD535E">
            <w:pPr>
              <w:tabs>
                <w:tab w:val="left" w:pos="426"/>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аналитического баланса и оценки ликвидности баланса</w:t>
            </w: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построения сравнительного аналитического баланса статьи актива объединяются в 4 группы по признаку ликвидности, а пассивы объединяются в 4 группы по степени срочности погашения обязательств:</w:t>
            </w:r>
          </w:p>
          <w:p w:rsidR="00FD535E" w:rsidRPr="007F3C1A" w:rsidRDefault="00FD535E" w:rsidP="005046FC">
            <w:pPr>
              <w:pStyle w:val="a5"/>
              <w:numPr>
                <w:ilvl w:val="0"/>
                <w:numId w:val="20"/>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Bold" w:hAnsi="Times New Roman"/>
                <w:bCs/>
                <w:sz w:val="21"/>
                <w:szCs w:val="21"/>
              </w:rPr>
              <w:t xml:space="preserve">Активы </w:t>
            </w:r>
            <w:r w:rsidRPr="007F3C1A">
              <w:rPr>
                <w:rFonts w:ascii="Times New Roman" w:eastAsia="TimesNewRoman" w:hAnsi="Times New Roman"/>
                <w:sz w:val="21"/>
                <w:szCs w:val="21"/>
              </w:rPr>
              <w:t>должны быть сгруппированы по степени их ликвидности и расположены в порядке убывания ликвидности:</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«Самые ликвидные активы»:</w:t>
            </w:r>
          </w:p>
          <w:p w:rsidR="00FD535E" w:rsidRPr="007F3C1A" w:rsidRDefault="00FD535E" w:rsidP="005046FC">
            <w:pPr>
              <w:pStyle w:val="a5"/>
              <w:numPr>
                <w:ilvl w:val="0"/>
                <w:numId w:val="21"/>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финансовые вложения (за исключением денежных эквивалентов);</w:t>
            </w:r>
          </w:p>
          <w:p w:rsidR="00FD535E" w:rsidRPr="007F3C1A" w:rsidRDefault="00FD535E" w:rsidP="005046FC">
            <w:pPr>
              <w:pStyle w:val="a5"/>
              <w:numPr>
                <w:ilvl w:val="0"/>
                <w:numId w:val="21"/>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денежные средства и денежные эквиваленты.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 стр. 1240 + стр. 1250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«Быстрореализуемые активы»:</w:t>
            </w:r>
          </w:p>
          <w:p w:rsidR="00FD535E" w:rsidRPr="007F3C1A" w:rsidRDefault="00FD535E" w:rsidP="005046FC">
            <w:pPr>
              <w:pStyle w:val="a5"/>
              <w:numPr>
                <w:ilvl w:val="0"/>
                <w:numId w:val="22"/>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краткосрочная дебиторская задолженность;</w:t>
            </w:r>
          </w:p>
          <w:p w:rsidR="00FD535E" w:rsidRPr="007F3C1A" w:rsidRDefault="00FD535E" w:rsidP="005046FC">
            <w:pPr>
              <w:pStyle w:val="a5"/>
              <w:numPr>
                <w:ilvl w:val="0"/>
                <w:numId w:val="22"/>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прочие оборотные активы.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 стр. 1232 + стр. 1260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«Медленно реализуемые активы»:</w:t>
            </w:r>
          </w:p>
          <w:p w:rsidR="00FD535E" w:rsidRPr="007F3C1A" w:rsidRDefault="00FD535E" w:rsidP="005046FC">
            <w:pPr>
              <w:pStyle w:val="a5"/>
              <w:numPr>
                <w:ilvl w:val="0"/>
                <w:numId w:val="23"/>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запасы;</w:t>
            </w:r>
          </w:p>
          <w:p w:rsidR="00FD535E" w:rsidRPr="007F3C1A" w:rsidRDefault="00FD535E" w:rsidP="005046FC">
            <w:pPr>
              <w:pStyle w:val="a5"/>
              <w:numPr>
                <w:ilvl w:val="0"/>
                <w:numId w:val="23"/>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НДС по приобретенным ценностям.</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 стр. 1210 + стр. 1220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«Трудно реализуемые активы»:</w:t>
            </w:r>
          </w:p>
          <w:p w:rsidR="00FD535E" w:rsidRPr="007F3C1A" w:rsidRDefault="00FD535E" w:rsidP="005046FC">
            <w:pPr>
              <w:pStyle w:val="a5"/>
              <w:numPr>
                <w:ilvl w:val="0"/>
                <w:numId w:val="24"/>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внеоборотные активы;</w:t>
            </w:r>
          </w:p>
          <w:p w:rsidR="00FD535E" w:rsidRPr="007F3C1A" w:rsidRDefault="00FD535E" w:rsidP="005046FC">
            <w:pPr>
              <w:pStyle w:val="a5"/>
              <w:numPr>
                <w:ilvl w:val="0"/>
                <w:numId w:val="24"/>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долгосрочная дебиторская задолженность.</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А</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 стр. 1100 + стр. 1231 (формы №1)</w:t>
            </w:r>
          </w:p>
          <w:p w:rsidR="00FD535E" w:rsidRPr="007F3C1A" w:rsidRDefault="00FD535E" w:rsidP="005046FC">
            <w:pPr>
              <w:pStyle w:val="a5"/>
              <w:numPr>
                <w:ilvl w:val="0"/>
                <w:numId w:val="20"/>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Bold" w:hAnsi="Times New Roman"/>
                <w:bCs/>
                <w:sz w:val="21"/>
                <w:szCs w:val="21"/>
              </w:rPr>
              <w:t xml:space="preserve">Пассивы </w:t>
            </w:r>
            <w:r w:rsidRPr="007F3C1A">
              <w:rPr>
                <w:rFonts w:ascii="Times New Roman" w:eastAsia="TimesNewRoman" w:hAnsi="Times New Roman"/>
                <w:sz w:val="21"/>
                <w:szCs w:val="21"/>
              </w:rPr>
              <w:t>должны быть сгруппированы по срокам их погашения и расположены в порядке возрастания сроков уплаты:</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«Наиболее срочные обязательства»:</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краткосрочные заемные средства;</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кредиторская задолженность.</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1</w:t>
            </w:r>
            <w:r w:rsidRPr="007F3C1A">
              <w:rPr>
                <w:rFonts w:ascii="Times New Roman" w:eastAsia="TimesNewRoman" w:hAnsi="Times New Roman"/>
                <w:sz w:val="21"/>
                <w:szCs w:val="21"/>
              </w:rPr>
              <w:t xml:space="preserve"> = стр. 1510 + стр. 1520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«Менее срочные обязательства»: </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задолженность перед участниками (учредителями) по выплате доходов;</w:t>
            </w:r>
          </w:p>
          <w:p w:rsidR="00FD535E" w:rsidRPr="007F3C1A" w:rsidRDefault="00FD535E" w:rsidP="005046FC">
            <w:pPr>
              <w:pStyle w:val="a5"/>
              <w:numPr>
                <w:ilvl w:val="0"/>
                <w:numId w:val="25"/>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прочие краткосрочные обязательства.</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2</w:t>
            </w:r>
            <w:r w:rsidRPr="007F3C1A">
              <w:rPr>
                <w:rFonts w:ascii="Times New Roman" w:eastAsia="TimesNewRoman" w:hAnsi="Times New Roman"/>
                <w:sz w:val="21"/>
                <w:szCs w:val="21"/>
              </w:rPr>
              <w:t xml:space="preserve"> = стр. 1526 + 1550 (формы №1)</w:t>
            </w:r>
          </w:p>
          <w:p w:rsidR="007F3C1A" w:rsidRDefault="007F3C1A" w:rsidP="007F3C1A">
            <w:pPr>
              <w:pStyle w:val="a5"/>
              <w:autoSpaceDE w:val="0"/>
              <w:autoSpaceDN w:val="0"/>
              <w:adjustRightInd w:val="0"/>
              <w:spacing w:line="240" w:lineRule="auto"/>
              <w:ind w:left="0" w:firstLine="0"/>
              <w:rPr>
                <w:rFonts w:ascii="Times New Roman" w:eastAsia="TimesNewRoman" w:hAnsi="Times New Roman"/>
                <w:sz w:val="21"/>
                <w:szCs w:val="21"/>
              </w:rPr>
            </w:pPr>
          </w:p>
          <w:p w:rsidR="007F3C1A" w:rsidRDefault="007F3C1A" w:rsidP="007F3C1A">
            <w:pPr>
              <w:pStyle w:val="a5"/>
              <w:autoSpaceDE w:val="0"/>
              <w:autoSpaceDN w:val="0"/>
              <w:adjustRightInd w:val="0"/>
              <w:spacing w:line="240" w:lineRule="auto"/>
              <w:ind w:left="0" w:firstLine="0"/>
              <w:jc w:val="right"/>
              <w:rPr>
                <w:rFonts w:ascii="Times New Roman" w:hAnsi="Times New Roman"/>
                <w:sz w:val="21"/>
                <w:szCs w:val="21"/>
              </w:rPr>
            </w:pPr>
            <w:r w:rsidRPr="007F3C1A">
              <w:rPr>
                <w:rFonts w:ascii="Times New Roman" w:hAnsi="Times New Roman"/>
                <w:sz w:val="21"/>
                <w:szCs w:val="21"/>
              </w:rPr>
              <w:lastRenderedPageBreak/>
              <w:t>Продолжение приложения</w:t>
            </w:r>
            <w:r w:rsidR="00114B4A">
              <w:rPr>
                <w:rFonts w:ascii="Times New Roman" w:hAnsi="Times New Roman"/>
                <w:sz w:val="21"/>
                <w:szCs w:val="21"/>
              </w:rPr>
              <w:t xml:space="preserve"> 7</w:t>
            </w:r>
          </w:p>
          <w:p w:rsidR="007F3C1A" w:rsidRDefault="007F3C1A" w:rsidP="007F3C1A">
            <w:pPr>
              <w:pStyle w:val="a5"/>
              <w:autoSpaceDE w:val="0"/>
              <w:autoSpaceDN w:val="0"/>
              <w:adjustRightInd w:val="0"/>
              <w:spacing w:line="240" w:lineRule="auto"/>
              <w:ind w:left="0" w:firstLine="0"/>
              <w:jc w:val="right"/>
              <w:rPr>
                <w:rFonts w:ascii="Times New Roman" w:eastAsia="TimesNewRoman" w:hAnsi="Times New Roman"/>
                <w:sz w:val="21"/>
                <w:szCs w:val="21"/>
              </w:rPr>
            </w:pP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«Долгосрочные пассивы»: </w:t>
            </w:r>
          </w:p>
          <w:p w:rsidR="00FD535E" w:rsidRPr="007F3C1A" w:rsidRDefault="00FD535E" w:rsidP="005046FC">
            <w:pPr>
              <w:pStyle w:val="a5"/>
              <w:numPr>
                <w:ilvl w:val="0"/>
                <w:numId w:val="27"/>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долгосрочные обязательства;</w:t>
            </w:r>
          </w:p>
          <w:p w:rsidR="00FD535E" w:rsidRPr="007F3C1A" w:rsidRDefault="00FD535E" w:rsidP="005046FC">
            <w:pPr>
              <w:pStyle w:val="a5"/>
              <w:numPr>
                <w:ilvl w:val="0"/>
                <w:numId w:val="27"/>
              </w:numPr>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оценочные обязательства (краткосрочные).</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3</w:t>
            </w:r>
            <w:r w:rsidRPr="007F3C1A">
              <w:rPr>
                <w:rFonts w:ascii="Times New Roman" w:eastAsia="TimesNewRoman" w:hAnsi="Times New Roman"/>
                <w:sz w:val="21"/>
                <w:szCs w:val="21"/>
              </w:rPr>
              <w:t xml:space="preserve"> = стр. 1400 + 1540 (формы №1)</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«Постоянные или устойчивые пассивы»:</w:t>
            </w:r>
          </w:p>
          <w:p w:rsidR="00FD535E" w:rsidRPr="007F3C1A" w:rsidRDefault="00FD535E" w:rsidP="005046FC">
            <w:pPr>
              <w:pStyle w:val="a5"/>
              <w:numPr>
                <w:ilvl w:val="0"/>
                <w:numId w:val="26"/>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капитал и резервы;</w:t>
            </w:r>
          </w:p>
          <w:p w:rsidR="00FD535E" w:rsidRPr="007F3C1A" w:rsidRDefault="00FD535E" w:rsidP="005046FC">
            <w:pPr>
              <w:pStyle w:val="a5"/>
              <w:numPr>
                <w:ilvl w:val="0"/>
                <w:numId w:val="26"/>
              </w:numPr>
              <w:tabs>
                <w:tab w:val="left" w:pos="426"/>
              </w:tabs>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доходы будущих периодов.</w:t>
            </w:r>
          </w:p>
          <w:p w:rsidR="00FD535E" w:rsidRPr="007F3C1A" w:rsidRDefault="00FD535E" w:rsidP="007F3C1A">
            <w:pPr>
              <w:pStyle w:val="a5"/>
              <w:autoSpaceDE w:val="0"/>
              <w:autoSpaceDN w:val="0"/>
              <w:adjustRightInd w:val="0"/>
              <w:spacing w:line="240" w:lineRule="auto"/>
              <w:ind w:left="0" w:firstLine="0"/>
              <w:rPr>
                <w:rFonts w:ascii="Times New Roman" w:eastAsia="TimesNewRoman" w:hAnsi="Times New Roman"/>
                <w:sz w:val="21"/>
                <w:szCs w:val="21"/>
              </w:rPr>
            </w:pPr>
            <w:r w:rsidRPr="007F3C1A">
              <w:rPr>
                <w:rFonts w:ascii="Times New Roman" w:eastAsia="TimesNewRoman" w:hAnsi="Times New Roman"/>
                <w:sz w:val="21"/>
                <w:szCs w:val="21"/>
              </w:rPr>
              <w:t>П</w:t>
            </w:r>
            <w:r w:rsidRPr="007F3C1A">
              <w:rPr>
                <w:rFonts w:ascii="Times New Roman" w:eastAsia="TimesNewRoman" w:hAnsi="Times New Roman"/>
                <w:sz w:val="21"/>
                <w:szCs w:val="21"/>
                <w:vertAlign w:val="subscript"/>
              </w:rPr>
              <w:t>4</w:t>
            </w:r>
            <w:r w:rsidRPr="007F3C1A">
              <w:rPr>
                <w:rFonts w:ascii="Times New Roman" w:eastAsia="TimesNewRoman" w:hAnsi="Times New Roman"/>
                <w:sz w:val="21"/>
                <w:szCs w:val="21"/>
              </w:rPr>
              <w:t xml:space="preserve"> = стр. 1300 + стр. 1530 (формы №1) </w:t>
            </w:r>
          </w:p>
          <w:p w:rsidR="00FD535E" w:rsidRPr="007F3C1A" w:rsidRDefault="00FD535E" w:rsidP="00FD535E">
            <w:pPr>
              <w:autoSpaceDE w:val="0"/>
              <w:autoSpaceDN w:val="0"/>
              <w:adjustRightInd w:val="0"/>
              <w:spacing w:after="0" w:line="240" w:lineRule="auto"/>
              <w:ind w:firstLine="709"/>
              <w:jc w:val="both"/>
              <w:rPr>
                <w:rFonts w:ascii="Times New Roman" w:eastAsia="TimesNewRoman" w:hAnsi="Times New Roman" w:cs="Times New Roman"/>
                <w:sz w:val="21"/>
                <w:szCs w:val="21"/>
              </w:rPr>
            </w:pPr>
            <w:r w:rsidRPr="007F3C1A">
              <w:rPr>
                <w:rFonts w:ascii="Times New Roman" w:eastAsia="TimesNewRoman" w:hAnsi="Times New Roman" w:cs="Times New Roman"/>
                <w:sz w:val="21"/>
                <w:szCs w:val="21"/>
              </w:rPr>
              <w:t>Для определения ликвидности баланса необходимо сопоставить произведенные расчеты групп активов и групп обязательств. Баланс считается абсолютно ликвидным при условии, если выполняются следующие 4 неравенства:</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1</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1</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2</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2</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3</w:t>
            </w:r>
          </w:p>
          <w:p w:rsidR="00FD535E" w:rsidRPr="007F3C1A" w:rsidRDefault="00FD535E" w:rsidP="00FD535E">
            <w:pPr>
              <w:spacing w:after="0" w:line="240" w:lineRule="auto"/>
              <w:jc w:val="both"/>
              <w:rPr>
                <w:rFonts w:ascii="Times New Roman" w:hAnsi="Times New Roman" w:cs="Times New Roman"/>
                <w:sz w:val="21"/>
                <w:szCs w:val="21"/>
                <w:vertAlign w:val="subscript"/>
              </w:rPr>
            </w:pPr>
            <w:r w:rsidRPr="007F3C1A">
              <w:rPr>
                <w:rFonts w:ascii="Times New Roman" w:hAnsi="Times New Roman" w:cs="Times New Roman"/>
                <w:sz w:val="21"/>
                <w:szCs w:val="21"/>
              </w:rPr>
              <w:t>А</w:t>
            </w:r>
            <w:r w:rsidRPr="007F3C1A">
              <w:rPr>
                <w:rFonts w:ascii="Times New Roman" w:hAnsi="Times New Roman" w:cs="Times New Roman"/>
                <w:sz w:val="21"/>
                <w:szCs w:val="21"/>
                <w:vertAlign w:val="subscript"/>
              </w:rPr>
              <w:t>4</w:t>
            </w:r>
            <w:r w:rsidRPr="007F3C1A">
              <w:rPr>
                <w:rFonts w:ascii="Times New Roman" w:hAnsi="Times New Roman" w:cs="Times New Roman"/>
                <w:sz w:val="21"/>
                <w:szCs w:val="21"/>
              </w:rPr>
              <w:t xml:space="preserve"> &lt; П</w:t>
            </w:r>
            <w:r w:rsidRPr="007F3C1A">
              <w:rPr>
                <w:rFonts w:ascii="Times New Roman" w:hAnsi="Times New Roman" w:cs="Times New Roman"/>
                <w:sz w:val="21"/>
                <w:szCs w:val="21"/>
                <w:vertAlign w:val="subscript"/>
              </w:rPr>
              <w:t>4</w:t>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выполняются только первые два условия, то считается, что баланс имеет текущую ликвидность, абсолютное значение которой определяется по формуле:</w:t>
            </w:r>
          </w:p>
          <w:p w:rsidR="00FD535E" w:rsidRPr="007F3C1A" w:rsidRDefault="00FD535E"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ТЛ = (А</w:t>
            </w:r>
            <w:r w:rsidRPr="007F3C1A">
              <w:rPr>
                <w:rFonts w:ascii="Times New Roman" w:hAnsi="Times New Roman" w:cs="Times New Roman"/>
                <w:sz w:val="21"/>
                <w:szCs w:val="21"/>
                <w:vertAlign w:val="subscript"/>
              </w:rPr>
              <w:t>1</w:t>
            </w:r>
            <w:r w:rsidRPr="007F3C1A">
              <w:rPr>
                <w:rFonts w:ascii="Times New Roman" w:hAnsi="Times New Roman" w:cs="Times New Roman"/>
                <w:sz w:val="21"/>
                <w:szCs w:val="21"/>
              </w:rPr>
              <w:t xml:space="preserve"> + 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 (П</w:t>
            </w:r>
            <w:r w:rsidRPr="007F3C1A">
              <w:rPr>
                <w:rFonts w:ascii="Times New Roman" w:hAnsi="Times New Roman" w:cs="Times New Roman"/>
                <w:sz w:val="21"/>
                <w:szCs w:val="21"/>
                <w:vertAlign w:val="subscript"/>
              </w:rPr>
              <w:t xml:space="preserve">1 </w:t>
            </w:r>
            <w:r w:rsidRPr="007F3C1A">
              <w:rPr>
                <w:rFonts w:ascii="Times New Roman" w:hAnsi="Times New Roman" w:cs="Times New Roman"/>
                <w:sz w:val="21"/>
                <w:szCs w:val="21"/>
              </w:rPr>
              <w:t>+ П</w:t>
            </w:r>
            <w:r w:rsidRPr="007F3C1A">
              <w:rPr>
                <w:rFonts w:ascii="Times New Roman" w:hAnsi="Times New Roman" w:cs="Times New Roman"/>
                <w:sz w:val="21"/>
                <w:szCs w:val="21"/>
                <w:vertAlign w:val="subscript"/>
              </w:rPr>
              <w:t>2</w:t>
            </w:r>
            <w:r w:rsidRPr="007F3C1A">
              <w:rPr>
                <w:rFonts w:ascii="Times New Roman" w:hAnsi="Times New Roman" w:cs="Times New Roman"/>
                <w:sz w:val="21"/>
                <w:szCs w:val="21"/>
              </w:rPr>
              <w:t xml:space="preserve">) </w:t>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Если выполняется только третье условие, то считается, что баланс имеет перспективную долгосрочную ликвидность, абсолютное значение которой определяется по формуле:</w:t>
            </w:r>
          </w:p>
          <w:p w:rsidR="00FD535E" w:rsidRPr="007F3C1A" w:rsidRDefault="00FD535E"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ПЛ = А</w:t>
            </w:r>
            <w:r w:rsidRPr="007F3C1A">
              <w:rPr>
                <w:rFonts w:ascii="Times New Roman" w:hAnsi="Times New Roman" w:cs="Times New Roman"/>
                <w:sz w:val="21"/>
                <w:szCs w:val="21"/>
                <w:vertAlign w:val="subscript"/>
              </w:rPr>
              <w:t>3</w:t>
            </w:r>
            <w:r w:rsidRPr="007F3C1A">
              <w:rPr>
                <w:rFonts w:ascii="Times New Roman" w:hAnsi="Times New Roman" w:cs="Times New Roman"/>
                <w:sz w:val="21"/>
                <w:szCs w:val="21"/>
              </w:rPr>
              <w:t xml:space="preserve"> – П</w:t>
            </w:r>
            <w:r w:rsidRPr="007F3C1A">
              <w:rPr>
                <w:rFonts w:ascii="Times New Roman" w:hAnsi="Times New Roman" w:cs="Times New Roman"/>
                <w:sz w:val="21"/>
                <w:szCs w:val="21"/>
                <w:vertAlign w:val="subscript"/>
              </w:rPr>
              <w:t xml:space="preserve">3  </w:t>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r w:rsidRPr="007F3C1A">
              <w:rPr>
                <w:rFonts w:ascii="Times New Roman" w:hAnsi="Times New Roman" w:cs="Times New Roman"/>
                <w:sz w:val="21"/>
                <w:szCs w:val="21"/>
                <w:vertAlign w:val="subscript"/>
              </w:rPr>
              <w:tab/>
            </w:r>
          </w:p>
          <w:p w:rsidR="00FD535E" w:rsidRPr="007F3C1A" w:rsidRDefault="00FD535E" w:rsidP="00FD535E">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Таким образом, анализ ликвидности баланса сводится к проверке того насколько покрываются обязательства в пассиве активами с одинаковыми сроками погашения и обращения.</w:t>
            </w:r>
          </w:p>
          <w:p w:rsidR="00FD535E" w:rsidRPr="007F3C1A" w:rsidRDefault="00FD535E" w:rsidP="00FD535E">
            <w:pPr>
              <w:tabs>
                <w:tab w:val="left" w:pos="426"/>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Схема построения аналитического баланса представлена в схеме (табл. 1).</w:t>
            </w:r>
          </w:p>
          <w:p w:rsidR="00FD535E" w:rsidRDefault="00FD535E"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sz w:val="24"/>
                <w:szCs w:val="24"/>
              </w:rPr>
            </w:pPr>
          </w:p>
          <w:p w:rsidR="007F3C1A" w:rsidRDefault="007F3C1A" w:rsidP="00FD535E">
            <w:pPr>
              <w:tabs>
                <w:tab w:val="left" w:pos="426"/>
              </w:tabs>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Оконча</w:t>
            </w:r>
            <w:r w:rsidRPr="007F3C1A">
              <w:rPr>
                <w:rFonts w:ascii="Times New Roman" w:hAnsi="Times New Roman" w:cs="Times New Roman"/>
                <w:sz w:val="21"/>
                <w:szCs w:val="21"/>
              </w:rPr>
              <w:t>ние приложения</w:t>
            </w:r>
            <w:r w:rsidR="00114B4A">
              <w:rPr>
                <w:rFonts w:ascii="Times New Roman" w:hAnsi="Times New Roman" w:cs="Times New Roman"/>
                <w:sz w:val="21"/>
                <w:szCs w:val="21"/>
              </w:rPr>
              <w:t xml:space="preserve"> 7</w:t>
            </w:r>
          </w:p>
          <w:p w:rsidR="007F3C1A" w:rsidRDefault="007F3C1A" w:rsidP="00FD535E">
            <w:pPr>
              <w:tabs>
                <w:tab w:val="left" w:pos="426"/>
              </w:tabs>
              <w:spacing w:after="0" w:line="240" w:lineRule="auto"/>
              <w:jc w:val="right"/>
              <w:rPr>
                <w:rFonts w:ascii="Times New Roman" w:hAnsi="Times New Roman"/>
                <w:sz w:val="24"/>
                <w:szCs w:val="24"/>
              </w:rPr>
            </w:pPr>
          </w:p>
          <w:p w:rsidR="00FD535E" w:rsidRPr="007F3C1A" w:rsidRDefault="00FD535E" w:rsidP="00FD535E">
            <w:pPr>
              <w:tabs>
                <w:tab w:val="left" w:pos="426"/>
              </w:tabs>
              <w:spacing w:after="0" w:line="240" w:lineRule="auto"/>
              <w:jc w:val="right"/>
              <w:rPr>
                <w:rFonts w:ascii="Times New Roman" w:hAnsi="Times New Roman"/>
                <w:sz w:val="24"/>
                <w:szCs w:val="24"/>
              </w:rPr>
            </w:pPr>
            <w:r w:rsidRPr="007F3C1A">
              <w:rPr>
                <w:rFonts w:ascii="Times New Roman" w:hAnsi="Times New Roman"/>
                <w:sz w:val="24"/>
                <w:szCs w:val="24"/>
              </w:rPr>
              <w:t>Таблица 1</w:t>
            </w:r>
          </w:p>
        </w:tc>
      </w:tr>
      <w:tr w:rsidR="001E3FBF" w:rsidRPr="007F3C1A" w:rsidTr="007F3C1A">
        <w:tc>
          <w:tcPr>
            <w:tcW w:w="6345" w:type="dxa"/>
          </w:tcPr>
          <w:p w:rsidR="00FD535E" w:rsidRPr="007F3C1A" w:rsidRDefault="00FD535E" w:rsidP="007F3C1A">
            <w:pPr>
              <w:tabs>
                <w:tab w:val="left" w:pos="426"/>
              </w:tabs>
              <w:spacing w:after="0" w:line="240" w:lineRule="auto"/>
              <w:jc w:val="center"/>
              <w:rPr>
                <w:rFonts w:ascii="Times New Roman" w:hAnsi="Times New Roman"/>
                <w:sz w:val="24"/>
                <w:szCs w:val="24"/>
              </w:rPr>
            </w:pPr>
            <w:r w:rsidRPr="007F3C1A">
              <w:rPr>
                <w:rFonts w:ascii="Times New Roman" w:hAnsi="Times New Roman"/>
                <w:sz w:val="24"/>
                <w:szCs w:val="24"/>
              </w:rPr>
              <w:lastRenderedPageBreak/>
              <w:t>Схема построения сравнительного аналитического баланса</w:t>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54"/>
              <w:gridCol w:w="425"/>
              <w:gridCol w:w="425"/>
              <w:gridCol w:w="709"/>
              <w:gridCol w:w="595"/>
              <w:gridCol w:w="681"/>
              <w:gridCol w:w="567"/>
              <w:gridCol w:w="607"/>
              <w:gridCol w:w="527"/>
              <w:gridCol w:w="567"/>
            </w:tblGrid>
            <w:tr w:rsidR="00FD535E" w:rsidRPr="007F3C1A" w:rsidTr="007F3C1A">
              <w:tc>
                <w:tcPr>
                  <w:tcW w:w="534"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Наименование статей</w:t>
                  </w:r>
                </w:p>
              </w:tc>
              <w:tc>
                <w:tcPr>
                  <w:tcW w:w="1304" w:type="dxa"/>
                  <w:gridSpan w:val="3"/>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Абсолютные величины</w:t>
                  </w:r>
                </w:p>
              </w:tc>
              <w:tc>
                <w:tcPr>
                  <w:tcW w:w="1985" w:type="dxa"/>
                  <w:gridSpan w:val="3"/>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Относительные величины</w:t>
                  </w:r>
                </w:p>
              </w:tc>
              <w:tc>
                <w:tcPr>
                  <w:tcW w:w="2268" w:type="dxa"/>
                  <w:gridSpan w:val="4"/>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Изменения</w:t>
                  </w:r>
                </w:p>
              </w:tc>
            </w:tr>
            <w:tr w:rsidR="00FD535E" w:rsidRPr="007F3C1A" w:rsidTr="007F3C1A">
              <w:tc>
                <w:tcPr>
                  <w:tcW w:w="53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54"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42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201__</w:t>
                  </w:r>
                </w:p>
              </w:tc>
              <w:tc>
                <w:tcPr>
                  <w:tcW w:w="42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709"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95"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681" w:type="dxa"/>
                  <w:vMerge w:val="restart"/>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1174" w:type="dxa"/>
                  <w:gridSpan w:val="2"/>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в абсолютных величинах</w:t>
                  </w:r>
                </w:p>
              </w:tc>
              <w:tc>
                <w:tcPr>
                  <w:tcW w:w="1094" w:type="dxa"/>
                  <w:gridSpan w:val="2"/>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в структуре</w:t>
                  </w:r>
                </w:p>
              </w:tc>
            </w:tr>
            <w:tr w:rsidR="00FD535E" w:rsidRPr="007F3C1A" w:rsidTr="007F3C1A">
              <w:trPr>
                <w:cantSplit/>
                <w:trHeight w:val="1134"/>
              </w:trPr>
              <w:tc>
                <w:tcPr>
                  <w:tcW w:w="53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54"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2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42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709"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595"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681" w:type="dxa"/>
                  <w:vMerge/>
                  <w:shd w:val="clear" w:color="auto" w:fill="D9D9D9"/>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p>
              </w:tc>
              <w:tc>
                <w:tcPr>
                  <w:tcW w:w="56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60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2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c>
                <w:tcPr>
                  <w:tcW w:w="567" w:type="dxa"/>
                  <w:shd w:val="clear" w:color="auto" w:fill="D9D9D9"/>
                  <w:textDirection w:val="btLr"/>
                  <w:vAlign w:val="center"/>
                </w:tcPr>
                <w:p w:rsidR="00FD535E" w:rsidRPr="007F3C1A" w:rsidRDefault="00FD535E" w:rsidP="007F3C1A">
                  <w:pPr>
                    <w:tabs>
                      <w:tab w:val="left" w:pos="426"/>
                    </w:tabs>
                    <w:spacing w:after="0" w:line="240" w:lineRule="auto"/>
                    <w:jc w:val="center"/>
                    <w:rPr>
                      <w:rFonts w:ascii="Times New Roman" w:hAnsi="Times New Roman"/>
                      <w:b/>
                      <w:sz w:val="14"/>
                      <w:szCs w:val="14"/>
                    </w:rPr>
                  </w:pPr>
                  <w:r w:rsidRPr="007F3C1A">
                    <w:rPr>
                      <w:rFonts w:ascii="Times New Roman" w:hAnsi="Times New Roman"/>
                      <w:b/>
                      <w:sz w:val="14"/>
                      <w:szCs w:val="14"/>
                    </w:rPr>
                    <w:t>20__</w:t>
                  </w:r>
                </w:p>
              </w:tc>
            </w:tr>
            <w:tr w:rsidR="00FD535E" w:rsidRPr="007F3C1A" w:rsidTr="007F3C1A">
              <w:tc>
                <w:tcPr>
                  <w:tcW w:w="534"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w:t>
                  </w:r>
                </w:p>
              </w:tc>
              <w:tc>
                <w:tcPr>
                  <w:tcW w:w="454"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2</w:t>
                  </w:r>
                </w:p>
              </w:tc>
              <w:tc>
                <w:tcPr>
                  <w:tcW w:w="42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3</w:t>
                  </w:r>
                </w:p>
              </w:tc>
              <w:tc>
                <w:tcPr>
                  <w:tcW w:w="42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4</w:t>
                  </w:r>
                </w:p>
              </w:tc>
              <w:tc>
                <w:tcPr>
                  <w:tcW w:w="709"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5</w:t>
                  </w:r>
                </w:p>
              </w:tc>
              <w:tc>
                <w:tcPr>
                  <w:tcW w:w="595"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6</w:t>
                  </w:r>
                </w:p>
              </w:tc>
              <w:tc>
                <w:tcPr>
                  <w:tcW w:w="681" w:type="dxa"/>
                  <w:vAlign w:val="center"/>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7</w:t>
                  </w:r>
                </w:p>
              </w:tc>
              <w:tc>
                <w:tcPr>
                  <w:tcW w:w="56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8</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=3-2</w:t>
                  </w:r>
                </w:p>
              </w:tc>
              <w:tc>
                <w:tcPr>
                  <w:tcW w:w="60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9</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=4-3</w:t>
                  </w:r>
                </w:p>
              </w:tc>
              <w:tc>
                <w:tcPr>
                  <w:tcW w:w="52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10</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=6-5</w:t>
                  </w:r>
                </w:p>
              </w:tc>
              <w:tc>
                <w:tcPr>
                  <w:tcW w:w="567" w:type="dxa"/>
                </w:tcPr>
                <w:p w:rsidR="00FD535E" w:rsidRPr="007F3C1A" w:rsidRDefault="00FD535E" w:rsidP="007F3C1A">
                  <w:pPr>
                    <w:tabs>
                      <w:tab w:val="left" w:pos="426"/>
                    </w:tabs>
                    <w:spacing w:after="0" w:line="240" w:lineRule="auto"/>
                    <w:jc w:val="center"/>
                    <w:rPr>
                      <w:rFonts w:ascii="Times New Roman" w:hAnsi="Times New Roman"/>
                      <w:b/>
                      <w:i/>
                      <w:sz w:val="14"/>
                      <w:szCs w:val="14"/>
                    </w:rPr>
                  </w:pPr>
                  <w:r w:rsidRPr="007F3C1A">
                    <w:rPr>
                      <w:rFonts w:ascii="Times New Roman" w:hAnsi="Times New Roman"/>
                      <w:b/>
                      <w:i/>
                      <w:sz w:val="14"/>
                      <w:szCs w:val="14"/>
                    </w:rPr>
                    <w:t>11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=7-6</w:t>
                  </w: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vertAlign w:val="subscript"/>
                    </w:rPr>
                  </w:pPr>
                  <w:r w:rsidRPr="007F3C1A">
                    <w:rPr>
                      <w:rFonts w:ascii="Times New Roman" w:hAnsi="Times New Roman"/>
                      <w:sz w:val="14"/>
                      <w:szCs w:val="14"/>
                      <w:vertAlign w:val="subscript"/>
                    </w:rPr>
                    <w:t>(2012)</w:t>
                  </w:r>
                </w:p>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(2013)</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 xml:space="preserve">(2014)    </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vertAlign w:val="subscript"/>
                    </w:rPr>
                  </w:pPr>
                  <w:r w:rsidRPr="007F3C1A">
                    <w:rPr>
                      <w:rFonts w:ascii="Times New Roman" w:hAnsi="Times New Roman"/>
                      <w:sz w:val="14"/>
                      <w:szCs w:val="14"/>
                    </w:rPr>
                    <w:t>А1</w:t>
                  </w:r>
                  <w:r w:rsidRPr="007F3C1A">
                    <w:rPr>
                      <w:rFonts w:ascii="Times New Roman" w:hAnsi="Times New Roman"/>
                      <w:sz w:val="14"/>
                      <w:szCs w:val="14"/>
                      <w:vertAlign w:val="subscript"/>
                    </w:rPr>
                    <w:t>(2012)</w:t>
                  </w:r>
                </w:p>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vertAlign w:val="subscript"/>
                    </w:rPr>
                    <w:t xml:space="preserve"> </w:t>
                  </w:r>
                  <w:r w:rsidRPr="007F3C1A">
                    <w:rPr>
                      <w:rFonts w:ascii="Times New Roman" w:hAnsi="Times New Roman"/>
                      <w:sz w:val="14"/>
                      <w:szCs w:val="14"/>
                    </w:rPr>
                    <w:t>/ Б1 ×100%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r w:rsidRPr="007F3C1A">
                    <w:rPr>
                      <w:rFonts w:ascii="Times New Roman" w:hAnsi="Times New Roman"/>
                      <w:sz w:val="14"/>
                      <w:szCs w:val="14"/>
                      <w:vertAlign w:val="subscript"/>
                    </w:rPr>
                    <w:t>(2013)</w:t>
                  </w:r>
                  <w:r w:rsidRPr="007F3C1A">
                    <w:rPr>
                      <w:rFonts w:ascii="Times New Roman" w:hAnsi="Times New Roman"/>
                      <w:sz w:val="14"/>
                      <w:szCs w:val="14"/>
                    </w:rPr>
                    <w:t>/ Б2 ×100%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А1</w:t>
                  </w:r>
                  <w:r w:rsidRPr="007F3C1A">
                    <w:rPr>
                      <w:rFonts w:ascii="Times New Roman" w:hAnsi="Times New Roman"/>
                      <w:sz w:val="14"/>
                      <w:szCs w:val="14"/>
                      <w:vertAlign w:val="subscript"/>
                    </w:rPr>
                    <w:t xml:space="preserve">(2014)    </w:t>
                  </w:r>
                  <w:r w:rsidRPr="007F3C1A">
                    <w:rPr>
                      <w:rFonts w:ascii="Times New Roman" w:hAnsi="Times New Roman"/>
                      <w:sz w:val="14"/>
                      <w:szCs w:val="14"/>
                    </w:rPr>
                    <w:t>/ Б3 ×100%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А2</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А3</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А4</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Баланс (Б)</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Б1</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Б2</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Б3</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П1</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П2</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П3</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П4</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r>
            <w:tr w:rsidR="00FD535E" w:rsidRPr="007F3C1A" w:rsidTr="007F3C1A">
              <w:tc>
                <w:tcPr>
                  <w:tcW w:w="53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Баланс (Б)</w:t>
                  </w:r>
                </w:p>
              </w:tc>
              <w:tc>
                <w:tcPr>
                  <w:tcW w:w="454"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Б1</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Б2</w:t>
                  </w:r>
                </w:p>
              </w:tc>
              <w:tc>
                <w:tcPr>
                  <w:tcW w:w="42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Б3</w:t>
                  </w:r>
                </w:p>
              </w:tc>
              <w:tc>
                <w:tcPr>
                  <w:tcW w:w="709"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95"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681"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100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607" w:type="dxa"/>
                </w:tcPr>
                <w:p w:rsidR="00FD535E" w:rsidRPr="007F3C1A" w:rsidRDefault="00FD535E" w:rsidP="007F3C1A">
                  <w:pPr>
                    <w:tabs>
                      <w:tab w:val="left" w:pos="426"/>
                    </w:tabs>
                    <w:spacing w:after="0" w:line="240" w:lineRule="auto"/>
                    <w:jc w:val="center"/>
                    <w:rPr>
                      <w:rFonts w:ascii="Times New Roman" w:hAnsi="Times New Roman"/>
                      <w:sz w:val="14"/>
                      <w:szCs w:val="14"/>
                    </w:rPr>
                  </w:pPr>
                </w:p>
              </w:tc>
              <w:tc>
                <w:tcPr>
                  <w:tcW w:w="52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c>
                <w:tcPr>
                  <w:tcW w:w="567" w:type="dxa"/>
                </w:tcPr>
                <w:p w:rsidR="00FD535E" w:rsidRPr="007F3C1A" w:rsidRDefault="00FD535E" w:rsidP="007F3C1A">
                  <w:pPr>
                    <w:tabs>
                      <w:tab w:val="left" w:pos="426"/>
                    </w:tabs>
                    <w:spacing w:after="0" w:line="240" w:lineRule="auto"/>
                    <w:jc w:val="center"/>
                    <w:rPr>
                      <w:rFonts w:ascii="Times New Roman" w:hAnsi="Times New Roman"/>
                      <w:sz w:val="14"/>
                      <w:szCs w:val="14"/>
                    </w:rPr>
                  </w:pPr>
                  <w:r w:rsidRPr="007F3C1A">
                    <w:rPr>
                      <w:rFonts w:ascii="Times New Roman" w:hAnsi="Times New Roman"/>
                      <w:sz w:val="14"/>
                      <w:szCs w:val="14"/>
                    </w:rPr>
                    <w:t>0</w:t>
                  </w:r>
                </w:p>
              </w:tc>
            </w:tr>
          </w:tbl>
          <w:p w:rsidR="00FD535E" w:rsidRPr="007F3C1A" w:rsidRDefault="00FD535E" w:rsidP="007F3C1A">
            <w:pPr>
              <w:rPr>
                <w:rFonts w:ascii="Times New Roman" w:hAnsi="Times New Roman" w:cs="Times New Roman"/>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8</w:t>
            </w:r>
          </w:p>
          <w:p w:rsidR="00796659" w:rsidRPr="007F3C1A" w:rsidRDefault="00513042"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Формулы для расчета абсолютных показателей финансовой устойчивости и методика определения типа финансовой устойчивости организации</w:t>
            </w:r>
          </w:p>
          <w:p w:rsidR="00513042" w:rsidRPr="007F3C1A" w:rsidRDefault="00513042" w:rsidP="007F3C1A">
            <w:pPr>
              <w:spacing w:after="0" w:line="240" w:lineRule="auto"/>
              <w:ind w:firstLine="709"/>
              <w:jc w:val="both"/>
              <w:rPr>
                <w:rFonts w:ascii="Times New Roman" w:hAnsi="Times New Roman" w:cs="Times New Roman"/>
                <w:sz w:val="21"/>
                <w:szCs w:val="21"/>
              </w:rPr>
            </w:pP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w:t>
            </w: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Для оценки состояния запасов и затрат используют данные группы статей «Запасы» </w:t>
            </w:r>
            <w:r w:rsidRPr="007F3C1A">
              <w:rPr>
                <w:rFonts w:ascii="Times New Roman" w:hAnsi="Times New Roman" w:cs="Times New Roman"/>
                <w:sz w:val="21"/>
                <w:szCs w:val="21"/>
                <w:lang w:val="en-US"/>
              </w:rPr>
              <w:t>II</w:t>
            </w:r>
            <w:r w:rsidRPr="007F3C1A">
              <w:rPr>
                <w:rFonts w:ascii="Times New Roman" w:hAnsi="Times New Roman" w:cs="Times New Roman"/>
                <w:sz w:val="21"/>
                <w:szCs w:val="21"/>
              </w:rPr>
              <w:t xml:space="preserve"> раздела актива баланса.</w:t>
            </w:r>
          </w:p>
          <w:p w:rsidR="00513042" w:rsidRPr="007F3C1A" w:rsidRDefault="00513042"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Для начала необходимо рассчитать показатели источников формирования запасов. Для характеристики источников формирования запасов применяют три основных показателя:</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1) Наличие собственных оборотных средств на конец расчетного периода уста</w:t>
            </w:r>
            <w:r w:rsidRPr="007F3C1A">
              <w:rPr>
                <w:rFonts w:ascii="Times New Roman" w:hAnsi="Times New Roman" w:cs="Times New Roman"/>
                <w:b/>
                <w:i/>
                <w:sz w:val="21"/>
                <w:szCs w:val="21"/>
              </w:rPr>
              <w:softHyphen/>
              <w:t>навливают по формуле:</w:t>
            </w:r>
          </w:p>
          <w:p w:rsidR="004904DA"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СОС = СК – ВОА = стр. 1300 + 1530 – 1100 (форма №1) </w:t>
            </w:r>
          </w:p>
          <w:p w:rsidR="00513042" w:rsidRPr="007F3C1A" w:rsidRDefault="004904DA"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iCs/>
                <w:sz w:val="21"/>
                <w:szCs w:val="21"/>
              </w:rPr>
              <w:t>де</w:t>
            </w:r>
            <w:r w:rsidRPr="007F3C1A">
              <w:rPr>
                <w:rFonts w:ascii="Times New Roman" w:hAnsi="Times New Roman" w:cs="Times New Roman"/>
                <w:iCs/>
                <w:sz w:val="21"/>
                <w:szCs w:val="21"/>
              </w:rPr>
              <w:t>:</w:t>
            </w:r>
            <w:r w:rsidR="00513042" w:rsidRPr="007F3C1A">
              <w:rPr>
                <w:rFonts w:ascii="Times New Roman" w:hAnsi="Times New Roman" w:cs="Times New Roman"/>
                <w:iCs/>
                <w:sz w:val="21"/>
                <w:szCs w:val="21"/>
              </w:rPr>
              <w:t xml:space="preserve"> СОС – </w:t>
            </w:r>
            <w:r w:rsidR="00513042" w:rsidRPr="007F3C1A">
              <w:rPr>
                <w:rFonts w:ascii="Times New Roman" w:hAnsi="Times New Roman" w:cs="Times New Roman"/>
                <w:sz w:val="21"/>
                <w:szCs w:val="21"/>
              </w:rPr>
              <w:t xml:space="preserve">собственные оборотные средства (чистый оборотный капитал) на конец расчетного периода; </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СК </w:t>
            </w:r>
            <w:r w:rsidRPr="007F3C1A">
              <w:rPr>
                <w:rFonts w:ascii="Times New Roman" w:hAnsi="Times New Roman" w:cs="Times New Roman"/>
                <w:sz w:val="21"/>
                <w:szCs w:val="21"/>
              </w:rPr>
              <w:t xml:space="preserve">– собственный капитал (раздел </w:t>
            </w:r>
            <w:r w:rsidRPr="007F3C1A">
              <w:rPr>
                <w:rFonts w:ascii="Times New Roman" w:hAnsi="Times New Roman" w:cs="Times New Roman"/>
                <w:sz w:val="21"/>
                <w:szCs w:val="21"/>
                <w:lang w:val="en-US"/>
              </w:rPr>
              <w:t>III</w:t>
            </w:r>
            <w:r w:rsidRPr="007F3C1A">
              <w:rPr>
                <w:rFonts w:ascii="Times New Roman" w:hAnsi="Times New Roman" w:cs="Times New Roman"/>
                <w:sz w:val="21"/>
                <w:szCs w:val="21"/>
              </w:rPr>
              <w:t xml:space="preserve"> баланса «Капитал и резервы»);</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lang w:val="en-US"/>
              </w:rPr>
              <w:t>BOA</w:t>
            </w:r>
            <w:r w:rsidRPr="007F3C1A">
              <w:rPr>
                <w:rFonts w:ascii="Times New Roman" w:hAnsi="Times New Roman" w:cs="Times New Roman"/>
                <w:iCs/>
                <w:sz w:val="21"/>
                <w:szCs w:val="21"/>
              </w:rPr>
              <w:t xml:space="preserve"> </w:t>
            </w:r>
            <w:r w:rsidRPr="007F3C1A">
              <w:rPr>
                <w:rFonts w:ascii="Times New Roman" w:hAnsi="Times New Roman" w:cs="Times New Roman"/>
                <w:sz w:val="21"/>
                <w:szCs w:val="21"/>
              </w:rPr>
              <w:t xml:space="preserve">– внеоборотные активы (раздел </w:t>
            </w:r>
            <w:r w:rsidRPr="007F3C1A">
              <w:rPr>
                <w:rFonts w:ascii="Times New Roman" w:hAnsi="Times New Roman" w:cs="Times New Roman"/>
                <w:sz w:val="21"/>
                <w:szCs w:val="21"/>
                <w:lang w:val="en-US"/>
              </w:rPr>
              <w:t>I</w:t>
            </w:r>
            <w:r w:rsidRPr="007F3C1A">
              <w:rPr>
                <w:rFonts w:ascii="Times New Roman" w:hAnsi="Times New Roman" w:cs="Times New Roman"/>
                <w:sz w:val="21"/>
                <w:szCs w:val="21"/>
              </w:rPr>
              <w:t xml:space="preserve"> баланса).</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2) Наличие собственных и долгосрочных заемных источников финансирова</w:t>
            </w:r>
            <w:r w:rsidRPr="007F3C1A">
              <w:rPr>
                <w:rFonts w:ascii="Times New Roman" w:hAnsi="Times New Roman" w:cs="Times New Roman"/>
                <w:b/>
                <w:i/>
                <w:sz w:val="21"/>
                <w:szCs w:val="21"/>
              </w:rPr>
              <w:softHyphen/>
              <w:t xml:space="preserve">ния запасов </w:t>
            </w:r>
            <w:r w:rsidRPr="007F3C1A">
              <w:rPr>
                <w:rFonts w:ascii="Times New Roman" w:hAnsi="Times New Roman" w:cs="Times New Roman"/>
                <w:b/>
                <w:i/>
                <w:iCs/>
                <w:sz w:val="21"/>
                <w:szCs w:val="21"/>
              </w:rPr>
              <w:t xml:space="preserve">(СДИ) </w:t>
            </w:r>
            <w:r w:rsidRPr="007F3C1A">
              <w:rPr>
                <w:rFonts w:ascii="Times New Roman" w:hAnsi="Times New Roman" w:cs="Times New Roman"/>
                <w:b/>
                <w:i/>
                <w:sz w:val="21"/>
                <w:szCs w:val="21"/>
              </w:rPr>
              <w:t>определяют по формуле:</w:t>
            </w:r>
          </w:p>
          <w:p w:rsidR="004904DA"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СДИ = СОС + ДКЗ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4904DA"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iCs/>
                <w:sz w:val="21"/>
                <w:szCs w:val="21"/>
              </w:rPr>
              <w:t>де</w:t>
            </w:r>
            <w:r w:rsidRPr="007F3C1A">
              <w:rPr>
                <w:rFonts w:ascii="Times New Roman" w:hAnsi="Times New Roman" w:cs="Times New Roman"/>
                <w:iCs/>
                <w:sz w:val="21"/>
                <w:szCs w:val="21"/>
              </w:rPr>
              <w:t>:</w:t>
            </w:r>
            <w:r w:rsidR="00513042" w:rsidRPr="007F3C1A">
              <w:rPr>
                <w:rFonts w:ascii="Times New Roman" w:hAnsi="Times New Roman" w:cs="Times New Roman"/>
                <w:iCs/>
                <w:sz w:val="21"/>
                <w:szCs w:val="21"/>
              </w:rPr>
              <w:t xml:space="preserve"> ДКЗ – </w:t>
            </w:r>
            <w:r w:rsidR="00513042" w:rsidRPr="007F3C1A">
              <w:rPr>
                <w:rFonts w:ascii="Times New Roman" w:hAnsi="Times New Roman" w:cs="Times New Roman"/>
                <w:sz w:val="21"/>
                <w:szCs w:val="21"/>
              </w:rPr>
              <w:t xml:space="preserve">долгосрочные обязательства (раздел </w:t>
            </w:r>
            <w:r w:rsidR="00513042" w:rsidRPr="007F3C1A">
              <w:rPr>
                <w:rFonts w:ascii="Times New Roman" w:hAnsi="Times New Roman" w:cs="Times New Roman"/>
                <w:sz w:val="21"/>
                <w:szCs w:val="21"/>
                <w:lang w:val="en-US"/>
              </w:rPr>
              <w:t>IV</w:t>
            </w:r>
            <w:r w:rsidR="00513042" w:rsidRPr="007F3C1A">
              <w:rPr>
                <w:rFonts w:ascii="Times New Roman" w:hAnsi="Times New Roman" w:cs="Times New Roman"/>
                <w:sz w:val="21"/>
                <w:szCs w:val="21"/>
              </w:rPr>
              <w:t xml:space="preserve"> баланса «Долгосроч</w:t>
            </w:r>
            <w:r w:rsidR="00513042" w:rsidRPr="007F3C1A">
              <w:rPr>
                <w:rFonts w:ascii="Times New Roman" w:hAnsi="Times New Roman" w:cs="Times New Roman"/>
                <w:sz w:val="21"/>
                <w:szCs w:val="21"/>
              </w:rPr>
              <w:softHyphen/>
              <w:t>ные обязательства») = стр. 1400.</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b/>
                <w:i/>
                <w:sz w:val="21"/>
                <w:szCs w:val="21"/>
              </w:rPr>
            </w:pPr>
            <w:r w:rsidRPr="007F3C1A">
              <w:rPr>
                <w:rFonts w:ascii="Times New Roman" w:hAnsi="Times New Roman" w:cs="Times New Roman"/>
                <w:b/>
                <w:i/>
                <w:sz w:val="21"/>
                <w:szCs w:val="21"/>
              </w:rPr>
              <w:t xml:space="preserve">3) Общая величина основных источников формирования запасов </w:t>
            </w:r>
            <w:r w:rsidRPr="007F3C1A">
              <w:rPr>
                <w:rFonts w:ascii="Times New Roman" w:hAnsi="Times New Roman" w:cs="Times New Roman"/>
                <w:b/>
                <w:i/>
                <w:iCs/>
                <w:sz w:val="21"/>
                <w:szCs w:val="21"/>
              </w:rPr>
              <w:t>(ОИЗ):</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ОИЗ </w:t>
            </w:r>
            <w:r w:rsidRPr="007F3C1A">
              <w:rPr>
                <w:rFonts w:ascii="Times New Roman" w:hAnsi="Times New Roman" w:cs="Times New Roman"/>
                <w:sz w:val="21"/>
                <w:szCs w:val="21"/>
              </w:rPr>
              <w:t xml:space="preserve">= </w:t>
            </w:r>
            <w:r w:rsidRPr="007F3C1A">
              <w:rPr>
                <w:rFonts w:ascii="Times New Roman" w:hAnsi="Times New Roman" w:cs="Times New Roman"/>
                <w:iCs/>
                <w:sz w:val="21"/>
                <w:szCs w:val="21"/>
              </w:rPr>
              <w:t xml:space="preserve">СДИ + ККЗ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где</w:t>
            </w:r>
            <w:r w:rsidRPr="007F3C1A">
              <w:rPr>
                <w:rFonts w:ascii="Times New Roman" w:hAnsi="Times New Roman" w:cs="Times New Roman"/>
                <w:sz w:val="21"/>
                <w:szCs w:val="21"/>
              </w:rPr>
              <w:t xml:space="preserve"> </w:t>
            </w:r>
            <w:r w:rsidRPr="007F3C1A">
              <w:rPr>
                <w:rFonts w:ascii="Times New Roman" w:hAnsi="Times New Roman" w:cs="Times New Roman"/>
                <w:iCs/>
                <w:sz w:val="21"/>
                <w:szCs w:val="21"/>
              </w:rPr>
              <w:t xml:space="preserve">ККЗ – </w:t>
            </w:r>
            <w:r w:rsidRPr="007F3C1A">
              <w:rPr>
                <w:rFonts w:ascii="Times New Roman" w:hAnsi="Times New Roman" w:cs="Times New Roman"/>
                <w:sz w:val="21"/>
                <w:szCs w:val="21"/>
              </w:rPr>
              <w:t xml:space="preserve">краткосрочные кредиты и займы (раздел </w:t>
            </w:r>
            <w:r w:rsidRPr="007F3C1A">
              <w:rPr>
                <w:rFonts w:ascii="Times New Roman" w:hAnsi="Times New Roman" w:cs="Times New Roman"/>
                <w:sz w:val="21"/>
                <w:szCs w:val="21"/>
                <w:lang w:val="en-US"/>
              </w:rPr>
              <w:t>V</w:t>
            </w:r>
            <w:r w:rsidRPr="007F3C1A">
              <w:rPr>
                <w:rFonts w:ascii="Times New Roman" w:hAnsi="Times New Roman" w:cs="Times New Roman"/>
                <w:sz w:val="21"/>
                <w:szCs w:val="21"/>
              </w:rPr>
              <w:t xml:space="preserve"> баланса «Краткосроч</w:t>
            </w:r>
            <w:r w:rsidRPr="007F3C1A">
              <w:rPr>
                <w:rFonts w:ascii="Times New Roman" w:hAnsi="Times New Roman" w:cs="Times New Roman"/>
                <w:sz w:val="21"/>
                <w:szCs w:val="21"/>
              </w:rPr>
              <w:softHyphen/>
              <w:t>ные обязательства») = стр. 1500 – 1530.</w:t>
            </w:r>
          </w:p>
          <w:p w:rsidR="00513042" w:rsidRPr="007F3C1A" w:rsidRDefault="00513042" w:rsidP="007F3C1A">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В результате можно определить три показателя обеспеченности запасов ис</w:t>
            </w:r>
            <w:r w:rsidRPr="007F3C1A">
              <w:rPr>
                <w:rFonts w:ascii="Times New Roman" w:hAnsi="Times New Roman" w:cs="Times New Roman"/>
                <w:sz w:val="21"/>
                <w:szCs w:val="21"/>
              </w:rPr>
              <w:softHyphen/>
              <w:t>точниками финансирования:</w:t>
            </w:r>
          </w:p>
          <w:p w:rsidR="00513042" w:rsidRPr="007F3C1A" w:rsidRDefault="00513042" w:rsidP="007F3C1A">
            <w:pPr>
              <w:autoSpaceDE w:val="0"/>
              <w:autoSpaceDN w:val="0"/>
              <w:adjustRightInd w:val="0"/>
              <w:spacing w:after="0" w:line="240" w:lineRule="auto"/>
              <w:jc w:val="both"/>
              <w:rPr>
                <w:rFonts w:ascii="Times New Roman" w:hAnsi="Times New Roman" w:cs="Times New Roman"/>
                <w:i/>
                <w:sz w:val="21"/>
                <w:szCs w:val="21"/>
                <w:u w:val="single"/>
              </w:rPr>
            </w:pPr>
            <w:r w:rsidRPr="007F3C1A">
              <w:rPr>
                <w:rFonts w:ascii="Times New Roman" w:hAnsi="Times New Roman" w:cs="Times New Roman"/>
                <w:i/>
                <w:sz w:val="21"/>
                <w:szCs w:val="21"/>
                <w:u w:val="single"/>
              </w:rPr>
              <w:t>1. Излишек (+), недостаток (-) собственных оборотных средств:</w:t>
            </w:r>
          </w:p>
          <w:p w:rsidR="004904DA" w:rsidRPr="007F3C1A" w:rsidRDefault="00513042" w:rsidP="007F3C1A">
            <w:pPr>
              <w:autoSpaceDE w:val="0"/>
              <w:autoSpaceDN w:val="0"/>
              <w:adjustRightInd w:val="0"/>
              <w:spacing w:after="0" w:line="240" w:lineRule="auto"/>
              <w:jc w:val="both"/>
              <w:rPr>
                <w:rFonts w:ascii="Times New Roman" w:hAnsi="Times New Roman" w:cs="Times New Roman"/>
                <w:iCs/>
                <w:sz w:val="21"/>
                <w:szCs w:val="21"/>
              </w:rPr>
            </w:pPr>
            <w:r w:rsidRPr="007F3C1A">
              <w:rPr>
                <w:rFonts w:ascii="Times New Roman" w:hAnsi="Times New Roman" w:cs="Times New Roman"/>
                <w:iCs/>
                <w:sz w:val="21"/>
                <w:szCs w:val="21"/>
              </w:rPr>
              <w:t xml:space="preserve">∆СОС = СОС – 3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4904DA"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г</w:t>
            </w:r>
            <w:r w:rsidR="00513042" w:rsidRPr="007F3C1A">
              <w:rPr>
                <w:rFonts w:ascii="Times New Roman" w:hAnsi="Times New Roman" w:cs="Times New Roman"/>
                <w:sz w:val="21"/>
                <w:szCs w:val="21"/>
              </w:rPr>
              <w:t>де</w:t>
            </w:r>
            <w:r w:rsidRPr="007F3C1A">
              <w:rPr>
                <w:rFonts w:ascii="Times New Roman" w:hAnsi="Times New Roman" w:cs="Times New Roman"/>
                <w:sz w:val="21"/>
                <w:szCs w:val="21"/>
              </w:rPr>
              <w:t>:</w:t>
            </w:r>
            <w:r w:rsidR="00513042" w:rsidRPr="007F3C1A">
              <w:rPr>
                <w:rFonts w:ascii="Times New Roman" w:hAnsi="Times New Roman" w:cs="Times New Roman"/>
                <w:sz w:val="21"/>
                <w:szCs w:val="21"/>
              </w:rPr>
              <w:t xml:space="preserve"> ∆</w:t>
            </w:r>
            <w:r w:rsidR="00513042" w:rsidRPr="007F3C1A">
              <w:rPr>
                <w:rFonts w:ascii="Times New Roman" w:hAnsi="Times New Roman" w:cs="Times New Roman"/>
                <w:iCs/>
                <w:sz w:val="21"/>
                <w:szCs w:val="21"/>
              </w:rPr>
              <w:t xml:space="preserve">СОС – </w:t>
            </w:r>
            <w:r w:rsidR="00513042" w:rsidRPr="007F3C1A">
              <w:rPr>
                <w:rFonts w:ascii="Times New Roman" w:hAnsi="Times New Roman" w:cs="Times New Roman"/>
                <w:sz w:val="21"/>
                <w:szCs w:val="21"/>
              </w:rPr>
              <w:t xml:space="preserve">прирост (излишек) собственных оборотных средств; </w:t>
            </w:r>
          </w:p>
          <w:p w:rsidR="00513042" w:rsidRPr="007F3C1A" w:rsidRDefault="00513042"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3 – </w:t>
            </w:r>
            <w:r w:rsidRPr="007F3C1A">
              <w:rPr>
                <w:rFonts w:ascii="Times New Roman" w:hAnsi="Times New Roman" w:cs="Times New Roman"/>
                <w:sz w:val="21"/>
                <w:szCs w:val="21"/>
              </w:rPr>
              <w:t xml:space="preserve">запасы (раздел </w:t>
            </w:r>
            <w:r w:rsidRPr="007F3C1A">
              <w:rPr>
                <w:rFonts w:ascii="Times New Roman" w:hAnsi="Times New Roman" w:cs="Times New Roman"/>
                <w:sz w:val="21"/>
                <w:szCs w:val="21"/>
                <w:lang w:val="en-US"/>
              </w:rPr>
              <w:t>II</w:t>
            </w:r>
            <w:r w:rsidRPr="007F3C1A">
              <w:rPr>
                <w:rFonts w:ascii="Times New Roman" w:hAnsi="Times New Roman" w:cs="Times New Roman"/>
                <w:sz w:val="21"/>
                <w:szCs w:val="21"/>
              </w:rPr>
              <w:t xml:space="preserve"> баланса) = стр. 1210.</w:t>
            </w:r>
          </w:p>
          <w:p w:rsidR="00513042" w:rsidRPr="007F3C1A" w:rsidRDefault="00513042" w:rsidP="00114B4A">
            <w:pPr>
              <w:autoSpaceDE w:val="0"/>
              <w:autoSpaceDN w:val="0"/>
              <w:adjustRightInd w:val="0"/>
              <w:spacing w:after="0" w:line="240" w:lineRule="auto"/>
              <w:jc w:val="right"/>
              <w:rPr>
                <w:rFonts w:ascii="Times New Roman" w:hAnsi="Times New Roman" w:cs="Times New Roman"/>
                <w:sz w:val="21"/>
                <w:szCs w:val="21"/>
              </w:rPr>
            </w:pPr>
            <w:r w:rsidRPr="007F3C1A">
              <w:rPr>
                <w:rFonts w:ascii="Times New Roman" w:hAnsi="Times New Roman" w:cs="Times New Roman"/>
                <w:i/>
                <w:sz w:val="21"/>
                <w:szCs w:val="21"/>
                <w:u w:val="single"/>
              </w:rPr>
              <w:t xml:space="preserve">2. Излишек (+), недостаток (-) собственных и долгосрочных источников финансирования запасов </w:t>
            </w:r>
            <w:r w:rsidRPr="007F3C1A">
              <w:rPr>
                <w:rFonts w:ascii="Times New Roman" w:hAnsi="Times New Roman" w:cs="Times New Roman"/>
                <w:i/>
                <w:iCs/>
                <w:sz w:val="21"/>
                <w:szCs w:val="21"/>
                <w:u w:val="single"/>
              </w:rPr>
              <w:t>(∆СДИ):</w:t>
            </w:r>
            <w:r w:rsidR="007F3C1A">
              <w:rPr>
                <w:rFonts w:ascii="Times New Roman" w:hAnsi="Times New Roman" w:cs="Times New Roman"/>
                <w:i/>
                <w:iCs/>
                <w:sz w:val="21"/>
                <w:szCs w:val="21"/>
                <w:u w:val="single"/>
              </w:rPr>
              <w:t xml:space="preserve"> </w:t>
            </w:r>
            <w:r w:rsidRPr="007F3C1A">
              <w:rPr>
                <w:rFonts w:ascii="Times New Roman" w:hAnsi="Times New Roman" w:cs="Times New Roman"/>
                <w:iCs/>
                <w:sz w:val="21"/>
                <w:szCs w:val="21"/>
              </w:rPr>
              <w:t xml:space="preserve">∆СДИ = СДИ – 3 </w:t>
            </w:r>
            <w:r w:rsidR="00BC6368">
              <w:rPr>
                <w:rFonts w:ascii="Times New Roman" w:hAnsi="Times New Roman" w:cs="Times New Roman"/>
                <w:sz w:val="21"/>
                <w:szCs w:val="21"/>
              </w:rPr>
              <w:lastRenderedPageBreak/>
              <w:t>Оконча</w:t>
            </w:r>
            <w:r w:rsidR="004904DA" w:rsidRPr="007F3C1A">
              <w:rPr>
                <w:rFonts w:ascii="Times New Roman" w:hAnsi="Times New Roman" w:cs="Times New Roman"/>
                <w:sz w:val="21"/>
                <w:szCs w:val="21"/>
              </w:rPr>
              <w:t xml:space="preserve">ние приложения </w:t>
            </w:r>
            <w:r w:rsidR="00114B4A">
              <w:rPr>
                <w:rFonts w:ascii="Times New Roman" w:hAnsi="Times New Roman" w:cs="Times New Roman"/>
                <w:sz w:val="21"/>
                <w:szCs w:val="21"/>
              </w:rPr>
              <w:t>8</w:t>
            </w:r>
          </w:p>
          <w:p w:rsidR="004904DA" w:rsidRPr="007F3C1A" w:rsidRDefault="004904DA" w:rsidP="007F3C1A">
            <w:pPr>
              <w:autoSpaceDE w:val="0"/>
              <w:autoSpaceDN w:val="0"/>
              <w:adjustRightInd w:val="0"/>
              <w:spacing w:after="0" w:line="240" w:lineRule="auto"/>
              <w:jc w:val="right"/>
              <w:rPr>
                <w:rFonts w:ascii="Times New Roman" w:hAnsi="Times New Roman" w:cs="Times New Roman"/>
                <w:iCs/>
                <w:sz w:val="21"/>
                <w:szCs w:val="21"/>
              </w:rPr>
            </w:pPr>
          </w:p>
          <w:p w:rsidR="00513042" w:rsidRPr="007F3C1A" w:rsidRDefault="00513042" w:rsidP="007F3C1A">
            <w:pPr>
              <w:autoSpaceDE w:val="0"/>
              <w:autoSpaceDN w:val="0"/>
              <w:adjustRightInd w:val="0"/>
              <w:spacing w:after="0" w:line="240" w:lineRule="auto"/>
              <w:jc w:val="both"/>
              <w:rPr>
                <w:rFonts w:ascii="Times New Roman" w:hAnsi="Times New Roman" w:cs="Times New Roman"/>
                <w:i/>
                <w:sz w:val="21"/>
                <w:szCs w:val="21"/>
                <w:u w:val="single"/>
              </w:rPr>
            </w:pPr>
            <w:r w:rsidRPr="007F3C1A">
              <w:rPr>
                <w:rFonts w:ascii="Times New Roman" w:hAnsi="Times New Roman" w:cs="Times New Roman"/>
                <w:i/>
                <w:sz w:val="21"/>
                <w:szCs w:val="21"/>
                <w:u w:val="single"/>
              </w:rPr>
              <w:t xml:space="preserve">3. Излишек (+), недостаток (-) общей величины основных источником покрытия запасов </w:t>
            </w:r>
            <w:r w:rsidRPr="007F3C1A">
              <w:rPr>
                <w:rFonts w:ascii="Times New Roman" w:hAnsi="Times New Roman" w:cs="Times New Roman"/>
                <w:i/>
                <w:iCs/>
                <w:sz w:val="21"/>
                <w:szCs w:val="21"/>
                <w:u w:val="single"/>
              </w:rPr>
              <w:t>(∆ОИЗ):</w:t>
            </w:r>
          </w:p>
          <w:p w:rsidR="00513042" w:rsidRPr="007F3C1A" w:rsidRDefault="00513042" w:rsidP="007F3C1A">
            <w:pPr>
              <w:autoSpaceDE w:val="0"/>
              <w:autoSpaceDN w:val="0"/>
              <w:adjustRightInd w:val="0"/>
              <w:spacing w:after="0" w:line="240" w:lineRule="auto"/>
              <w:jc w:val="both"/>
              <w:rPr>
                <w:rFonts w:ascii="Times New Roman" w:hAnsi="Times New Roman" w:cs="Times New Roman"/>
                <w:sz w:val="21"/>
                <w:szCs w:val="21"/>
              </w:rPr>
            </w:pPr>
            <w:r w:rsidRPr="007F3C1A">
              <w:rPr>
                <w:rFonts w:ascii="Times New Roman" w:hAnsi="Times New Roman" w:cs="Times New Roman"/>
                <w:iCs/>
                <w:sz w:val="21"/>
                <w:szCs w:val="21"/>
              </w:rPr>
              <w:t xml:space="preserve">∆ОИЗ = ОИЗ – 3 </w:t>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r w:rsidRPr="007F3C1A">
              <w:rPr>
                <w:rFonts w:ascii="Times New Roman" w:hAnsi="Times New Roman" w:cs="Times New Roman"/>
                <w:iCs/>
                <w:sz w:val="21"/>
                <w:szCs w:val="21"/>
              </w:rPr>
              <w:tab/>
            </w:r>
          </w:p>
          <w:p w:rsidR="00513042" w:rsidRPr="007F3C1A" w:rsidRDefault="00513042" w:rsidP="007F3C1A">
            <w:pPr>
              <w:shd w:val="clear" w:color="auto" w:fill="FFFFFF"/>
              <w:autoSpaceDE w:val="0"/>
              <w:autoSpaceDN w:val="0"/>
              <w:adjustRightInd w:val="0"/>
              <w:spacing w:after="0" w:line="240" w:lineRule="auto"/>
              <w:ind w:firstLine="709"/>
              <w:jc w:val="both"/>
              <w:rPr>
                <w:rFonts w:ascii="Times New Roman" w:hAnsi="Times New Roman" w:cs="Times New Roman"/>
                <w:iCs/>
                <w:sz w:val="21"/>
                <w:szCs w:val="21"/>
              </w:rPr>
            </w:pPr>
            <w:r w:rsidRPr="007F3C1A">
              <w:rPr>
                <w:rFonts w:ascii="Times New Roman" w:hAnsi="Times New Roman" w:cs="Times New Roman"/>
                <w:sz w:val="21"/>
                <w:szCs w:val="21"/>
              </w:rPr>
              <w:t xml:space="preserve">Приведенные показатели обеспеченности запасов соответствующими источниками финансирования можно трансформировать в трехфакторную модель </w:t>
            </w:r>
            <w:r w:rsidRPr="007F3C1A">
              <w:rPr>
                <w:rFonts w:ascii="Times New Roman" w:hAnsi="Times New Roman" w:cs="Times New Roman"/>
                <w:iCs/>
                <w:sz w:val="21"/>
                <w:szCs w:val="21"/>
              </w:rPr>
              <w:t>(М):</w:t>
            </w:r>
            <w:r w:rsidRPr="007F3C1A">
              <w:rPr>
                <w:rFonts w:ascii="Times New Roman" w:hAnsi="Times New Roman" w:cs="Times New Roman"/>
                <w:i/>
                <w:iCs/>
                <w:sz w:val="21"/>
                <w:szCs w:val="21"/>
              </w:rPr>
              <w:t xml:space="preserve"> </w:t>
            </w:r>
            <w:r w:rsidRPr="007F3C1A">
              <w:rPr>
                <w:rFonts w:ascii="Times New Roman" w:hAnsi="Times New Roman" w:cs="Times New Roman"/>
                <w:iCs/>
                <w:sz w:val="21"/>
                <w:szCs w:val="21"/>
              </w:rPr>
              <w:t xml:space="preserve">М </w:t>
            </w:r>
            <w:r w:rsidRPr="007F3C1A">
              <w:rPr>
                <w:rFonts w:ascii="Times New Roman" w:hAnsi="Times New Roman" w:cs="Times New Roman"/>
                <w:sz w:val="21"/>
                <w:szCs w:val="21"/>
              </w:rPr>
              <w:t>=</w:t>
            </w:r>
            <w:r w:rsidRPr="007F3C1A">
              <w:rPr>
                <w:rFonts w:ascii="Times New Roman" w:hAnsi="Times New Roman" w:cs="Times New Roman"/>
                <w:iCs/>
                <w:sz w:val="21"/>
                <w:szCs w:val="21"/>
              </w:rPr>
              <w:t xml:space="preserve"> (∆СОС, ∆СДИ, ∆ОИЗ).</w:t>
            </w:r>
          </w:p>
          <w:p w:rsidR="00513042" w:rsidRPr="007F3C1A" w:rsidRDefault="00513042" w:rsidP="007F3C1A">
            <w:pPr>
              <w:tabs>
                <w:tab w:val="left" w:pos="3998"/>
              </w:tabs>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Данная модель характеризует тип финансовой устойчивости предприя</w:t>
            </w:r>
            <w:r w:rsidRPr="007F3C1A">
              <w:rPr>
                <w:rFonts w:ascii="Times New Roman" w:hAnsi="Times New Roman" w:cs="Times New Roman"/>
                <w:sz w:val="21"/>
                <w:szCs w:val="21"/>
              </w:rPr>
              <w:softHyphen/>
              <w:t>тия (табл. 1)</w:t>
            </w:r>
            <w:r w:rsidR="004904DA" w:rsidRPr="007F3C1A">
              <w:rPr>
                <w:rFonts w:ascii="Times New Roman" w:hAnsi="Times New Roman" w:cs="Times New Roman"/>
                <w:sz w:val="21"/>
                <w:szCs w:val="21"/>
              </w:rPr>
              <w:t>.</w:t>
            </w:r>
          </w:p>
          <w:p w:rsidR="004904DA" w:rsidRPr="007F3C1A" w:rsidRDefault="004904DA" w:rsidP="007F3C1A">
            <w:pPr>
              <w:tabs>
                <w:tab w:val="left" w:pos="3998"/>
              </w:tabs>
              <w:spacing w:after="0" w:line="240" w:lineRule="auto"/>
              <w:ind w:firstLine="709"/>
              <w:jc w:val="both"/>
              <w:rPr>
                <w:rFonts w:ascii="Times New Roman" w:hAnsi="Times New Roman" w:cs="Times New Roman"/>
                <w:sz w:val="21"/>
                <w:szCs w:val="21"/>
              </w:rPr>
            </w:pPr>
          </w:p>
          <w:p w:rsidR="00513042" w:rsidRPr="007F3C1A" w:rsidRDefault="00513042" w:rsidP="007F3C1A">
            <w:pPr>
              <w:tabs>
                <w:tab w:val="left" w:pos="426"/>
              </w:tabs>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t>Таблица 1</w:t>
            </w:r>
          </w:p>
          <w:p w:rsidR="00513042" w:rsidRPr="007F3C1A" w:rsidRDefault="00513042" w:rsidP="007F3C1A">
            <w:pPr>
              <w:pStyle w:val="ad"/>
              <w:spacing w:before="0" w:beforeAutospacing="0" w:after="0" w:afterAutospacing="0"/>
              <w:jc w:val="center"/>
              <w:rPr>
                <w:color w:val="auto"/>
                <w:sz w:val="21"/>
                <w:szCs w:val="21"/>
              </w:rPr>
            </w:pPr>
            <w:r w:rsidRPr="007F3C1A">
              <w:rPr>
                <w:color w:val="auto"/>
                <w:sz w:val="21"/>
                <w:szCs w:val="21"/>
              </w:rPr>
              <w:t>Типы финансовой устойчивости</w:t>
            </w:r>
          </w:p>
          <w:tbl>
            <w:tblPr>
              <w:tblW w:w="6197" w:type="dxa"/>
              <w:tblInd w:w="40" w:type="dxa"/>
              <w:tblLayout w:type="fixed"/>
              <w:tblCellMar>
                <w:left w:w="40" w:type="dxa"/>
                <w:right w:w="40" w:type="dxa"/>
              </w:tblCellMar>
              <w:tblLook w:val="0000"/>
            </w:tblPr>
            <w:tblGrid>
              <w:gridCol w:w="137"/>
              <w:gridCol w:w="1423"/>
              <w:gridCol w:w="952"/>
              <w:gridCol w:w="1661"/>
              <w:gridCol w:w="2024"/>
            </w:tblGrid>
            <w:tr w:rsidR="00513042" w:rsidRPr="007F3C1A" w:rsidTr="004904DA">
              <w:trPr>
                <w:trHeight w:val="29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Тип финансовой</w:t>
                  </w:r>
                </w:p>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устойчивости</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Трехмерная модель</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Источники финансирования запасов</w:t>
                  </w:r>
                </w:p>
              </w:tc>
              <w:tc>
                <w:tcPr>
                  <w:tcW w:w="2024" w:type="dxa"/>
                  <w:tcBorders>
                    <w:top w:val="single" w:sz="6" w:space="0" w:color="auto"/>
                    <w:left w:val="single" w:sz="6" w:space="0" w:color="auto"/>
                    <w:bottom w:val="nil"/>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Краткая характеристика</w:t>
                  </w:r>
                </w:p>
              </w:tc>
            </w:tr>
            <w:tr w:rsidR="00513042" w:rsidRPr="007F3C1A" w:rsidTr="004904DA">
              <w:trPr>
                <w:trHeight w:val="189"/>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i/>
                      <w:sz w:val="16"/>
                      <w:szCs w:val="16"/>
                    </w:rPr>
                  </w:pPr>
                </w:p>
              </w:tc>
              <w:tc>
                <w:tcPr>
                  <w:tcW w:w="2024" w:type="dxa"/>
                  <w:tcBorders>
                    <w:top w:val="nil"/>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i/>
                      <w:sz w:val="16"/>
                      <w:szCs w:val="16"/>
                    </w:rPr>
                  </w:pPr>
                  <w:r w:rsidRPr="007F3C1A">
                    <w:rPr>
                      <w:rFonts w:ascii="Times New Roman" w:hAnsi="Times New Roman" w:cs="Times New Roman"/>
                      <w:b/>
                      <w:bCs/>
                      <w:i/>
                      <w:sz w:val="16"/>
                      <w:szCs w:val="16"/>
                    </w:rPr>
                    <w:t>финансовой устойчивости</w:t>
                  </w:r>
                </w:p>
              </w:tc>
            </w:tr>
            <w:tr w:rsidR="00513042" w:rsidRPr="007F3C1A" w:rsidTr="004904DA">
              <w:trPr>
                <w:trHeight w:val="230"/>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sz w:val="16"/>
                      <w:szCs w:val="16"/>
                    </w:rPr>
                    <w:t>1</w:t>
                  </w:r>
                  <w:r w:rsidRPr="007F3C1A">
                    <w:rPr>
                      <w:rFonts w:ascii="Times New Roman" w:hAnsi="Times New Roman" w:cs="Times New Roman"/>
                      <w:sz w:val="16"/>
                      <w:szCs w:val="16"/>
                    </w:rPr>
                    <w:t>. Абсолютная финансовая устойчивость</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i/>
                      <w:iCs/>
                      <w:sz w:val="16"/>
                      <w:szCs w:val="16"/>
                    </w:rPr>
                    <w:t xml:space="preserve">М = (1, </w:t>
                  </w:r>
                  <w:r w:rsidRPr="007F3C1A">
                    <w:rPr>
                      <w:rFonts w:ascii="Times New Roman" w:hAnsi="Times New Roman" w:cs="Times New Roman"/>
                      <w:bCs/>
                      <w:sz w:val="16"/>
                      <w:szCs w:val="16"/>
                    </w:rPr>
                    <w:t>1,1)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(чистый оборотный капитал)</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Высокий уровень платежеспособности. Предприятие не зависит от внешних кредиторов</w:t>
                  </w:r>
                </w:p>
              </w:tc>
            </w:tr>
            <w:tr w:rsidR="00513042" w:rsidRPr="007F3C1A" w:rsidTr="004904DA">
              <w:trPr>
                <w:trHeight w:val="217"/>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182"/>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3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 Нормальная финансовая устойчивость</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Cs/>
                      <w:i/>
                      <w:iCs/>
                      <w:sz w:val="16"/>
                      <w:szCs w:val="16"/>
                    </w:rPr>
                    <w:t xml:space="preserve">М=(0, </w:t>
                  </w:r>
                  <w:r w:rsidRPr="007F3C1A">
                    <w:rPr>
                      <w:rFonts w:ascii="Times New Roman" w:hAnsi="Times New Roman" w:cs="Times New Roman"/>
                      <w:bCs/>
                      <w:sz w:val="16"/>
                      <w:szCs w:val="16"/>
                    </w:rPr>
                    <w:t>1, 1)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плюс долгосрочные кредиты и займы</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Нормальная платежеспособность. Рациональное использование заемных средств. Высокая доход</w:t>
                  </w:r>
                  <w:r w:rsidRPr="007F3C1A">
                    <w:rPr>
                      <w:rFonts w:ascii="Times New Roman" w:hAnsi="Times New Roman" w:cs="Times New Roman"/>
                      <w:sz w:val="16"/>
                      <w:szCs w:val="16"/>
                    </w:rPr>
                    <w:softHyphen/>
                    <w:t>ность текущей деятельно</w:t>
                  </w:r>
                  <w:r w:rsidRPr="007F3C1A">
                    <w:rPr>
                      <w:rFonts w:ascii="Times New Roman" w:hAnsi="Times New Roman" w:cs="Times New Roman"/>
                      <w:sz w:val="16"/>
                      <w:szCs w:val="16"/>
                    </w:rPr>
                    <w:softHyphen/>
                    <w:t>сти</w:t>
                  </w:r>
                </w:p>
              </w:tc>
            </w:tr>
            <w:tr w:rsidR="00513042" w:rsidRPr="007F3C1A" w:rsidTr="004904DA">
              <w:trPr>
                <w:trHeight w:val="207"/>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84"/>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49"/>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3.Неустойчивое финансовое состояние</w:t>
                  </w:r>
                </w:p>
              </w:tc>
              <w:tc>
                <w:tcPr>
                  <w:tcW w:w="952"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 xml:space="preserve">М= </w:t>
                  </w:r>
                  <w:r w:rsidRPr="007F3C1A">
                    <w:rPr>
                      <w:rFonts w:ascii="Times New Roman" w:hAnsi="Times New Roman" w:cs="Times New Roman"/>
                      <w:bCs/>
                      <w:sz w:val="16"/>
                      <w:szCs w:val="16"/>
                    </w:rPr>
                    <w:t>(0,0,1)</w:t>
                  </w:r>
                </w:p>
              </w:tc>
              <w:tc>
                <w:tcPr>
                  <w:tcW w:w="1661"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Собственные оборотные средства плюс долгосрочные кредиты и займы плюс краткосрочные кредиты и займы</w:t>
                  </w:r>
                </w:p>
              </w:tc>
              <w:tc>
                <w:tcPr>
                  <w:tcW w:w="2024" w:type="dxa"/>
                  <w:vMerge w:val="restart"/>
                  <w:tcBorders>
                    <w:top w:val="single" w:sz="6" w:space="0" w:color="auto"/>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Нарушение нормальной платежеспособности. Возникает необходимость привлечения дополнитель</w:t>
                  </w:r>
                  <w:r w:rsidRPr="007F3C1A">
                    <w:rPr>
                      <w:rFonts w:ascii="Times New Roman" w:hAnsi="Times New Roman" w:cs="Times New Roman"/>
                      <w:sz w:val="16"/>
                      <w:szCs w:val="16"/>
                    </w:rPr>
                    <w:softHyphen/>
                    <w:t>ных источников финансирования. Возможно восстанов</w:t>
                  </w:r>
                  <w:r w:rsidRPr="007F3C1A">
                    <w:rPr>
                      <w:rFonts w:ascii="Times New Roman" w:hAnsi="Times New Roman" w:cs="Times New Roman"/>
                      <w:sz w:val="16"/>
                      <w:szCs w:val="16"/>
                    </w:rPr>
                    <w:softHyphen/>
                    <w:t>ление платежеспособности</w:t>
                  </w:r>
                </w:p>
              </w:tc>
            </w:tr>
            <w:tr w:rsidR="00513042" w:rsidRPr="007F3C1A" w:rsidTr="004904DA">
              <w:trPr>
                <w:trHeight w:val="125"/>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426"/>
              </w:trPr>
              <w:tc>
                <w:tcPr>
                  <w:tcW w:w="137" w:type="dxa"/>
                  <w:tcBorders>
                    <w:top w:val="nil"/>
                    <w:left w:val="nil"/>
                    <w:bottom w:val="nil"/>
                    <w:right w:val="single" w:sz="6"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952"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1661"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p>
              </w:tc>
              <w:tc>
                <w:tcPr>
                  <w:tcW w:w="2024" w:type="dxa"/>
                  <w:vMerge/>
                  <w:tcBorders>
                    <w:left w:val="single" w:sz="6" w:space="0" w:color="auto"/>
                    <w:bottom w:val="single" w:sz="4" w:space="0" w:color="auto"/>
                    <w:right w:val="single" w:sz="6"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p>
              </w:tc>
            </w:tr>
            <w:tr w:rsidR="00513042" w:rsidRPr="007F3C1A" w:rsidTr="004904DA">
              <w:trPr>
                <w:trHeight w:val="230"/>
              </w:trPr>
              <w:tc>
                <w:tcPr>
                  <w:tcW w:w="137" w:type="dxa"/>
                  <w:tcBorders>
                    <w:top w:val="nil"/>
                    <w:left w:val="nil"/>
                    <w:bottom w:val="nil"/>
                    <w:right w:val="single" w:sz="4" w:space="0" w:color="auto"/>
                  </w:tcBorders>
                  <w:shd w:val="clear" w:color="auto" w:fill="FFFFFF"/>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21"/>
                      <w:szCs w:val="21"/>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 Кризисное (критическое) финансовое состояние</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 xml:space="preserve">М= </w:t>
                  </w:r>
                  <w:r w:rsidRPr="007F3C1A">
                    <w:rPr>
                      <w:rFonts w:ascii="Times New Roman" w:hAnsi="Times New Roman" w:cs="Times New Roman"/>
                      <w:sz w:val="16"/>
                      <w:szCs w:val="16"/>
                    </w:rPr>
                    <w:t>(0,0,0)</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Финансовое состояние, аналогичное пункту 3(те же источники финансирования запасов)</w:t>
                  </w:r>
                </w:p>
                <w:p w:rsidR="00513042" w:rsidRPr="007F3C1A" w:rsidRDefault="00513042" w:rsidP="007F3C1A">
                  <w:pPr>
                    <w:spacing w:after="0" w:line="240" w:lineRule="auto"/>
                    <w:jc w:val="center"/>
                    <w:rPr>
                      <w:rFonts w:ascii="Times New Roman" w:hAnsi="Times New Roman" w:cs="Times New Roman"/>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513042" w:rsidRPr="007F3C1A" w:rsidRDefault="00513042" w:rsidP="007F3C1A">
                  <w:pPr>
                    <w:shd w:val="clear" w:color="auto" w:fill="FFFFFF"/>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Предприятие полностью неплатежеспособно и находится на грани банкротства</w:t>
                  </w:r>
                </w:p>
              </w:tc>
            </w:tr>
          </w:tbl>
          <w:p w:rsidR="00513042" w:rsidRPr="007F3C1A" w:rsidRDefault="00513042" w:rsidP="007F3C1A">
            <w:pPr>
              <w:tabs>
                <w:tab w:val="left" w:pos="2732"/>
              </w:tabs>
              <w:spacing w:after="0" w:line="240" w:lineRule="auto"/>
              <w:rPr>
                <w:rFonts w:ascii="Times New Roman" w:hAnsi="Times New Roman" w:cs="Times New Roman"/>
                <w:sz w:val="21"/>
                <w:szCs w:val="21"/>
              </w:rPr>
            </w:pPr>
          </w:p>
          <w:p w:rsidR="00513042" w:rsidRPr="007F3C1A" w:rsidRDefault="00513042" w:rsidP="007F3C1A">
            <w:pPr>
              <w:tabs>
                <w:tab w:val="left" w:pos="5867"/>
              </w:tabs>
              <w:spacing w:after="0" w:line="240" w:lineRule="auto"/>
              <w:rPr>
                <w:rFonts w:ascii="Times New Roman" w:hAnsi="Times New Roman" w:cs="Times New Roman"/>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w:t>
            </w:r>
            <w:r w:rsidR="00DF3216">
              <w:rPr>
                <w:rFonts w:ascii="Times New Roman" w:hAnsi="Times New Roman" w:cs="Times New Roman"/>
                <w:b/>
                <w:bCs/>
                <w:sz w:val="21"/>
                <w:szCs w:val="21"/>
              </w:rPr>
              <w:t xml:space="preserve"> </w:t>
            </w:r>
            <w:r w:rsidR="00114B4A">
              <w:rPr>
                <w:rFonts w:ascii="Times New Roman" w:hAnsi="Times New Roman" w:cs="Times New Roman"/>
                <w:b/>
                <w:bCs/>
                <w:sz w:val="21"/>
                <w:szCs w:val="21"/>
              </w:rPr>
              <w:t xml:space="preserve">9 </w:t>
            </w:r>
          </w:p>
          <w:p w:rsidR="00796659" w:rsidRPr="007F3C1A" w:rsidRDefault="00E13B5B"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Относительные показатели (финансовые коэффициенты), характеризующие финансовую устойчивость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90"/>
              <w:gridCol w:w="1916"/>
              <w:gridCol w:w="1260"/>
            </w:tblGrid>
            <w:tr w:rsidR="00170EF1" w:rsidRPr="007F3C1A" w:rsidTr="00170EF1">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Наименование показателя</w:t>
                  </w:r>
                </w:p>
              </w:tc>
              <w:tc>
                <w:tcPr>
                  <w:tcW w:w="1490"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Экономическое содержание</w:t>
                  </w:r>
                </w:p>
              </w:tc>
              <w:tc>
                <w:tcPr>
                  <w:tcW w:w="1916"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170EF1" w:rsidRPr="007F3C1A" w:rsidTr="00170EF1">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170EF1" w:rsidRPr="007F3C1A" w:rsidTr="00170EF1">
              <w:trPr>
                <w:trHeight w:val="1259"/>
              </w:trPr>
              <w:tc>
                <w:tcPr>
                  <w:tcW w:w="1559"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1. Коэффициент финансовой независимости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lang w:val="en-US"/>
                    </w:rPr>
                  </w:pPr>
                  <w:r w:rsidRPr="007F3C1A">
                    <w:rPr>
                      <w:rFonts w:ascii="Times New Roman" w:hAnsi="Times New Roman" w:cs="Times New Roman"/>
                      <w:sz w:val="16"/>
                      <w:szCs w:val="16"/>
                    </w:rPr>
                    <w:t>(</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фн</w:t>
                  </w:r>
                  <w:r w:rsidRPr="007F3C1A">
                    <w:rPr>
                      <w:rFonts w:ascii="Times New Roman" w:hAnsi="Times New Roman" w:cs="Times New Roman"/>
                      <w:sz w:val="16"/>
                      <w:szCs w:val="16"/>
                    </w:rPr>
                    <w:t>)</w:t>
                  </w:r>
                </w:p>
              </w:tc>
              <w:tc>
                <w:tcPr>
                  <w:tcW w:w="149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 какой степени используемые предприятием активы сформированы за счет собственного капитала. Показывает также долю собственного капитала в валюте баланса</w:t>
                  </w:r>
                </w:p>
              </w:tc>
              <w:tc>
                <w:tcPr>
                  <w:tcW w:w="191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7.95pt" o:ole="">
                        <v:imagedata r:id="rId36" o:title=""/>
                      </v:shape>
                      <o:OLEObject Type="Embed" ProgID="Equation.3" ShapeID="_x0000_i1025" DrawAspect="Content" ObjectID="_1505493193" r:id="rId3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СК- собственный капитал; ВБ – валюта баланса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1300 + стр. 1530) / стр. 1700 ф.1</w:t>
                  </w:r>
                </w:p>
              </w:tc>
              <w:tc>
                <w:tcPr>
                  <w:tcW w:w="126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 выше 0,4 </w:t>
                  </w:r>
                  <w:r w:rsidRPr="007F3C1A">
                    <w:rPr>
                      <w:rFonts w:ascii="Times New Roman" w:hAnsi="Times New Roman" w:cs="Times New Roman"/>
                      <w:sz w:val="16"/>
                      <w:szCs w:val="16"/>
                    </w:rPr>
                    <w:sym w:font="Symbol" w:char="00A3"/>
                  </w:r>
                  <w:r w:rsidRPr="007F3C1A">
                    <w:rPr>
                      <w:rFonts w:ascii="Times New Roman" w:hAnsi="Times New Roman" w:cs="Times New Roman"/>
                      <w:sz w:val="16"/>
                      <w:szCs w:val="16"/>
                    </w:rPr>
                    <w:t xml:space="preserve">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фн</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sym w:font="Symbol" w:char="00A3"/>
                  </w:r>
                  <w:r w:rsidRPr="007F3C1A">
                    <w:rPr>
                      <w:rFonts w:ascii="Times New Roman" w:hAnsi="Times New Roman" w:cs="Times New Roman"/>
                      <w:sz w:val="16"/>
                      <w:szCs w:val="16"/>
                    </w:rPr>
                    <w:t xml:space="preserve"> 0,6. Превышение указывает на укрепление финансовой независимости предприятия от внешних источников</w:t>
                  </w:r>
                </w:p>
              </w:tc>
            </w:tr>
            <w:tr w:rsidR="00170EF1" w:rsidRPr="007F3C1A" w:rsidTr="00170EF1">
              <w:trPr>
                <w:trHeight w:val="1689"/>
              </w:trPr>
              <w:tc>
                <w:tcPr>
                  <w:tcW w:w="1559"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 Коэффициент финансовой зависимости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фз</w:t>
                  </w:r>
                  <w:r w:rsidRPr="007F3C1A">
                    <w:rPr>
                      <w:rFonts w:ascii="Times New Roman" w:hAnsi="Times New Roman" w:cs="Times New Roman"/>
                      <w:sz w:val="16"/>
                      <w:szCs w:val="16"/>
                    </w:rPr>
                    <w:t>)</w:t>
                  </w:r>
                </w:p>
              </w:tc>
              <w:tc>
                <w:tcPr>
                  <w:tcW w:w="149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 какой степени предприятие зависит от внешних источников финансирования, т.е. сколько заемных средств привлекло предприятие на 1 рубль собственного капитала.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также меру способности предприятия, ликвидировав свои активы, полностью погасить кредиторскую задолженность</w:t>
                  </w:r>
                </w:p>
              </w:tc>
              <w:tc>
                <w:tcPr>
                  <w:tcW w:w="191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position w:val="-24"/>
                      <w:sz w:val="16"/>
                      <w:szCs w:val="16"/>
                    </w:rPr>
                    <w:object w:dxaOrig="1060" w:dyaOrig="620">
                      <v:shape id="_x0000_i1026" type="#_x0000_t75" style="width:52.65pt;height:23.65pt" o:ole="">
                        <v:imagedata r:id="rId38" o:title=""/>
                      </v:shape>
                      <o:OLEObject Type="Embed" ProgID="Equation.3" ShapeID="_x0000_i1026" DrawAspect="Content" ObjectID="_1505493194" r:id="rId39"/>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заемный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 собственный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1400 + стр.1500 – стр.1530) / стр.1700  ф.1</w:t>
                  </w:r>
                </w:p>
              </w:tc>
              <w:tc>
                <w:tcPr>
                  <w:tcW w:w="1260"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 менее 0,5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Превышение указанной границы означает потерю финансовой устойчивости</w:t>
                  </w:r>
                </w:p>
              </w:tc>
            </w:tr>
          </w:tbl>
          <w:p w:rsidR="00170EF1" w:rsidRPr="007F3C1A" w:rsidRDefault="00170EF1" w:rsidP="007F3C1A"/>
          <w:p w:rsidR="00170EF1" w:rsidRPr="007F3C1A" w:rsidRDefault="00170EF1" w:rsidP="007F3C1A"/>
          <w:p w:rsidR="00170EF1" w:rsidRPr="007F3C1A" w:rsidRDefault="00170EF1" w:rsidP="007F3C1A"/>
          <w:p w:rsidR="00170EF1" w:rsidRPr="007F3C1A" w:rsidRDefault="00170EF1" w:rsidP="007F3C1A"/>
          <w:p w:rsidR="00170EF1" w:rsidRPr="007F3C1A" w:rsidRDefault="00170EF1"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Продолжение приложения </w:t>
            </w:r>
            <w:r w:rsidR="00114B4A">
              <w:rPr>
                <w:rFonts w:ascii="Times New Roman" w:hAnsi="Times New Roman" w:cs="Times New Roman"/>
                <w:sz w:val="21"/>
                <w:szCs w:val="21"/>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4"/>
              <w:gridCol w:w="1495"/>
              <w:gridCol w:w="1922"/>
              <w:gridCol w:w="1244"/>
            </w:tblGrid>
            <w:tr w:rsidR="0005098A" w:rsidRPr="007F3C1A" w:rsidTr="0005098A">
              <w:tc>
                <w:tcPr>
                  <w:tcW w:w="156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95"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92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4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 Коэффициент самофинансирования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сф</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какая часть деятельности финансируется за счет собственных, а какая -  за счет заемных средств</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060" w:dyaOrig="620">
                      <v:shape id="_x0000_i1027" type="#_x0000_t75" style="width:51.6pt;height:22.55pt" o:ole="">
                        <v:imagedata r:id="rId40" o:title=""/>
                      </v:shape>
                      <o:OLEObject Type="Embed" ProgID="Equation.3" ShapeID="_x0000_i1027" DrawAspect="Content" ObjectID="_1505493195" r:id="rId41"/>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1300 + стр. 1530) / (стр. 1400 + стр.1500 – стр.1530) ф.1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 0,7. Оптимальное значение - 1,5.Указывает на возможность покрытия собственным капиталом заемных средств</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4. Коэффициент обеспеченности собственными оборотными средствами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о</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наличие собственных оборотных средств (чистого оборотного капитала), необходимых для финансовой устойчивости предприятия</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60" w:dyaOrig="620">
                      <v:shape id="_x0000_i1028" type="#_x0000_t75" style="width:56.95pt;height:23.65pt" o:ole="">
                        <v:imagedata r:id="rId42" o:title=""/>
                      </v:shape>
                      <o:OLEObject Type="Embed" ProgID="Equation.3" ShapeID="_x0000_i1028" DrawAspect="Content" ObjectID="_1505493196" r:id="rId43"/>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СОС- собственные оборотные средства; ОА- оборотные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 ((стр. 1300 + стр.1530 – стр. 1100) / (стр.1200) ф.1</w:t>
                  </w: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показателя ≥0,1 (или 10%) Чем выше показатель, тем больше возможностей у предприятия в проведении независимой финансовой политики</w:t>
                  </w:r>
                </w:p>
              </w:tc>
            </w:tr>
            <w:tr w:rsidR="0005098A" w:rsidRPr="007F3C1A" w:rsidTr="0005098A">
              <w:tc>
                <w:tcPr>
                  <w:tcW w:w="156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5. Коэффициент маневренности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м</w:t>
                  </w:r>
                  <w:r w:rsidRPr="007F3C1A">
                    <w:rPr>
                      <w:rFonts w:ascii="Times New Roman" w:hAnsi="Times New Roman" w:cs="Times New Roman"/>
                      <w:sz w:val="16"/>
                      <w:szCs w:val="16"/>
                    </w:rPr>
                    <w:t>)</w:t>
                  </w:r>
                </w:p>
              </w:tc>
              <w:tc>
                <w:tcPr>
                  <w:tcW w:w="14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Какую долю занимает собственный капитал, инвестированный в оборотные средства, в общей сумме собственного капитала предприятия </w:t>
                  </w:r>
                </w:p>
              </w:tc>
              <w:tc>
                <w:tcPr>
                  <w:tcW w:w="1922" w:type="dxa"/>
                  <w:tcBorders>
                    <w:top w:val="single" w:sz="4" w:space="0" w:color="auto"/>
                    <w:left w:val="single" w:sz="4" w:space="0" w:color="auto"/>
                    <w:bottom w:val="single" w:sz="4" w:space="0" w:color="auto"/>
                    <w:right w:val="single" w:sz="4" w:space="0" w:color="auto"/>
                  </w:tcBorders>
                </w:tcPr>
                <w:p w:rsidR="00170EF1"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219" w:dyaOrig="620">
                      <v:shape id="_x0000_i1029" type="#_x0000_t75" style="width:61.25pt;height:23.65pt" o:ole="">
                        <v:imagedata r:id="rId44" o:title=""/>
                      </v:shape>
                      <o:OLEObject Type="Embed" ProgID="Equation.3" ShapeID="_x0000_i1029" DrawAspect="Content" ObjectID="_1505493197" r:id="rId45"/>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1300 + стр.1530 – стр.1100) / (стр. 1300 + стр.1500)  ф.1</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0,2 – 0,5. Чем ближе значение показателя к верхней границе, тем больше у предприятия финансовых возможностей для маневра.</w:t>
                  </w:r>
                </w:p>
              </w:tc>
            </w:tr>
          </w:tbl>
          <w:p w:rsidR="0005098A" w:rsidRPr="007F3C1A" w:rsidRDefault="0005098A" w:rsidP="007F3C1A"/>
          <w:p w:rsidR="0005098A" w:rsidRPr="007F3C1A" w:rsidRDefault="0005098A" w:rsidP="007F3C1A"/>
          <w:p w:rsidR="0005098A" w:rsidRPr="007F3C1A" w:rsidRDefault="0005098A" w:rsidP="007F3C1A"/>
          <w:p w:rsidR="0005098A" w:rsidRPr="007F3C1A" w:rsidRDefault="0005098A" w:rsidP="007F3C1A"/>
          <w:p w:rsidR="0005098A" w:rsidRPr="007F3C1A" w:rsidRDefault="00114B4A" w:rsidP="00114B4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6"/>
              <w:gridCol w:w="1532"/>
              <w:gridCol w:w="1795"/>
              <w:gridCol w:w="1332"/>
            </w:tblGrid>
            <w:tr w:rsidR="0005098A" w:rsidRPr="007F3C1A" w:rsidTr="0005098A">
              <w:tc>
                <w:tcPr>
                  <w:tcW w:w="1566"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3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795"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32"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6. Коэффициент финансовой напряженности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ф. напр</w:t>
                  </w:r>
                  <w:r w:rsidRPr="007F3C1A">
                    <w:rPr>
                      <w:rFonts w:ascii="Times New Roman" w:hAnsi="Times New Roman" w:cs="Times New Roman"/>
                      <w:sz w:val="16"/>
                      <w:szCs w:val="16"/>
                      <w:vertAlign w:val="subscript"/>
                    </w:rPr>
                    <w:t>.</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Обратный коэффициенту автономии. Отражает долю заемных средств в валюте баланса заемщика</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300" w:dyaOrig="620">
                      <v:shape id="_x0000_i1030" type="#_x0000_t75" style="width:65.55pt;height:31.15pt" o:ole="">
                        <v:imagedata r:id="rId46" o:title=""/>
                      </v:shape>
                      <o:OLEObject Type="Embed" ProgID="Equation.3" ShapeID="_x0000_i1030" DrawAspect="Content" ObjectID="_1505493198" r:id="rId4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заемный капитал; ВБ- валюта баланса заемщика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1 -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 xml:space="preserve">фн    </w:t>
                  </w:r>
                  <w:r w:rsidRPr="007F3C1A">
                    <w:rPr>
                      <w:rFonts w:ascii="Times New Roman" w:hAnsi="Times New Roman" w:cs="Times New Roman"/>
                      <w:sz w:val="16"/>
                      <w:szCs w:val="16"/>
                    </w:rPr>
                    <w:t>или</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(Стр.1400 + стр.1500 – стр.1530) / стр.1700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Не более 0,5. Превышение верхней границы свидетельствует о большой зависимости предприятия от внешних финансовых источников.</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7. Коэффициент соотношения мобильных иммобилизованных активов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внеоборотных активов приходится на каждый рубль оборотных активов</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160" w:dyaOrig="620">
                      <v:shape id="_x0000_i1031" type="#_x0000_t75" style="width:56.95pt;height:31.15pt" o:ole="">
                        <v:imagedata r:id="rId48" o:title=""/>
                      </v:shape>
                      <o:OLEObject Type="Embed" ProgID="Equation.3" ShapeID="_x0000_i1031" DrawAspect="Content" ObjectID="_1505493199" r:id="rId49"/>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оборотные активы; ВОА- внеоборотные (иммобилизованные)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(Стр.1200 / 1100)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значение показателя, тем больше средств авансируется в оборотные (мобильные активы)</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8. Коэффициент имущества производственного назначения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ипн</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долю имущества производственного назначения в активах предприятия</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ипн</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object w:dxaOrig="940" w:dyaOrig="620">
                      <v:shape id="_x0000_i1032" type="#_x0000_t75" style="width:50.5pt;height:31.15pt" o:ole="">
                        <v:imagedata r:id="rId50" o:title=""/>
                      </v:shape>
                      <o:OLEObject Type="Embed" ProgID="Equation.3" ShapeID="_x0000_i1032" DrawAspect="Content" ObjectID="_1505493200" r:id="rId51"/>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ВОА- внеборотные активы; З- запасы; А- общий объем активов (имущества)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(стр.1100 + 1210) /  стр.1600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показателя ≥0,5. </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При снижении показателя ниже чем 0,5, необходимо привлечение заемных средств для пополнения имущества</w:t>
                  </w:r>
                </w:p>
              </w:tc>
            </w:tr>
            <w:tr w:rsidR="0005098A" w:rsidRPr="007F3C1A" w:rsidTr="0005098A">
              <w:tc>
                <w:tcPr>
                  <w:tcW w:w="156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9. Мультипликатор собственного капитала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5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соотношение всех средств, авансированных в предприятие, и собственного капитала</w:t>
                  </w:r>
                </w:p>
              </w:tc>
              <w:tc>
                <w:tcPr>
                  <w:tcW w:w="1795"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060" w:dyaOrig="620">
                      <v:shape id="_x0000_i1033" type="#_x0000_t75" style="width:54.8pt;height:32.25pt" o:ole="">
                        <v:imagedata r:id="rId52" o:title=""/>
                      </v:shape>
                      <o:OLEObject Type="Embed" ProgID="Equation.3" ShapeID="_x0000_i1033" DrawAspect="Content" ObjectID="_1505493201" r:id="rId53"/>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СК- собственный капитал; ВБ – валюта баланса</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(стр.1600 / стр.1300 + стр.1530) ф.1</w:t>
                  </w:r>
                </w:p>
              </w:tc>
              <w:tc>
                <w:tcPr>
                  <w:tcW w:w="1332"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значение показателя, тем больше средств авансируется в предприятие</w:t>
                  </w:r>
                </w:p>
              </w:tc>
            </w:tr>
          </w:tbl>
          <w:p w:rsidR="0005098A" w:rsidRPr="007F3C1A" w:rsidRDefault="0005098A" w:rsidP="007F3C1A"/>
          <w:p w:rsidR="0005098A" w:rsidRDefault="0005098A" w:rsidP="007F3C1A"/>
          <w:p w:rsidR="00AC0F74" w:rsidRPr="007F3C1A" w:rsidRDefault="00AC0F74" w:rsidP="007F3C1A"/>
          <w:p w:rsidR="0005098A" w:rsidRPr="007F3C1A" w:rsidRDefault="0005098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Окончание приложения </w:t>
            </w:r>
            <w:r w:rsidR="00114B4A">
              <w:rPr>
                <w:rFonts w:ascii="Times New Roman" w:hAnsi="Times New Roman" w:cs="Times New Roman"/>
                <w:sz w:val="21"/>
                <w:szCs w:val="21"/>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7"/>
              <w:gridCol w:w="1604"/>
              <w:gridCol w:w="2068"/>
              <w:gridCol w:w="1236"/>
            </w:tblGrid>
            <w:tr w:rsidR="0005098A" w:rsidRPr="007F3C1A" w:rsidTr="0005098A">
              <w:tc>
                <w:tcPr>
                  <w:tcW w:w="1317"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604"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68"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36" w:type="dxa"/>
                  <w:tcBorders>
                    <w:top w:val="single" w:sz="4" w:space="0" w:color="auto"/>
                    <w:left w:val="single" w:sz="4" w:space="0" w:color="auto"/>
                    <w:bottom w:val="single" w:sz="4" w:space="0" w:color="auto"/>
                    <w:right w:val="single" w:sz="4" w:space="0" w:color="auto"/>
                  </w:tcBorders>
                  <w:vAlign w:val="center"/>
                </w:tcPr>
                <w:p w:rsidR="0005098A" w:rsidRPr="007F3C1A" w:rsidRDefault="0005098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05098A" w:rsidRPr="007F3C1A" w:rsidTr="0005098A">
              <w:tc>
                <w:tcPr>
                  <w:tcW w:w="1317"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10. Коэффициент структуры долгосрочных вложений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сдв</w:t>
                  </w:r>
                  <w:r w:rsidRPr="007F3C1A">
                    <w:rPr>
                      <w:rFonts w:ascii="Times New Roman" w:hAnsi="Times New Roman" w:cs="Times New Roman"/>
                      <w:sz w:val="16"/>
                      <w:szCs w:val="16"/>
                    </w:rPr>
                    <w:t>)</w:t>
                  </w:r>
                </w:p>
              </w:tc>
              <w:tc>
                <w:tcPr>
                  <w:tcW w:w="160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какая часть внеоборотных активов профинансирована за счет долгосрочных заемных средств</w:t>
                  </w:r>
                </w:p>
              </w:tc>
              <w:tc>
                <w:tcPr>
                  <w:tcW w:w="2068"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239" w:dyaOrig="620">
                      <v:shape id="_x0000_i1034" type="#_x0000_t75" style="width:65.55pt;height:32.25pt" o:ole="">
                        <v:imagedata r:id="rId54" o:title=""/>
                      </v:shape>
                      <o:OLEObject Type="Embed" ProgID="Equation.3" ShapeID="_x0000_i1034" DrawAspect="Content" ObjectID="_1505493202" r:id="rId55"/>
                    </w:object>
                  </w:r>
                </w:p>
                <w:p w:rsidR="00170EF1" w:rsidRPr="007F3C1A" w:rsidRDefault="00170EF1"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 где ДП – долгосрочные пассивы; ВОА – внеоборотные активы;</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1410 / стр. 1100) ф.1</w:t>
                  </w:r>
                </w:p>
              </w:tc>
              <w:tc>
                <w:tcPr>
                  <w:tcW w:w="123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r>
            <w:tr w:rsidR="0005098A" w:rsidRPr="007F3C1A" w:rsidTr="0005098A">
              <w:tc>
                <w:tcPr>
                  <w:tcW w:w="1317"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Коэффициент обеспеченности долгосрочных инвестиций (</w:t>
                  </w:r>
                  <w:r w:rsidRPr="007F3C1A">
                    <w:rPr>
                      <w:rFonts w:ascii="Times New Roman" w:hAnsi="Times New Roman" w:cs="Times New Roman"/>
                      <w:i/>
                      <w:iCs/>
                      <w:sz w:val="16"/>
                      <w:szCs w:val="16"/>
                    </w:rPr>
                    <w:t>К</w:t>
                  </w:r>
                  <w:r w:rsidRPr="007F3C1A">
                    <w:rPr>
                      <w:rFonts w:ascii="Times New Roman" w:hAnsi="Times New Roman" w:cs="Times New Roman"/>
                      <w:i/>
                      <w:iCs/>
                      <w:sz w:val="16"/>
                      <w:szCs w:val="16"/>
                      <w:vertAlign w:val="subscript"/>
                    </w:rPr>
                    <w:t>оди</w:t>
                  </w:r>
                  <w:r w:rsidRPr="007F3C1A">
                    <w:rPr>
                      <w:rFonts w:ascii="Times New Roman" w:hAnsi="Times New Roman" w:cs="Times New Roman"/>
                      <w:sz w:val="16"/>
                      <w:szCs w:val="16"/>
                    </w:rPr>
                    <w:t>)</w:t>
                  </w:r>
                </w:p>
              </w:tc>
              <w:tc>
                <w:tcPr>
                  <w:tcW w:w="1604"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долю инвестированного капитала, иммобилизованного в основные средства</w:t>
                  </w:r>
                </w:p>
              </w:tc>
              <w:tc>
                <w:tcPr>
                  <w:tcW w:w="2068"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object w:dxaOrig="1740" w:dyaOrig="660">
                      <v:shape id="_x0000_i1035" type="#_x0000_t75" style="width:92.4pt;height:35.45pt" o:ole="">
                        <v:imagedata r:id="rId56" o:title=""/>
                      </v:shape>
                      <o:OLEObject Type="Embed" ProgID="Equation.3" ShapeID="_x0000_i1035" DrawAspect="Content" ObjectID="_1505493203" r:id="rId57"/>
                    </w:objec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ВОА – внеоборотные активы; ДП – долгосрочные пассивы; СК- собственный капитал;</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стр.1100 / (стр.1300 + стр.1530 + стр.1410) ф.1</w:t>
                  </w:r>
                </w:p>
              </w:tc>
              <w:tc>
                <w:tcPr>
                  <w:tcW w:w="1236" w:type="dxa"/>
                  <w:tcBorders>
                    <w:top w:val="single" w:sz="4" w:space="0" w:color="auto"/>
                    <w:left w:val="single" w:sz="4" w:space="0" w:color="auto"/>
                    <w:bottom w:val="single" w:sz="4" w:space="0" w:color="auto"/>
                    <w:right w:val="single" w:sz="4" w:space="0" w:color="auto"/>
                  </w:tcBorders>
                </w:tcPr>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Индивидуален для каждого предприятия.</w:t>
                  </w:r>
                </w:p>
                <w:p w:rsidR="00170EF1" w:rsidRPr="007F3C1A" w:rsidRDefault="00170EF1" w:rsidP="007F3C1A">
                  <w:pPr>
                    <w:widowControl w:val="0"/>
                    <w:autoSpaceDE w:val="0"/>
                    <w:autoSpaceDN w:val="0"/>
                    <w:adjustRightInd w:val="0"/>
                    <w:spacing w:after="0" w:line="240" w:lineRule="auto"/>
                    <w:rPr>
                      <w:rFonts w:ascii="Times New Roman" w:hAnsi="Times New Roman" w:cs="Times New Roman"/>
                      <w:sz w:val="16"/>
                      <w:szCs w:val="16"/>
                    </w:rPr>
                  </w:pPr>
                </w:p>
              </w:tc>
            </w:tr>
          </w:tbl>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Default="00796659" w:rsidP="007F3C1A">
            <w:pPr>
              <w:widowControl w:val="0"/>
              <w:spacing w:after="0" w:line="240" w:lineRule="auto"/>
              <w:jc w:val="right"/>
              <w:rPr>
                <w:rFonts w:ascii="Times New Roman" w:hAnsi="Times New Roman" w:cs="Times New Roman"/>
                <w:b/>
                <w:bCs/>
                <w:sz w:val="21"/>
                <w:szCs w:val="21"/>
                <w:highlight w:val="yellow"/>
              </w:rPr>
            </w:pPr>
          </w:p>
          <w:p w:rsidR="00AC0F74" w:rsidRPr="007F3C1A" w:rsidRDefault="00AC0F74"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7F3C1A">
            <w:pPr>
              <w:widowControl w:val="0"/>
              <w:spacing w:after="0" w:line="240" w:lineRule="auto"/>
              <w:jc w:val="right"/>
              <w:rPr>
                <w:rFonts w:ascii="Times New Roman" w:hAnsi="Times New Roman" w:cs="Times New Roman"/>
                <w:b/>
                <w:bCs/>
                <w:sz w:val="21"/>
                <w:szCs w:val="21"/>
                <w:highlight w:val="yellow"/>
              </w:rPr>
            </w:pPr>
          </w:p>
          <w:p w:rsidR="00796659" w:rsidRPr="007F3C1A" w:rsidRDefault="00796659"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 1</w:t>
            </w:r>
            <w:r w:rsidR="00114B4A">
              <w:rPr>
                <w:rFonts w:ascii="Times New Roman" w:hAnsi="Times New Roman" w:cs="Times New Roman"/>
                <w:b/>
                <w:bCs/>
                <w:sz w:val="21"/>
                <w:szCs w:val="21"/>
              </w:rPr>
              <w:t>0</w:t>
            </w:r>
          </w:p>
          <w:p w:rsidR="006E207D" w:rsidRPr="007F3C1A" w:rsidRDefault="006E207D"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 xml:space="preserve">Финансовые коэффициенты, применяемые для оценки ликвидности и платежеспособности, деловой активности и </w:t>
            </w:r>
          </w:p>
          <w:p w:rsidR="00796659" w:rsidRPr="007F3C1A" w:rsidRDefault="006E207D"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рентабельности организации</w:t>
            </w:r>
          </w:p>
          <w:p w:rsidR="006E207D" w:rsidRPr="007F3C1A" w:rsidRDefault="006E207D" w:rsidP="007F3C1A">
            <w:pPr>
              <w:widowControl w:val="0"/>
              <w:spacing w:after="0" w:line="240" w:lineRule="auto"/>
              <w:jc w:val="center"/>
              <w:rPr>
                <w:rFonts w:ascii="Times New Roman" w:hAnsi="Times New Roman" w:cs="Times New Roman"/>
                <w:b/>
                <w:bCs/>
                <w:sz w:val="21"/>
                <w:szCs w:val="21"/>
              </w:rPr>
            </w:pPr>
          </w:p>
          <w:p w:rsidR="006E207D" w:rsidRPr="007F3C1A" w:rsidRDefault="006E207D" w:rsidP="007F3C1A">
            <w:pPr>
              <w:pStyle w:val="21"/>
              <w:spacing w:after="0" w:line="240" w:lineRule="auto"/>
              <w:ind w:left="0"/>
              <w:jc w:val="center"/>
              <w:rPr>
                <w:rFonts w:ascii="Times New Roman" w:hAnsi="Times New Roman" w:cs="Times New Roman"/>
                <w:sz w:val="21"/>
                <w:szCs w:val="21"/>
              </w:rPr>
            </w:pPr>
            <w:r w:rsidRPr="007F3C1A">
              <w:rPr>
                <w:rFonts w:ascii="Times New Roman" w:hAnsi="Times New Roman" w:cs="Times New Roman"/>
                <w:sz w:val="21"/>
                <w:szCs w:val="21"/>
              </w:rPr>
              <w:t>Финансовые коэффициенты, применяемые для оценки   ликвидности и платежеспособности предприятия</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54"/>
              <w:gridCol w:w="1343"/>
              <w:gridCol w:w="2174"/>
              <w:gridCol w:w="1354"/>
            </w:tblGrid>
            <w:tr w:rsidR="006E207D" w:rsidRPr="007F3C1A" w:rsidTr="006E207D">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Наименование</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показателя</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Экономическое содержание</w:t>
                  </w:r>
                </w:p>
              </w:tc>
              <w:tc>
                <w:tcPr>
                  <w:tcW w:w="217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Способ расчета</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Интерпретация</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b/>
                      <w:sz w:val="16"/>
                      <w:szCs w:val="16"/>
                    </w:rPr>
                  </w:pPr>
                  <w:r w:rsidRPr="007F3C1A">
                    <w:rPr>
                      <w:rFonts w:ascii="Times New Roman" w:hAnsi="Times New Roman"/>
                      <w:b/>
                      <w:sz w:val="16"/>
                      <w:szCs w:val="16"/>
                    </w:rPr>
                    <w:t>показателя</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1</w:t>
                  </w:r>
                </w:p>
              </w:tc>
              <w:tc>
                <w:tcPr>
                  <w:tcW w:w="1343"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217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54" w:type="dxa"/>
                  <w:tcBorders>
                    <w:top w:val="single" w:sz="4" w:space="0" w:color="auto"/>
                    <w:left w:val="single" w:sz="4" w:space="0" w:color="auto"/>
                    <w:bottom w:val="single" w:sz="4" w:space="0" w:color="auto"/>
                    <w:right w:val="single" w:sz="4" w:space="0" w:color="auto"/>
                  </w:tcBorders>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1.1.Коэффици-ент абсолютной (быстрой)</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ликвидности</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w:t>
                  </w:r>
                  <w:r w:rsidRPr="007F3C1A">
                    <w:rPr>
                      <w:rFonts w:ascii="Times New Roman" w:hAnsi="Times New Roman"/>
                      <w:i/>
                      <w:iCs/>
                      <w:sz w:val="16"/>
                      <w:szCs w:val="16"/>
                    </w:rPr>
                    <w:t>К</w:t>
                  </w:r>
                  <w:r w:rsidRPr="007F3C1A">
                    <w:rPr>
                      <w:rFonts w:ascii="Times New Roman" w:hAnsi="Times New Roman"/>
                      <w:i/>
                      <w:iCs/>
                      <w:sz w:val="16"/>
                      <w:szCs w:val="16"/>
                      <w:vertAlign w:val="subscript"/>
                    </w:rPr>
                    <w:t>ал</w:t>
                  </w:r>
                  <w:r w:rsidRPr="007F3C1A">
                    <w:rPr>
                      <w:rFonts w:ascii="Times New Roman" w:hAnsi="Times New Roman"/>
                      <w:sz w:val="16"/>
                      <w:szCs w:val="16"/>
                    </w:rPr>
                    <w:t xml:space="preserve">) </w:t>
                  </w:r>
                </w:p>
              </w:tc>
              <w:tc>
                <w:tcPr>
                  <w:tcW w:w="134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Какая часть краткосрочных обязательств предприятие может быть погашена в ближайшее время (на дату составления баланса) имеющимися денежными средствами и средствами в краткосрочных ценных бумагах</w:t>
                  </w:r>
                </w:p>
              </w:tc>
              <w:tc>
                <w:tcPr>
                  <w:tcW w:w="217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1899" w:dyaOrig="620">
                      <v:shape id="_x0000_i1036" type="#_x0000_t75" style="width:79.5pt;height:25.8pt" o:ole="">
                        <v:imagedata r:id="rId58" o:title=""/>
                      </v:shape>
                      <o:OLEObject Type="Embed" ProgID="Equation.3" ShapeID="_x0000_i1036" DrawAspect="Content" ObjectID="_1505493204" r:id="rId59"/>
                    </w:objec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где ДС - денежные средства; КФВ- краткосрочные финансовые вложения; КО- краткосрочные обязательства </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1250 + стр. 1240) / (стр. 1500 - стр. 1530)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Рекомендуемое значение 0,1 - 0,7. (зависит от отраслевой принадлежности организации). Низкое значение указывает на снижение платежеспособности</w:t>
                  </w:r>
                </w:p>
              </w:tc>
            </w:tr>
            <w:tr w:rsidR="006E207D" w:rsidRPr="007F3C1A" w:rsidTr="006E207D">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 xml:space="preserve">1.2.Коэффиц-иент текущей </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ликвидности (</w:t>
                  </w:r>
                  <w:r w:rsidRPr="007F3C1A">
                    <w:rPr>
                      <w:rFonts w:ascii="Times New Roman" w:hAnsi="Times New Roman"/>
                      <w:i/>
                      <w:iCs/>
                      <w:sz w:val="16"/>
                      <w:szCs w:val="16"/>
                    </w:rPr>
                    <w:t>К</w:t>
                  </w:r>
                  <w:r w:rsidRPr="007F3C1A">
                    <w:rPr>
                      <w:rFonts w:ascii="Times New Roman" w:hAnsi="Times New Roman"/>
                      <w:i/>
                      <w:iCs/>
                      <w:sz w:val="16"/>
                      <w:szCs w:val="16"/>
                      <w:vertAlign w:val="subscript"/>
                    </w:rPr>
                    <w:t>тл</w:t>
                  </w:r>
                  <w:r w:rsidRPr="007F3C1A">
                    <w:rPr>
                      <w:rFonts w:ascii="Times New Roman" w:hAnsi="Times New Roman"/>
                      <w:sz w:val="16"/>
                      <w:szCs w:val="16"/>
                    </w:rPr>
                    <w:t>)</w:t>
                  </w:r>
                </w:p>
              </w:tc>
              <w:tc>
                <w:tcPr>
                  <w:tcW w:w="134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Показывает в какой степени все краткосрочные обязательства обеспечены оборотными активами. Характеризует также запас финансовой прочности вследствие превышения оборотных активов над краткосрочными обязательствами  </w:t>
                  </w:r>
                </w:p>
              </w:tc>
              <w:tc>
                <w:tcPr>
                  <w:tcW w:w="2174"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1120" w:dyaOrig="620">
                      <v:shape id="_x0000_i1037" type="#_x0000_t75" style="width:46.2pt;height:25.8pt" o:ole="">
                        <v:imagedata r:id="rId60" o:title=""/>
                      </v:shape>
                      <o:OLEObject Type="Embed" ProgID="Equation.3" ShapeID="_x0000_i1037" DrawAspect="Content" ObjectID="_1505493205" r:id="rId61"/>
                    </w:objec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где ОА – оборотные активы</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1200 / (стр. 1500 – стр.1530) ф.1</w:t>
                  </w:r>
                </w:p>
                <w:p w:rsidR="006E207D" w:rsidRPr="007F3C1A" w:rsidRDefault="006E207D" w:rsidP="007F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6"/>
                      <w:szCs w:val="16"/>
                    </w:rPr>
                  </w:pP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Необходимое значение 1,5. Оптимальное значение от 2 до 2,5 Низкое значение указывает на необходимость систематической работы с дебиторами, чтобы обеспечить ее преобразование в денежные средства.</w:t>
                  </w:r>
                </w:p>
              </w:tc>
            </w:tr>
          </w:tbl>
          <w:p w:rsidR="006E207D" w:rsidRPr="007F3C1A" w:rsidRDefault="006E207D" w:rsidP="007F3C1A"/>
          <w:p w:rsidR="00AC0F74" w:rsidRDefault="00AC0F74" w:rsidP="007F3C1A">
            <w:pPr>
              <w:spacing w:after="0" w:line="240" w:lineRule="auto"/>
              <w:jc w:val="right"/>
              <w:rPr>
                <w:rFonts w:ascii="Times New Roman" w:hAnsi="Times New Roman" w:cs="Times New Roman"/>
                <w:sz w:val="21"/>
                <w:szCs w:val="21"/>
              </w:rPr>
            </w:pPr>
          </w:p>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515"/>
              <w:gridCol w:w="1514"/>
              <w:gridCol w:w="1862"/>
              <w:gridCol w:w="1334"/>
            </w:tblGrid>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1.3. Коэффициент промежуточной платежеспособности и ликвидности (</w:t>
                  </w:r>
                  <w:r w:rsidRPr="007F3C1A">
                    <w:rPr>
                      <w:bCs/>
                      <w:i/>
                      <w:iCs/>
                      <w:color w:val="auto"/>
                      <w:sz w:val="16"/>
                      <w:szCs w:val="16"/>
                    </w:rPr>
                    <w:t>К</w:t>
                  </w:r>
                  <w:r w:rsidRPr="007F3C1A">
                    <w:rPr>
                      <w:bCs/>
                      <w:i/>
                      <w:iCs/>
                      <w:color w:val="auto"/>
                      <w:sz w:val="16"/>
                      <w:szCs w:val="16"/>
                      <w:vertAlign w:val="subscript"/>
                    </w:rPr>
                    <w:t>ппл</w:t>
                  </w:r>
                  <w:r w:rsidRPr="007F3C1A">
                    <w:rPr>
                      <w:bCs/>
                      <w:color w:val="auto"/>
                      <w:sz w:val="16"/>
                      <w:szCs w:val="16"/>
                    </w:rPr>
                    <w:t>)</w:t>
                  </w:r>
                </w:p>
              </w:tc>
              <w:tc>
                <w:tcPr>
                  <w:tcW w:w="151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Показывает какая часть краткосрочных обязательств предприятия может быть немедленно погашена за счет денежных средств, средств в краткосрочных ценных бумагах, а также поступлений по расчетам.</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Отражает прогнозируемые платежные возможности предприятия в условиях современного проведения расчетов с дебиторами.</w:t>
                  </w:r>
                </w:p>
              </w:tc>
              <w:tc>
                <w:tcPr>
                  <w:tcW w:w="1862" w:type="dxa"/>
                  <w:tcBorders>
                    <w:top w:val="single" w:sz="4" w:space="0" w:color="auto"/>
                    <w:left w:val="single" w:sz="4" w:space="0" w:color="auto"/>
                    <w:bottom w:val="single" w:sz="4" w:space="0" w:color="auto"/>
                    <w:right w:val="single" w:sz="4" w:space="0" w:color="auto"/>
                  </w:tcBorders>
                </w:tcPr>
                <w:p w:rsidR="006E207D" w:rsidRPr="007F3C1A" w:rsidRDefault="00AC0F74"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object w:dxaOrig="2460" w:dyaOrig="620">
                      <v:shape id="_x0000_i1038" type="#_x0000_t75" style="width:81.65pt;height:26.85pt" o:ole="">
                        <v:imagedata r:id="rId62" o:title=""/>
                      </v:shape>
                      <o:OLEObject Type="Embed" ProgID="Equation.3" ShapeID="_x0000_i1038" DrawAspect="Content" ObjectID="_1505493206" r:id="rId63"/>
                    </w:object>
                  </w:r>
                  <w:r w:rsidR="006E207D" w:rsidRPr="007F3C1A">
                    <w:rPr>
                      <w:rFonts w:ascii="Times New Roman" w:hAnsi="Times New Roman"/>
                      <w:sz w:val="16"/>
                      <w:szCs w:val="16"/>
                    </w:rPr>
                    <w:t>где ДЗ - дебиторская задолженность</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(стр. 1250 + стр. 1240 + 1230) / (стр. 1500 - стр. 1530) ф.1</w:t>
                  </w:r>
                </w:p>
              </w:tc>
              <w:tc>
                <w:tcPr>
                  <w:tcW w:w="133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Допустимое значение 0,1 - 0,7.</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r w:rsidRPr="007F3C1A">
                    <w:rPr>
                      <w:rFonts w:ascii="Times New Roman" w:hAnsi="Times New Roman"/>
                      <w:sz w:val="16"/>
                      <w:szCs w:val="16"/>
                    </w:rPr>
                    <w:t xml:space="preserve">Желательно </w:t>
                  </w:r>
                  <w:r w:rsidRPr="007F3C1A">
                    <w:rPr>
                      <w:rFonts w:ascii="Times New Roman" w:hAnsi="Times New Roman"/>
                      <w:sz w:val="16"/>
                      <w:szCs w:val="16"/>
                    </w:rPr>
                    <w:sym w:font="Symbol" w:char="00B3"/>
                  </w:r>
                  <w:r w:rsidRPr="007F3C1A">
                    <w:rPr>
                      <w:rFonts w:ascii="Times New Roman" w:hAnsi="Times New Roman"/>
                      <w:sz w:val="16"/>
                      <w:szCs w:val="16"/>
                    </w:rPr>
                    <w:t xml:space="preserve"> 1.</w:t>
                  </w:r>
                </w:p>
                <w:p w:rsidR="006E207D" w:rsidRPr="007F3C1A" w:rsidRDefault="006E207D" w:rsidP="007F3C1A">
                  <w:pPr>
                    <w:widowControl w:val="0"/>
                    <w:tabs>
                      <w:tab w:val="left" w:pos="0"/>
                    </w:tabs>
                    <w:autoSpaceDE w:val="0"/>
                    <w:autoSpaceDN w:val="0"/>
                    <w:adjustRightInd w:val="0"/>
                    <w:spacing w:after="0" w:line="240" w:lineRule="auto"/>
                    <w:rPr>
                      <w:rFonts w:ascii="Times New Roman" w:hAnsi="Times New Roman"/>
                      <w:sz w:val="16"/>
                      <w:szCs w:val="16"/>
                    </w:rPr>
                  </w:pP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2.2.Чистый оборотный капитал (ЧОК)</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превышение оборотных активов над краткосрочной кредиторской задолженностью, а также часть оборотных активов, которая финансируется собственным капиталом и долгосрочными заемными средствами</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ЧОК (СОС) = ОА – КО</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 оборотные активы; КО – Краткосрочные обязательства</w: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1200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Рост показателя в динамике является положительной тенденцией</w:t>
                  </w:r>
                </w:p>
              </w:tc>
            </w:tr>
            <w:tr w:rsidR="00946CDA" w:rsidRPr="007F3C1A" w:rsidTr="00946CDA">
              <w:tc>
                <w:tcPr>
                  <w:tcW w:w="15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2.3.Коэффици-ент соотношения денежных средств и чистого оборотного капитала (</w:t>
                  </w:r>
                  <w:r w:rsidRPr="007F3C1A">
                    <w:rPr>
                      <w:bCs/>
                      <w:i/>
                      <w:iCs/>
                      <w:color w:val="auto"/>
                      <w:sz w:val="16"/>
                      <w:szCs w:val="16"/>
                    </w:rPr>
                    <w:t>К</w:t>
                  </w:r>
                  <w:r w:rsidRPr="007F3C1A">
                    <w:rPr>
                      <w:bCs/>
                      <w:i/>
                      <w:iCs/>
                      <w:color w:val="auto"/>
                      <w:sz w:val="16"/>
                      <w:szCs w:val="16"/>
                      <w:vertAlign w:val="subscript"/>
                    </w:rPr>
                    <w:t>мфк</w:t>
                  </w:r>
                  <w:r w:rsidRPr="007F3C1A">
                    <w:rPr>
                      <w:bCs/>
                      <w:color w:val="auto"/>
                      <w:sz w:val="16"/>
                      <w:szCs w:val="16"/>
                    </w:rPr>
                    <w:t>)</w:t>
                  </w:r>
                </w:p>
              </w:tc>
              <w:tc>
                <w:tcPr>
                  <w:tcW w:w="151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в денежных средствах</w:t>
                  </w:r>
                </w:p>
              </w:tc>
              <w:tc>
                <w:tcPr>
                  <w:tcW w:w="1862" w:type="dxa"/>
                  <w:tcBorders>
                    <w:top w:val="single" w:sz="4" w:space="0" w:color="auto"/>
                    <w:left w:val="single" w:sz="4" w:space="0" w:color="auto"/>
                    <w:bottom w:val="single" w:sz="4" w:space="0" w:color="auto"/>
                    <w:right w:val="single" w:sz="4" w:space="0" w:color="auto"/>
                  </w:tcBorders>
                </w:tcPr>
                <w:p w:rsidR="00946CDA" w:rsidRPr="007F3C1A" w:rsidRDefault="00AC0F74"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359" w:dyaOrig="620">
                      <v:shape id="_x0000_i1039" type="#_x0000_t75" style="width:61.25pt;height:18.25pt" o:ole="">
                        <v:imagedata r:id="rId64" o:title=""/>
                      </v:shape>
                      <o:OLEObject Type="Embed" ProgID="Equation.3" ShapeID="_x0000_i1039" DrawAspect="Content" ObjectID="_1505493207" r:id="rId65"/>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ДС - денежные средства; ЧОК – чистый оборотный капитал;</w:t>
                  </w:r>
                  <w:r w:rsidR="00AC0F74" w:rsidRPr="007F3C1A">
                    <w:rPr>
                      <w:rFonts w:ascii="Times New Roman" w:hAnsi="Times New Roman" w:cs="Times New Roman"/>
                      <w:sz w:val="16"/>
                      <w:szCs w:val="16"/>
                    </w:rPr>
                    <w:t xml:space="preserve"> ф.1</w:t>
                  </w:r>
                </w:p>
                <w:p w:rsidR="00946CDA" w:rsidRPr="007F3C1A" w:rsidRDefault="00946CDA" w:rsidP="00AC0F74">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1250 / (стр. 1200 – (стр. 1500 - стр. 1530)) </w:t>
                  </w:r>
                </w:p>
              </w:tc>
              <w:tc>
                <w:tcPr>
                  <w:tcW w:w="133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Рекомендуемое значение от 0 до 1.Рост в динамике – положительная тенденция</w:t>
                  </w:r>
                </w:p>
              </w:tc>
            </w:tr>
          </w:tbl>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637"/>
              <w:gridCol w:w="1637"/>
              <w:gridCol w:w="1511"/>
              <w:gridCol w:w="1440"/>
            </w:tblGrid>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2.4. Коэффициент соотношения запасов и чистого оборотного капитала (</w:t>
                  </w:r>
                  <w:r w:rsidRPr="007F3C1A">
                    <w:rPr>
                      <w:bCs/>
                      <w:i/>
                      <w:iCs/>
                      <w:color w:val="auto"/>
                      <w:sz w:val="16"/>
                      <w:szCs w:val="16"/>
                    </w:rPr>
                    <w:t>К</w:t>
                  </w:r>
                  <w:r w:rsidRPr="007F3C1A">
                    <w:rPr>
                      <w:bCs/>
                      <w:i/>
                      <w:iCs/>
                      <w:color w:val="auto"/>
                      <w:sz w:val="16"/>
                      <w:szCs w:val="16"/>
                      <w:vertAlign w:val="subscript"/>
                    </w:rPr>
                    <w:t>сз</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связанного в нереализованных запасах</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219" w:dyaOrig="620">
                      <v:shape id="_x0000_i1040" type="#_x0000_t75" style="width:58.05pt;height:18.25pt" o:ole="">
                        <v:imagedata r:id="rId66" o:title=""/>
                      </v:shape>
                      <o:OLEObject Type="Embed" ProgID="Equation.3" ShapeID="_x0000_i1040" DrawAspect="Content" ObjectID="_1505493208" r:id="rId67"/>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 запасы товарно-материальных ценностей;</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1210 / (стр. 1200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Чем выше показатель и ближе к 1, тем это негативнее</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2.5.Коэффици-ент ликвидности при мобилизации запасов (</w:t>
                  </w:r>
                  <w:r w:rsidRPr="007F3C1A">
                    <w:rPr>
                      <w:bCs/>
                      <w:i/>
                      <w:iCs/>
                      <w:color w:val="auto"/>
                      <w:sz w:val="16"/>
                      <w:szCs w:val="16"/>
                    </w:rPr>
                    <w:t>К</w:t>
                  </w:r>
                  <w:r w:rsidRPr="007F3C1A">
                    <w:rPr>
                      <w:bCs/>
                      <w:i/>
                      <w:iCs/>
                      <w:color w:val="auto"/>
                      <w:sz w:val="16"/>
                      <w:szCs w:val="16"/>
                      <w:vertAlign w:val="subscript"/>
                    </w:rPr>
                    <w:t>лмс</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w:t>
                  </w:r>
                  <w:r w:rsidRPr="007F3C1A">
                    <w:rPr>
                      <w:rFonts w:ascii="Times New Roman" w:hAnsi="Times New Roman" w:cs="Times New Roman"/>
                      <w:sz w:val="16"/>
                      <w:szCs w:val="16"/>
                      <w:vertAlign w:val="subscript"/>
                    </w:rPr>
                    <w:t>лмс</w:t>
                  </w:r>
                  <w:r w:rsidRPr="007F3C1A">
                    <w:rPr>
                      <w:rFonts w:ascii="Times New Roman" w:hAnsi="Times New Roman" w:cs="Times New Roman"/>
                      <w:sz w:val="16"/>
                      <w:szCs w:val="16"/>
                    </w:rPr>
                    <w:t xml:space="preserve"> =</w:t>
                  </w:r>
                  <w:r w:rsidRPr="007F3C1A">
                    <w:rPr>
                      <w:rFonts w:ascii="Times New Roman" w:hAnsi="Times New Roman" w:cs="Times New Roman"/>
                      <w:sz w:val="16"/>
                      <w:szCs w:val="16"/>
                    </w:rPr>
                    <w:object w:dxaOrig="460" w:dyaOrig="620">
                      <v:shape id="_x0000_i1041" type="#_x0000_t75" style="width:21.5pt;height:19.35pt" o:ole="">
                        <v:imagedata r:id="rId68" o:title=""/>
                      </v:shape>
                      <o:OLEObject Type="Embed" ProgID="Equation.3" ShapeID="_x0000_i1041" DrawAspect="Content" ObjectID="_1505493209" r:id="rId69"/>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 1210 / (стр. 1500 - стр. 1530) ф.1 </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0,5 – 0,7. </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2.6.Коэффициент собственной платежеспособности (</w:t>
                  </w:r>
                  <w:r w:rsidRPr="007F3C1A">
                    <w:rPr>
                      <w:bCs/>
                      <w:i/>
                      <w:iCs/>
                      <w:color w:val="auto"/>
                      <w:sz w:val="16"/>
                      <w:szCs w:val="16"/>
                    </w:rPr>
                    <w:t>К</w:t>
                  </w:r>
                  <w:r w:rsidRPr="007F3C1A">
                    <w:rPr>
                      <w:bCs/>
                      <w:i/>
                      <w:iCs/>
                      <w:color w:val="auto"/>
                      <w:sz w:val="16"/>
                      <w:szCs w:val="16"/>
                      <w:vertAlign w:val="subscript"/>
                    </w:rPr>
                    <w:t>сп</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долю чистого оборотного капитала в краткосрочных обязательствах, то есть способность предприятия возместить за счет чистых оборотных активов его краткосрочные долговые обязательства</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279" w:dyaOrig="620">
                      <v:shape id="_x0000_i1042" type="#_x0000_t75" style="width:61.25pt;height:23.65pt" o:ole="">
                        <v:imagedata r:id="rId70" o:title=""/>
                      </v:shape>
                      <o:OLEObject Type="Embed" ProgID="Equation.3" ShapeID="_x0000_i1042" DrawAspect="Content" ObjectID="_1505493210" r:id="rId71"/>
                    </w:object>
                  </w:r>
                </w:p>
                <w:p w:rsidR="00946CDA" w:rsidRPr="007F3C1A" w:rsidRDefault="00946CDA" w:rsidP="007F3C1A">
                  <w:pPr>
                    <w:pStyle w:val="af4"/>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1200 – (стр. 1500 - стр. 1530)) / (стр. 1500 - стр. 1530) ф.1</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Показатель индивидуален для каждого предприятия и зависит от специфики его производственно-коммерческой деятельности</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2.7.Коэффициент соотношения дебиторской и кредиторской задолженности (</w:t>
                  </w:r>
                  <w:r w:rsidRPr="007F3C1A">
                    <w:rPr>
                      <w:bCs/>
                      <w:i/>
                      <w:iCs/>
                      <w:color w:val="auto"/>
                      <w:sz w:val="16"/>
                      <w:szCs w:val="16"/>
                    </w:rPr>
                    <w:t>К</w:t>
                  </w:r>
                  <w:r w:rsidRPr="007F3C1A">
                    <w:rPr>
                      <w:bCs/>
                      <w:i/>
                      <w:iCs/>
                      <w:color w:val="auto"/>
                      <w:sz w:val="16"/>
                      <w:szCs w:val="16"/>
                      <w:vertAlign w:val="subscript"/>
                    </w:rPr>
                    <w:t>сдкз</w:t>
                  </w:r>
                  <w:r w:rsidRPr="007F3C1A">
                    <w:rPr>
                      <w:bCs/>
                      <w:color w:val="auto"/>
                      <w:sz w:val="16"/>
                      <w:szCs w:val="16"/>
                    </w:rPr>
                    <w:t>)</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общее соотношение расчетов по видам задолженности предприятия</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object w:dxaOrig="1159" w:dyaOrig="620">
                      <v:shape id="_x0000_i1043" type="#_x0000_t75" style="width:56.95pt;height:23.65pt" o:ole="">
                        <v:imagedata r:id="rId72" o:title=""/>
                      </v:shape>
                      <o:OLEObject Type="Embed" ProgID="Equation.3" ShapeID="_x0000_i1043" DrawAspect="Content" ObjectID="_1505493211" r:id="rId73"/>
                    </w:objec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ДЗ – дебиторская задолженность; КЗ –кредиторская задолженность</w:t>
                  </w:r>
                </w:p>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 1230 / стр. 1510 ф.1</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Рекомендуемое значение </w:t>
                  </w:r>
                  <w:r w:rsidRPr="007F3C1A">
                    <w:rPr>
                      <w:rFonts w:ascii="Times New Roman" w:hAnsi="Times New Roman" w:cs="Times New Roman"/>
                      <w:sz w:val="16"/>
                      <w:szCs w:val="16"/>
                    </w:rPr>
                    <w:sym w:font="Symbol" w:char="0040"/>
                  </w:r>
                  <w:r w:rsidRPr="007F3C1A">
                    <w:rPr>
                      <w:rFonts w:ascii="Times New Roman" w:hAnsi="Times New Roman" w:cs="Times New Roman"/>
                      <w:sz w:val="16"/>
                      <w:szCs w:val="16"/>
                    </w:rPr>
                    <w:t xml:space="preserve"> 1.</w:t>
                  </w:r>
                </w:p>
              </w:tc>
            </w:tr>
          </w:tbl>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637"/>
              <w:gridCol w:w="1637"/>
              <w:gridCol w:w="1511"/>
              <w:gridCol w:w="1440"/>
            </w:tblGrid>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946CDA" w:rsidRPr="007F3C1A" w:rsidTr="00946CDA">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rPr>
                      <w:bCs/>
                      <w:color w:val="auto"/>
                      <w:sz w:val="16"/>
                      <w:szCs w:val="16"/>
                    </w:rPr>
                  </w:pPr>
                  <w:r w:rsidRPr="007F3C1A">
                    <w:rPr>
                      <w:bCs/>
                      <w:color w:val="auto"/>
                      <w:sz w:val="16"/>
                      <w:szCs w:val="16"/>
                    </w:rPr>
                    <w:t>2.8.Коэффициент соотношения дебиторской и кредиторской задолженности по коммерческим операциям</w:t>
                  </w:r>
                </w:p>
              </w:tc>
              <w:tc>
                <w:tcPr>
                  <w:tcW w:w="1637"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соотношение расчетов за приобретенную и поставленную продукцию</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Баланс, приложение к балансу и аналитические данные</w:t>
                  </w:r>
                </w:p>
              </w:tc>
              <w:tc>
                <w:tcPr>
                  <w:tcW w:w="144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rPr>
                      <w:rFonts w:ascii="Times New Roman" w:hAnsi="Times New Roman" w:cs="Times New Roman"/>
                      <w:sz w:val="16"/>
                      <w:szCs w:val="16"/>
                    </w:rPr>
                  </w:pPr>
                </w:p>
              </w:tc>
            </w:tr>
          </w:tbl>
          <w:p w:rsidR="00946CDA" w:rsidRPr="007F3C1A" w:rsidRDefault="00946CDA" w:rsidP="007F3C1A">
            <w:pPr>
              <w:spacing w:after="0" w:line="240" w:lineRule="auto"/>
              <w:jc w:val="center"/>
              <w:rPr>
                <w:rFonts w:ascii="Times New Roman" w:hAnsi="Times New Roman" w:cs="Times New Roman"/>
                <w:sz w:val="16"/>
                <w:szCs w:val="16"/>
              </w:rPr>
            </w:pPr>
          </w:p>
          <w:p w:rsidR="006E207D" w:rsidRPr="007F3C1A" w:rsidRDefault="006E207D" w:rsidP="007F3C1A">
            <w:pPr>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 xml:space="preserve">Финансовые коэффициенты, характеризующие </w:t>
            </w:r>
          </w:p>
          <w:p w:rsidR="006E207D" w:rsidRPr="007F3C1A" w:rsidRDefault="006E207D" w:rsidP="007F3C1A">
            <w:pPr>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деловую активность предприятия</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6"/>
              <w:gridCol w:w="1556"/>
              <w:gridCol w:w="1698"/>
              <w:gridCol w:w="1385"/>
            </w:tblGrid>
            <w:tr w:rsidR="006E207D" w:rsidRPr="007F3C1A" w:rsidTr="00946CDA">
              <w:tc>
                <w:tcPr>
                  <w:tcW w:w="1586"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Наименование</w:t>
                  </w:r>
                </w:p>
                <w:p w:rsidR="006E207D" w:rsidRPr="007F3C1A" w:rsidRDefault="006E207D" w:rsidP="007F3C1A">
                  <w:pPr>
                    <w:widowControl w:val="0"/>
                    <w:tabs>
                      <w:tab w:val="left" w:pos="0"/>
                    </w:tabs>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показателя</w:t>
                  </w:r>
                </w:p>
              </w:tc>
              <w:tc>
                <w:tcPr>
                  <w:tcW w:w="1556"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Экономическое содержание</w:t>
                  </w:r>
                </w:p>
              </w:tc>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385" w:type="dxa"/>
                  <w:tcBorders>
                    <w:top w:val="single" w:sz="4" w:space="0" w:color="auto"/>
                    <w:left w:val="single" w:sz="4" w:space="0" w:color="auto"/>
                    <w:bottom w:val="single" w:sz="4" w:space="0" w:color="auto"/>
                    <w:right w:val="single" w:sz="4" w:space="0" w:color="auto"/>
                  </w:tcBorders>
                  <w:shd w:val="clear" w:color="auto" w:fill="D9D9D9"/>
                  <w:vAlign w:val="center"/>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Коэффициент оборачиваемости активов (КО</w:t>
                  </w:r>
                  <w:r w:rsidRPr="007F3C1A">
                    <w:rPr>
                      <w:rFonts w:ascii="Times New Roman" w:hAnsi="Times New Roman" w:cs="Times New Roman"/>
                      <w:i/>
                      <w:iCs/>
                      <w:sz w:val="16"/>
                      <w:szCs w:val="16"/>
                      <w:vertAlign w:val="subscript"/>
                    </w:rPr>
                    <w:t>А</w:t>
                  </w:r>
                  <w:r w:rsidRPr="007F3C1A">
                    <w:rPr>
                      <w:rFonts w:ascii="Times New Roman" w:hAnsi="Times New Roman" w:cs="Times New Roman"/>
                      <w:sz w:val="16"/>
                      <w:szCs w:val="16"/>
                    </w:rPr>
                    <w:t>)</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Измеряет оборачиваемость средств, вложенных в активы, и показывает, эффективно ли используются активы для получения дохода и прибыли. Отражает скорость оборота (в количестве оборотов за период всего капитала организации)</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159" w:dyaOrig="640">
                      <v:shape id="_x0000_i1044" type="#_x0000_t75" style="width:58.05pt;height:23.65pt" o:ole="">
                        <v:imagedata r:id="rId74" o:title=""/>
                      </v:shape>
                      <o:OLEObject Type="Embed" ProgID="Equation.3" ShapeID="_x0000_i1044" DrawAspect="Content" ObjectID="_1505493212" r:id="rId7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ВР – выручка от реализации товаров (продукции, работ, услуг) без косвенных налогов:</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А – средняя стоимость активов за расчетный период (квартал, год)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(стр.1600 ф.1)</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Должна быть тенденция к ускорению оборачиваемости</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1.2. Продолжительность одного оборота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А</w:t>
                  </w:r>
                  <w:r w:rsidRPr="007F3C1A">
                    <w:rPr>
                      <w:rFonts w:ascii="Times New Roman" w:hAnsi="Times New Roman" w:cs="Times New Roman"/>
                      <w:sz w:val="16"/>
                      <w:szCs w:val="16"/>
                    </w:rPr>
                    <w:t>)</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продолжительность одного оборота всего авансированного каптала (активов) в днях</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100" w:dyaOrig="680">
                      <v:shape id="_x0000_i1045" type="#_x0000_t75" style="width:55.9pt;height:27.95pt" o:ole="">
                        <v:imagedata r:id="rId76" o:title=""/>
                      </v:shape>
                      <o:OLEObject Type="Embed" ProgID="Equation.3" ShapeID="_x0000_i1045" DrawAspect="Content" ObjectID="_1505493213" r:id="rId7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 количество дней в расчетном периоде (квартал – 90 дн.; полугодие – 180 дн.; год – 365 дн.)</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в динамике отражает благоприятную для предприятия тенденцию</w:t>
                  </w:r>
                </w:p>
              </w:tc>
            </w:tr>
            <w:tr w:rsidR="006E207D" w:rsidRPr="007F3C1A" w:rsidTr="00946CDA">
              <w:tc>
                <w:tcPr>
                  <w:tcW w:w="158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1.3. Коэффициент оборачиваемости внеоборотных активов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ВОА</w:t>
                  </w:r>
                  <w:r w:rsidRPr="007F3C1A">
                    <w:rPr>
                      <w:rFonts w:ascii="Times New Roman" w:hAnsi="Times New Roman" w:cs="Times New Roman"/>
                      <w:sz w:val="16"/>
                      <w:szCs w:val="16"/>
                    </w:rPr>
                    <w:t>)</w:t>
                  </w:r>
                </w:p>
              </w:tc>
              <w:tc>
                <w:tcPr>
                  <w:tcW w:w="1556"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немобильных активов предприятия за анализируемый период</w:t>
                  </w:r>
                </w:p>
              </w:tc>
              <w:tc>
                <w:tcPr>
                  <w:tcW w:w="1698"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99" w:dyaOrig="640">
                      <v:shape id="_x0000_i1046" type="#_x0000_t75" style="width:75.2pt;height:25.8pt" o:ole="">
                        <v:imagedata r:id="rId78" o:title=""/>
                      </v:shape>
                      <o:OLEObject Type="Embed" ProgID="Equation.3" ShapeID="_x0000_i1046" DrawAspect="Content" ObjectID="_1505493214" r:id="rId79"/>
                    </w:object>
                  </w:r>
                  <w:r w:rsidR="006E207D" w:rsidRPr="007F3C1A">
                    <w:rPr>
                      <w:rFonts w:ascii="Times New Roman" w:hAnsi="Times New Roman" w:cs="Times New Roman"/>
                      <w:sz w:val="16"/>
                      <w:szCs w:val="16"/>
                    </w:rPr>
                    <w:t>ВОА – средняя стоимость внеоборотных активов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Стр.2110 ф.2 / 0,5 х (стр.1100 ф.1)   </w:t>
                  </w:r>
                </w:p>
              </w:tc>
              <w:tc>
                <w:tcPr>
                  <w:tcW w:w="1385"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Должна быть тенденция к ускорению оборачиваемости</w:t>
                  </w:r>
                </w:p>
              </w:tc>
            </w:tr>
          </w:tbl>
          <w:p w:rsidR="00946CDA" w:rsidRPr="007F3C1A" w:rsidRDefault="00114B4A" w:rsidP="007F3C1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10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4"/>
              <w:gridCol w:w="27"/>
              <w:gridCol w:w="1530"/>
              <w:gridCol w:w="28"/>
              <w:gridCol w:w="1659"/>
              <w:gridCol w:w="14"/>
              <w:gridCol w:w="1383"/>
            </w:tblGrid>
            <w:tr w:rsidR="00946CDA" w:rsidRPr="007F3C1A" w:rsidTr="00946CDA">
              <w:tc>
                <w:tcPr>
                  <w:tcW w:w="158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57"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701" w:type="dxa"/>
                  <w:gridSpan w:val="3"/>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383"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1.4. Продолжительность одного оборота внеоборотных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ВОА</w:t>
                  </w:r>
                  <w:r w:rsidRPr="007F3C1A">
                    <w:rPr>
                      <w:rFonts w:ascii="Times New Roman" w:hAnsi="Times New Roman" w:cs="Times New Roman"/>
                      <w:sz w:val="16"/>
                      <w:szCs w:val="16"/>
                    </w:rPr>
                    <w:t>)</w:t>
                  </w:r>
                </w:p>
              </w:tc>
              <w:tc>
                <w:tcPr>
                  <w:tcW w:w="155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продолжительность одного оборота немобильных активов в днях</w:t>
                  </w:r>
                </w:p>
              </w:tc>
              <w:tc>
                <w:tcPr>
                  <w:tcW w:w="1701" w:type="dxa"/>
                  <w:gridSpan w:val="3"/>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500" w:dyaOrig="680">
                      <v:shape id="_x0000_i1047" type="#_x0000_t75" style="width:75.2pt;height:26.85pt" o:ole="">
                        <v:imagedata r:id="rId80" o:title=""/>
                      </v:shape>
                      <o:OLEObject Type="Embed" ProgID="Equation.3" ShapeID="_x0000_i1047" DrawAspect="Content" ObjectID="_1505493215" r:id="rId81"/>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38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 благоприятная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1.5. Коэффициент оборачиваемости оборотных активов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ОА</w:t>
                  </w:r>
                  <w:r w:rsidRPr="007F3C1A">
                    <w:rPr>
                      <w:rFonts w:ascii="Times New Roman" w:hAnsi="Times New Roman" w:cs="Times New Roman"/>
                      <w:sz w:val="16"/>
                      <w:szCs w:val="16"/>
                    </w:rPr>
                    <w:t>)</w:t>
                  </w:r>
                </w:p>
              </w:tc>
              <w:tc>
                <w:tcPr>
                  <w:tcW w:w="155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мобильных активов за анализируемый период.</w:t>
                  </w:r>
                </w:p>
              </w:tc>
              <w:tc>
                <w:tcPr>
                  <w:tcW w:w="1701" w:type="dxa"/>
                  <w:gridSpan w:val="3"/>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18" w:dyaOrig="639">
                      <v:shape id="_x0000_i1048" type="#_x0000_t75" style="width:61.25pt;height:22.55pt" o:ole="">
                        <v:imagedata r:id="rId82" o:title=""/>
                      </v:shape>
                      <o:OLEObject Type="Embed" ProgID="Equation.3" ShapeID="_x0000_i1048" DrawAspect="Content" ObjectID="_1505493216" r:id="rId83"/>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ОА – средняя стоимость оборотных активов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(стр.1200 ф.1)</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38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Ускорение оборачиваемости положительная тенденция</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1.6. Продолжительность одного оборота оборотных активов,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ОА</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Выражает продолжительность оборота мобильных активов за анализируемый период, т.е. длительность производственного (операционного) цикла предприятия</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319" w:dyaOrig="680">
                      <v:shape id="_x0000_i1049" type="#_x0000_t75" style="width:65.55pt;height:24.7pt" o:ole="">
                        <v:imagedata r:id="rId84" o:title=""/>
                      </v:shape>
                      <o:OLEObject Type="Embed" ProgID="Equation.3" ShapeID="_x0000_i1049" DrawAspect="Content" ObjectID="_1505493217" r:id="rId8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КО</w:t>
                  </w:r>
                  <w:r w:rsidRPr="007F3C1A">
                    <w:rPr>
                      <w:rFonts w:ascii="Times New Roman" w:hAnsi="Times New Roman" w:cs="Times New Roman"/>
                      <w:sz w:val="16"/>
                      <w:szCs w:val="16"/>
                      <w:vertAlign w:val="subscript"/>
                    </w:rPr>
                    <w:t>ОА</w:t>
                  </w:r>
                  <w:r w:rsidRPr="007F3C1A">
                    <w:rPr>
                      <w:rFonts w:ascii="Times New Roman" w:hAnsi="Times New Roman" w:cs="Times New Roman"/>
                      <w:sz w:val="16"/>
                      <w:szCs w:val="16"/>
                    </w:rPr>
                    <w:t xml:space="preserve"> – коэффициент оборачиваемости оборотных активов</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Снижение показателя в динамике отражает благоприятную для предприятия тенденцию</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1.7. Коэффициент оборачиваемости запасов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скорость оборота запасов (сырья, материалов, незавершенного производства, готовой продукции на складе, товаров).</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59" w:dyaOrig="640">
                      <v:shape id="_x0000_i1050" type="#_x0000_t75" style="width:63.4pt;height:23.65pt" o:ole="">
                        <v:imagedata r:id="rId86" o:title=""/>
                      </v:shape>
                      <o:OLEObject Type="Embed" ProgID="Equation.3" ShapeID="_x0000_i1050" DrawAspect="Content" ObjectID="_1505493218" r:id="rId8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СРТ – себестоимость реализации, товаров (продукции, работ, услуг); З – средняя стоимость запасов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(стр.1210 ф.1)</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r w:rsidR="006E207D" w:rsidRPr="007F3C1A" w:rsidTr="00946CDA">
              <w:tc>
                <w:tcPr>
                  <w:tcW w:w="1611"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1.8. Продолжительность одного оборота запасов,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w:t>
                  </w:r>
                </w:p>
              </w:tc>
              <w:tc>
                <w:tcPr>
                  <w:tcW w:w="1558"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 xml:space="preserve">Показывает скорость превращения запасов из материальной в денежную форму. </w:t>
                  </w:r>
                </w:p>
              </w:tc>
              <w:tc>
                <w:tcPr>
                  <w:tcW w:w="1659"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080" w:dyaOrig="680">
                      <v:shape id="_x0000_i1051" type="#_x0000_t75" style="width:53.75pt;height:23.65pt" o:ole="">
                        <v:imagedata r:id="rId88" o:title=""/>
                      </v:shape>
                      <o:OLEObject Type="Embed" ProgID="Equation.3" ShapeID="_x0000_i1051" DrawAspect="Content" ObjectID="_1505493219" r:id="rId89"/>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КО</w:t>
                  </w:r>
                  <w:r w:rsidRPr="007F3C1A">
                    <w:rPr>
                      <w:rFonts w:ascii="Times New Roman" w:hAnsi="Times New Roman" w:cs="Times New Roman"/>
                      <w:sz w:val="16"/>
                      <w:szCs w:val="16"/>
                      <w:vertAlign w:val="subscript"/>
                    </w:rPr>
                    <w:t>З</w:t>
                  </w:r>
                  <w:r w:rsidRPr="007F3C1A">
                    <w:rPr>
                      <w:rFonts w:ascii="Times New Roman" w:hAnsi="Times New Roman" w:cs="Times New Roman"/>
                      <w:sz w:val="16"/>
                      <w:szCs w:val="16"/>
                    </w:rPr>
                    <w:t xml:space="preserve"> – коэффициент оборачиваемости запасов</w:t>
                  </w:r>
                </w:p>
              </w:tc>
              <w:tc>
                <w:tcPr>
                  <w:tcW w:w="1397"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03"/>
              <w:gridCol w:w="1572"/>
              <w:gridCol w:w="20"/>
              <w:gridCol w:w="1622"/>
              <w:gridCol w:w="1408"/>
            </w:tblGrid>
            <w:tr w:rsidR="00946CDA" w:rsidRPr="007F3C1A" w:rsidTr="00946CDA">
              <w:tc>
                <w:tcPr>
                  <w:tcW w:w="1603"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ad"/>
                    <w:tabs>
                      <w:tab w:val="left" w:pos="0"/>
                      <w:tab w:val="left" w:pos="284"/>
                    </w:tabs>
                    <w:spacing w:before="0" w:beforeAutospacing="0" w:after="0" w:afterAutospacing="0"/>
                    <w:jc w:val="center"/>
                    <w:rPr>
                      <w:bCs/>
                      <w:color w:val="auto"/>
                      <w:sz w:val="16"/>
                      <w:szCs w:val="16"/>
                    </w:rPr>
                  </w:pPr>
                  <w:r w:rsidRPr="007F3C1A">
                    <w:rPr>
                      <w:bCs/>
                      <w:color w:val="auto"/>
                      <w:sz w:val="16"/>
                      <w:szCs w:val="16"/>
                    </w:rPr>
                    <w:t>1</w:t>
                  </w:r>
                </w:p>
              </w:tc>
              <w:tc>
                <w:tcPr>
                  <w:tcW w:w="157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2</w:t>
                  </w:r>
                </w:p>
              </w:tc>
              <w:tc>
                <w:tcPr>
                  <w:tcW w:w="164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3</w:t>
                  </w:r>
                </w:p>
              </w:tc>
              <w:tc>
                <w:tcPr>
                  <w:tcW w:w="140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tabs>
                      <w:tab w:val="left" w:pos="0"/>
                    </w:tabs>
                    <w:autoSpaceDE w:val="0"/>
                    <w:autoSpaceDN w:val="0"/>
                    <w:adjustRightInd w:val="0"/>
                    <w:spacing w:after="0" w:line="240" w:lineRule="auto"/>
                    <w:jc w:val="center"/>
                    <w:rPr>
                      <w:rFonts w:ascii="Times New Roman" w:hAnsi="Times New Roman"/>
                      <w:sz w:val="16"/>
                      <w:szCs w:val="16"/>
                    </w:rPr>
                  </w:pPr>
                  <w:r w:rsidRPr="007F3C1A">
                    <w:rPr>
                      <w:rFonts w:ascii="Times New Roman" w:hAnsi="Times New Roman"/>
                      <w:sz w:val="16"/>
                      <w:szCs w:val="16"/>
                    </w:rPr>
                    <w:t>4</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1.9. Коэффициент оборачиваемости готовой продукции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Как долго денежные средства связаны в готовой продукции</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99" w:dyaOrig="640">
                      <v:shape id="_x0000_i1052" type="#_x0000_t75" style="width:64.5pt;height:25.8pt" o:ole="">
                        <v:imagedata r:id="rId90" o:title=""/>
                      </v:shape>
                      <o:OLEObject Type="Embed" ProgID="Equation.3" ShapeID="_x0000_i1052" DrawAspect="Content" ObjectID="_1505493220" r:id="rId91"/>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ГП – средняя за период стоимость готовой продукции;</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(стр.1213 ф.1)</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1.10. Продолжительность одного оборота готовой продукции,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скорость превращения готовой продукции из материальной в денежную форму.</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80" w:dyaOrig="680">
                      <v:shape id="_x0000_i1053" type="#_x0000_t75" style="width:68.8pt;height:33.3pt" o:ole="">
                        <v:imagedata r:id="rId92" o:title=""/>
                      </v:shape>
                      <o:OLEObject Type="Embed" ProgID="Equation.3" ShapeID="_x0000_i1053" DrawAspect="Content" ObjectID="_1505493221" r:id="rId93"/>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ГП</w:t>
                  </w:r>
                  <w:r w:rsidRPr="007F3C1A">
                    <w:rPr>
                      <w:rFonts w:ascii="Times New Roman" w:hAnsi="Times New Roman" w:cs="Times New Roman"/>
                      <w:sz w:val="16"/>
                      <w:szCs w:val="16"/>
                    </w:rPr>
                    <w:t xml:space="preserve"> – коэффициент оборачиваемости готовой продукции</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для предприятия тенденцию</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1.11. Коэффициент оборачиваемости денежных средств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срок оборота денежных средств</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319" w:dyaOrig="680">
                      <v:shape id="_x0000_i1054" type="#_x0000_t75" style="width:65.55pt;height:34.4pt" o:ole="">
                        <v:imagedata r:id="rId94" o:title=""/>
                      </v:shape>
                      <o:OLEObject Type="Embed" ProgID="Equation.3" ShapeID="_x0000_i1054" DrawAspect="Content" ObjectID="_1505493222" r:id="rId9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ДС – средняя стоимость денежных средств</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sz w:val="16"/>
                      <w:szCs w:val="16"/>
                    </w:rPr>
                    <w:t>стр.2110 ф.2 / 0,5 х (стр.1250 ф.1)</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1.12. Продолжительность одного оборота денежных средств,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Выражает продолжительность оборота денежных средств за анализируемый период</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99" w:dyaOrig="700">
                      <v:shape id="_x0000_i1055" type="#_x0000_t75" style="width:70.95pt;height:34.4pt" o:ole="">
                        <v:imagedata r:id="rId96" o:title=""/>
                      </v:shape>
                      <o:OLEObject Type="Embed" ProgID="Equation.3" ShapeID="_x0000_i1055" DrawAspect="Content" ObjectID="_1505493223" r:id="rId97"/>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ДС</w:t>
                  </w:r>
                  <w:r w:rsidRPr="007F3C1A">
                    <w:rPr>
                      <w:rFonts w:ascii="Times New Roman" w:hAnsi="Times New Roman" w:cs="Times New Roman"/>
                      <w:sz w:val="16"/>
                      <w:szCs w:val="16"/>
                    </w:rPr>
                    <w:t xml:space="preserve"> – коэффициент оборачиваемости денежных средств</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6E207D" w:rsidRPr="007F3C1A" w:rsidTr="00946CDA">
              <w:tc>
                <w:tcPr>
                  <w:tcW w:w="1603"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1.13. Операционный цикл (ОЦ)</w:t>
                  </w:r>
                </w:p>
              </w:tc>
              <w:tc>
                <w:tcPr>
                  <w:tcW w:w="1592" w:type="dxa"/>
                  <w:gridSpan w:val="2"/>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Какое количество дней необходимо для превращения запасов и дебиторской задолженности в денежные средства</w:t>
                  </w:r>
                </w:p>
              </w:tc>
              <w:tc>
                <w:tcPr>
                  <w:tcW w:w="1622"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ОЦ =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 xml:space="preserve"> +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 xml:space="preserve"> продолжительность одного оборота дебиторской задолженности;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w:t>
                  </w:r>
                  <w:r w:rsidRPr="007F3C1A">
                    <w:rPr>
                      <w:rFonts w:ascii="Times New Roman" w:hAnsi="Times New Roman" w:cs="Times New Roman"/>
                      <w:sz w:val="16"/>
                      <w:szCs w:val="16"/>
                    </w:rPr>
                    <w:t xml:space="preserve"> – средний возраст запасов</w:t>
                  </w:r>
                </w:p>
              </w:tc>
              <w:tc>
                <w:tcPr>
                  <w:tcW w:w="140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946CDA" w:rsidRPr="007F3C1A" w:rsidRDefault="00946CDA" w:rsidP="007F3C1A"/>
          <w:p w:rsidR="00946CDA" w:rsidRPr="007F3C1A" w:rsidRDefault="00946CDA" w:rsidP="007F3C1A"/>
          <w:p w:rsidR="00946CDA" w:rsidRPr="007F3C1A" w:rsidRDefault="00946CDA" w:rsidP="007F3C1A"/>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84"/>
              <w:gridCol w:w="1337"/>
              <w:gridCol w:w="1913"/>
              <w:gridCol w:w="1391"/>
            </w:tblGrid>
            <w:tr w:rsidR="00946CDA" w:rsidRPr="007F3C1A" w:rsidTr="00946CDA">
              <w:tc>
                <w:tcPr>
                  <w:tcW w:w="1584"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337"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913"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91" w:type="dxa"/>
                  <w:tcBorders>
                    <w:top w:val="single" w:sz="4" w:space="0" w:color="auto"/>
                    <w:left w:val="single" w:sz="4" w:space="0" w:color="auto"/>
                    <w:bottom w:val="single" w:sz="4" w:space="0" w:color="auto"/>
                    <w:right w:val="single" w:sz="4" w:space="0" w:color="auto"/>
                  </w:tcBorders>
                </w:tcPr>
                <w:p w:rsidR="00946CDA" w:rsidRPr="007F3C1A" w:rsidRDefault="00946CDA" w:rsidP="00AC0F74">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1.14. Коэффициент фондоотдачи (</w:t>
                  </w:r>
                  <w:r w:rsidRPr="007F3C1A">
                    <w:rPr>
                      <w:rFonts w:ascii="Times New Roman" w:hAnsi="Times New Roman" w:cs="Times New Roman"/>
                      <w:i/>
                      <w:iCs/>
                      <w:sz w:val="16"/>
                      <w:szCs w:val="16"/>
                    </w:rPr>
                    <w:t>КФО</w:t>
                  </w:r>
                  <w:r w:rsidRPr="007F3C1A">
                    <w:rPr>
                      <w:rFonts w:ascii="Times New Roman" w:hAnsi="Times New Roman" w:cs="Times New Roman"/>
                      <w:i/>
                      <w:iCs/>
                      <w:sz w:val="16"/>
                      <w:szCs w:val="16"/>
                      <w:vertAlign w:val="subscript"/>
                    </w:rPr>
                    <w:t>ОС</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Сколько выручки получено на 1 рубль основных средств</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79" w:dyaOrig="640">
                      <v:shape id="_x0000_i1056" type="#_x0000_t75" style="width:73.05pt;height:19.35pt" o:ole="">
                        <v:imagedata r:id="rId98" o:title=""/>
                      </v:shape>
                      <o:OLEObject Type="Embed" ProgID="Equation.3" ShapeID="_x0000_i1056" DrawAspect="Content" ObjectID="_1505493224" r:id="rId99"/>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ОС – средняя остаточная стоимость основных средств;</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(стр.1150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Повышение показателя – благоприятная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2.1. Коэффициент оборачиваемости собственного капитала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Отражает активность собственного капитала. Рост в динамике означает повышение эффективности использования собственного капитала</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279" w:dyaOrig="640">
                      <v:shape id="_x0000_i1057" type="#_x0000_t75" style="width:63.4pt;height:21.5pt" o:ole="">
                        <v:imagedata r:id="rId100" o:title=""/>
                      </v:shape>
                      <o:OLEObject Type="Embed" ProgID="Equation.3" ShapeID="_x0000_i1057" DrawAspect="Content" ObjectID="_1505493225" r:id="rId101"/>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 – средняя стоимость собственного каптала за расчетный период;</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стр.2110 ф.2 / 0,5 х (стр.1300 + стр.1530 + стр.1540) ф.1 </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2.2. Продолжительность одного оборота собственного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Характеризует скорость оборота собственного капитала. </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59" w:dyaOrig="700">
                      <v:shape id="_x0000_i1058" type="#_x0000_t75" style="width:67.7pt;height:26.85pt" o:ole="">
                        <v:imagedata r:id="rId102" o:title=""/>
                      </v:shape>
                      <o:OLEObject Type="Embed" ProgID="Equation.3" ShapeID="_x0000_i1058" DrawAspect="Content" ObjectID="_1505493226" r:id="rId103"/>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СК</w:t>
                  </w:r>
                  <w:r w:rsidRPr="007F3C1A">
                    <w:rPr>
                      <w:rFonts w:ascii="Times New Roman" w:hAnsi="Times New Roman" w:cs="Times New Roman"/>
                      <w:sz w:val="16"/>
                      <w:szCs w:val="16"/>
                    </w:rPr>
                    <w:t xml:space="preserve"> - коэффициент оборачиваемости собственного капитала </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для предприятия тенденцию</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2.3. Коэффициент оборачиваемости заемного капитала (</w:t>
                  </w:r>
                  <w:r w:rsidRPr="007F3C1A">
                    <w:rPr>
                      <w:rFonts w:ascii="Times New Roman" w:hAnsi="Times New Roman" w:cs="Times New Roman"/>
                      <w:i/>
                      <w:iCs/>
                      <w:sz w:val="16"/>
                      <w:szCs w:val="16"/>
                    </w:rPr>
                    <w:t>КОз</w:t>
                  </w:r>
                  <w:r w:rsidRPr="007F3C1A">
                    <w:rPr>
                      <w:rFonts w:ascii="Times New Roman" w:hAnsi="Times New Roman" w:cs="Times New Roman"/>
                      <w:i/>
                      <w:iCs/>
                      <w:sz w:val="16"/>
                      <w:szCs w:val="16"/>
                      <w:vertAlign w:val="subscript"/>
                    </w:rPr>
                    <w:t>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Сколько требуется оборотов для погашения всей задолженности</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position w:val="-26"/>
                      <w:sz w:val="16"/>
                      <w:szCs w:val="16"/>
                    </w:rPr>
                    <w:object w:dxaOrig="1239" w:dyaOrig="640">
                      <v:shape id="_x0000_i1059" type="#_x0000_t75" style="width:61.25pt;height:25.8pt" o:ole="">
                        <v:imagedata r:id="rId104" o:title=""/>
                      </v:shape>
                      <o:OLEObject Type="Embed" ProgID="Equation.3" ShapeID="_x0000_i1059" DrawAspect="Content" ObjectID="_1505493227" r:id="rId105"/>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ЗК – средняя стоимость привлеченного заемного каптала за расчетный период</w: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sz w:val="16"/>
                      <w:szCs w:val="16"/>
                    </w:rPr>
                    <w:t>стр.2110 ф.2 / 0,5 х (стр.1400 + стр.1500 – стр.1530 – стр.1540)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2.4. Продолжительность одного оборота заемного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ЗК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скорость оборота заемного капитала.</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39" w:dyaOrig="700">
                      <v:shape id="_x0000_i1060" type="#_x0000_t75" style="width:67.7pt;height:21.5pt" o:ole="">
                        <v:imagedata r:id="rId106" o:title=""/>
                      </v:shape>
                      <o:OLEObject Type="Embed" ProgID="Equation.3" ShapeID="_x0000_i1060" DrawAspect="Content" ObjectID="_1505493228" r:id="rId107"/>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ЗК</w:t>
                  </w:r>
                  <w:r w:rsidRPr="007F3C1A">
                    <w:rPr>
                      <w:rFonts w:ascii="Times New Roman" w:hAnsi="Times New Roman" w:cs="Times New Roman"/>
                      <w:sz w:val="16"/>
                      <w:szCs w:val="16"/>
                    </w:rPr>
                    <w:t xml:space="preserve"> - коэффициент оборачиваемости заемного капитала</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в динамике отражает благоприятную тенденцию</w:t>
                  </w:r>
                </w:p>
              </w:tc>
            </w:tr>
            <w:tr w:rsidR="006E207D" w:rsidRPr="007F3C1A" w:rsidTr="00946CDA">
              <w:tc>
                <w:tcPr>
                  <w:tcW w:w="1584"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2.5. Коэффициент оборачиваемости привлеченного финансового капитала (задолженности по кредитам)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ПФК</w:t>
                  </w:r>
                  <w:r w:rsidRPr="007F3C1A">
                    <w:rPr>
                      <w:rFonts w:ascii="Times New Roman" w:hAnsi="Times New Roman" w:cs="Times New Roman"/>
                      <w:sz w:val="16"/>
                      <w:szCs w:val="16"/>
                    </w:rPr>
                    <w:t>)</w:t>
                  </w:r>
                </w:p>
              </w:tc>
              <w:tc>
                <w:tcPr>
                  <w:tcW w:w="1337"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требуется оборотов для оплаты задолженности по кредитам</w:t>
                  </w:r>
                </w:p>
              </w:tc>
              <w:tc>
                <w:tcPr>
                  <w:tcW w:w="1913" w:type="dxa"/>
                  <w:tcBorders>
                    <w:top w:val="single" w:sz="4" w:space="0" w:color="auto"/>
                    <w:left w:val="single" w:sz="4" w:space="0" w:color="auto"/>
                    <w:bottom w:val="single" w:sz="4" w:space="0" w:color="auto"/>
                    <w:right w:val="single" w:sz="4" w:space="0" w:color="auto"/>
                  </w:tcBorders>
                </w:tcPr>
                <w:p w:rsidR="006E207D" w:rsidRPr="007F3C1A" w:rsidRDefault="00946CDA" w:rsidP="00AC0F74">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position w:val="-26"/>
                      <w:sz w:val="16"/>
                      <w:szCs w:val="16"/>
                    </w:rPr>
                    <w:object w:dxaOrig="1619" w:dyaOrig="640">
                      <v:shape id="_x0000_i1061" type="#_x0000_t75" style="width:80.6pt;height:22.55pt" o:ole="">
                        <v:imagedata r:id="rId108" o:title=""/>
                      </v:shape>
                      <o:OLEObject Type="Embed" ProgID="Equation.3" ShapeID="_x0000_i1061" DrawAspect="Content" ObjectID="_1505493229" r:id="rId109"/>
                    </w:object>
                  </w:r>
                </w:p>
                <w:p w:rsidR="006E207D" w:rsidRPr="007F3C1A" w:rsidRDefault="006E207D" w:rsidP="00AC0F74">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ЗпоК</w:t>
                  </w:r>
                  <w:r w:rsidRPr="007F3C1A">
                    <w:rPr>
                      <w:rFonts w:ascii="Times New Roman" w:hAnsi="Times New Roman" w:cs="Times New Roman"/>
                      <w:sz w:val="16"/>
                      <w:szCs w:val="16"/>
                    </w:rPr>
                    <w:t xml:space="preserve"> – средняя за период величина задолженности по кредитам;</w:t>
                  </w:r>
                  <w:r w:rsidR="00946CDA" w:rsidRPr="007F3C1A">
                    <w:rPr>
                      <w:rFonts w:ascii="Times New Roman" w:hAnsi="Times New Roman" w:cs="Times New Roman"/>
                      <w:sz w:val="16"/>
                      <w:szCs w:val="16"/>
                    </w:rPr>
                    <w:t xml:space="preserve"> </w:t>
                  </w:r>
                  <w:r w:rsidRPr="007F3C1A">
                    <w:rPr>
                      <w:rFonts w:ascii="Times New Roman" w:hAnsi="Times New Roman" w:cs="Times New Roman"/>
                      <w:sz w:val="16"/>
                      <w:szCs w:val="16"/>
                    </w:rPr>
                    <w:t>стр.2110 ф.2 / 0,5 х (стр.1410 + стр.1510) ф.1</w:t>
                  </w:r>
                </w:p>
              </w:tc>
              <w:tc>
                <w:tcPr>
                  <w:tcW w:w="1391" w:type="dxa"/>
                  <w:tcBorders>
                    <w:top w:val="single" w:sz="4" w:space="0" w:color="auto"/>
                    <w:left w:val="single" w:sz="4" w:space="0" w:color="auto"/>
                    <w:bottom w:val="single" w:sz="4" w:space="0" w:color="auto"/>
                    <w:right w:val="single" w:sz="4" w:space="0" w:color="auto"/>
                  </w:tcBorders>
                </w:tcPr>
                <w:p w:rsidR="006E207D" w:rsidRPr="007F3C1A" w:rsidRDefault="006E207D" w:rsidP="00AC0F74">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bl>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49"/>
              <w:gridCol w:w="1520"/>
              <w:gridCol w:w="1802"/>
              <w:gridCol w:w="1354"/>
            </w:tblGrid>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20"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80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5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2.4. Продолжительность одного оборота привлеченного финансового капитала,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ПФК</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скорость оборота привлеченного финансового капитала</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639" w:dyaOrig="700">
                      <v:shape id="_x0000_i1062" type="#_x0000_t75" style="width:82.75pt;height:29pt" o:ole="">
                        <v:imagedata r:id="rId110" o:title=""/>
                      </v:shape>
                      <o:OLEObject Type="Embed" ProgID="Equation.3" ShapeID="_x0000_i1062" DrawAspect="Content" ObjectID="_1505493230" r:id="rId111"/>
                    </w:object>
                  </w:r>
                  <w:r w:rsidR="006E207D" w:rsidRPr="007F3C1A">
                    <w:rPr>
                      <w:rFonts w:ascii="Times New Roman" w:hAnsi="Times New Roman" w:cs="Times New Roman"/>
                      <w:sz w:val="16"/>
                      <w:szCs w:val="16"/>
                    </w:rPr>
                    <w:t xml:space="preserve">где </w:t>
                  </w:r>
                  <w:r w:rsidR="006E207D" w:rsidRPr="007F3C1A">
                    <w:rPr>
                      <w:rFonts w:ascii="Times New Roman" w:hAnsi="Times New Roman" w:cs="Times New Roman"/>
                      <w:i/>
                      <w:iCs/>
                      <w:sz w:val="16"/>
                      <w:szCs w:val="16"/>
                    </w:rPr>
                    <w:t>КО</w:t>
                  </w:r>
                  <w:r w:rsidR="006E207D" w:rsidRPr="007F3C1A">
                    <w:rPr>
                      <w:rFonts w:ascii="Times New Roman" w:hAnsi="Times New Roman" w:cs="Times New Roman"/>
                      <w:i/>
                      <w:iCs/>
                      <w:sz w:val="16"/>
                      <w:szCs w:val="16"/>
                      <w:vertAlign w:val="subscript"/>
                    </w:rPr>
                    <w:t>ПФК</w:t>
                  </w:r>
                  <w:r w:rsidR="006E207D" w:rsidRPr="007F3C1A">
                    <w:rPr>
                      <w:rFonts w:ascii="Times New Roman" w:hAnsi="Times New Roman" w:cs="Times New Roman"/>
                      <w:sz w:val="16"/>
                      <w:szCs w:val="16"/>
                    </w:rPr>
                    <w:t xml:space="preserve"> - коэффициент оборачиваемости привлеченного финансового капитала</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1.9. Коэффициент оборачиваемости дебиторской задолженности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Показывает число оборотов, совершенных дебиторской задолженностью за анализируемый период. При ускорении оборачиваемости происходит снижение значения показателя, что свидетельствует об улучшении расчетов с дебиторами</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240" w:dyaOrig="680">
                      <v:shape id="_x0000_i1063" type="#_x0000_t75" style="width:62.35pt;height:25.8pt" o:ole="">
                        <v:imagedata r:id="rId112" o:title=""/>
                      </v:shape>
                      <o:OLEObject Type="Embed" ProgID="Equation.3" ShapeID="_x0000_i1063" DrawAspect="Content" ObjectID="_1505493231" r:id="rId113"/>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ДЗ – средняя стоимость дебиторской задолженности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стр.2110 ф.2 / 0,5 х (стр.1230)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Ускорение оборачиваемости положительная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1.10. Продолжительность одного оборота дебиторской задолженности,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ДЗ</w:t>
                  </w:r>
                  <w:r w:rsidRPr="007F3C1A">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Характеризует продолжительность одного оборота дебиторской задолженности. Снижение показателя – благоприятная тенденция. Используется для оценки системы расчетов с дебиторами</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2"/>
                      <w:sz w:val="16"/>
                      <w:szCs w:val="16"/>
                    </w:rPr>
                  </w:pPr>
                  <w:r w:rsidRPr="007F3C1A">
                    <w:rPr>
                      <w:rFonts w:ascii="Times New Roman" w:hAnsi="Times New Roman" w:cs="Times New Roman"/>
                      <w:position w:val="-32"/>
                      <w:sz w:val="16"/>
                      <w:szCs w:val="16"/>
                    </w:rPr>
                    <w:object w:dxaOrig="1320" w:dyaOrig="700">
                      <v:shape id="_x0000_i1064" type="#_x0000_t75" style="width:65.55pt;height:25.8pt" o:ole="">
                        <v:imagedata r:id="rId114" o:title=""/>
                      </v:shape>
                      <o:OLEObject Type="Embed" ProgID="Equation.3" ShapeID="_x0000_i1064" DrawAspect="Content" ObjectID="_1505493232" r:id="rId115"/>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 xml:space="preserve">ДЗ  </w:t>
                  </w:r>
                  <w:r w:rsidRPr="007F3C1A">
                    <w:rPr>
                      <w:rFonts w:ascii="Times New Roman" w:hAnsi="Times New Roman" w:cs="Times New Roman"/>
                      <w:sz w:val="16"/>
                      <w:szCs w:val="16"/>
                    </w:rPr>
                    <w:t xml:space="preserve"> - коэффициент оборачиваемости дебиторской задолженности</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r w:rsidR="00946CDA" w:rsidRPr="007F3C1A" w:rsidTr="00946CDA">
              <w:tc>
                <w:tcPr>
                  <w:tcW w:w="1549"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3.1. Коэффициент оборачиваемости кредиторской (</w:t>
                  </w:r>
                  <w:r w:rsidRPr="007F3C1A">
                    <w:rPr>
                      <w:rFonts w:ascii="Times New Roman" w:hAnsi="Times New Roman" w:cs="Times New Roman"/>
                      <w:i/>
                      <w:iCs/>
                      <w:sz w:val="16"/>
                      <w:szCs w:val="16"/>
                    </w:rPr>
                    <w:t>КО</w:t>
                  </w:r>
                  <w:r w:rsidRPr="007F3C1A">
                    <w:rPr>
                      <w:rFonts w:ascii="Times New Roman" w:hAnsi="Times New Roman" w:cs="Times New Roman"/>
                      <w:i/>
                      <w:iCs/>
                      <w:sz w:val="16"/>
                      <w:szCs w:val="16"/>
                      <w:vertAlign w:val="subscript"/>
                    </w:rPr>
                    <w:t>КЗ</w:t>
                  </w:r>
                  <w:r w:rsidRPr="007F3C1A">
                    <w:rPr>
                      <w:rFonts w:ascii="Times New Roman" w:hAnsi="Times New Roman" w:cs="Times New Roman"/>
                      <w:sz w:val="16"/>
                      <w:szCs w:val="16"/>
                    </w:rPr>
                    <w:t>)</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 xml:space="preserve">Показывает скорость оборота кредиторской задолженности предприятия, а также средний срок возврата долгов организации по текущим обязательствам. </w:t>
                  </w:r>
                </w:p>
              </w:tc>
              <w:tc>
                <w:tcPr>
                  <w:tcW w:w="180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239" w:dyaOrig="640">
                      <v:shape id="_x0000_i1065" type="#_x0000_t75" style="width:62.35pt;height:22.55pt" o:ole="">
                        <v:imagedata r:id="rId116" o:title=""/>
                      </v:shape>
                      <o:OLEObject Type="Embed" ProgID="Equation.3" ShapeID="_x0000_i1065" DrawAspect="Content" ObjectID="_1505493233" r:id="rId117"/>
                    </w:object>
                  </w:r>
                </w:p>
                <w:p w:rsidR="006E207D" w:rsidRPr="007F3C1A" w:rsidRDefault="006E207D" w:rsidP="007F3C1A">
                  <w:pPr>
                    <w:pStyle w:val="af4"/>
                    <w:tabs>
                      <w:tab w:val="left" w:pos="708"/>
                    </w:tabs>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ЗК – средний остаток кредиторской задолженности за расчетный период;</w: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стр.2120 ф.2 / 0,5 х (стр.1520 ф.1)</w:t>
                  </w:r>
                </w:p>
              </w:tc>
              <w:tc>
                <w:tcPr>
                  <w:tcW w:w="135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Должна быть тенденция к ускорению оборачиваемости</w:t>
                  </w:r>
                </w:p>
              </w:tc>
            </w:tr>
          </w:tbl>
          <w:p w:rsidR="00946CDA" w:rsidRPr="007F3C1A" w:rsidRDefault="00225222" w:rsidP="007F3C1A">
            <w:pPr>
              <w:spacing w:after="0" w:line="240" w:lineRule="auto"/>
              <w:jc w:val="right"/>
              <w:rPr>
                <w:rFonts w:ascii="Times New Roman" w:hAnsi="Times New Roman" w:cs="Times New Roman"/>
                <w:sz w:val="21"/>
                <w:szCs w:val="21"/>
              </w:rPr>
            </w:pPr>
            <w:r>
              <w:rPr>
                <w:rFonts w:ascii="Times New Roman" w:hAnsi="Times New Roman" w:cs="Times New Roman"/>
                <w:sz w:val="21"/>
                <w:szCs w:val="21"/>
              </w:rPr>
              <w:lastRenderedPageBreak/>
              <w:t>Продолжение приложения 10</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04"/>
              <w:gridCol w:w="1511"/>
              <w:gridCol w:w="1842"/>
              <w:gridCol w:w="1268"/>
            </w:tblGrid>
            <w:tr w:rsidR="00946CDA" w:rsidRPr="007F3C1A" w:rsidTr="00946CDA">
              <w:tc>
                <w:tcPr>
                  <w:tcW w:w="1604"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511"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2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pStyle w:val="31"/>
                    <w:spacing w:after="0" w:line="240" w:lineRule="auto"/>
                    <w:jc w:val="center"/>
                    <w:rPr>
                      <w:rFonts w:ascii="Times New Roman" w:hAnsi="Times New Roman" w:cs="Times New Roman"/>
                    </w:rPr>
                  </w:pPr>
                  <w:r w:rsidRPr="007F3C1A">
                    <w:rPr>
                      <w:rFonts w:ascii="Times New Roman" w:hAnsi="Times New Roman" w:cs="Times New Roman"/>
                    </w:rPr>
                    <w:t>4</w:t>
                  </w:r>
                </w:p>
              </w:tc>
            </w:tr>
            <w:tr w:rsidR="00946CDA" w:rsidRPr="007F3C1A" w:rsidTr="00946CDA">
              <w:tc>
                <w:tcPr>
                  <w:tcW w:w="1604"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3.2. Продолжительность одного оборота кредиторской задолженности, в днях (</w:t>
                  </w:r>
                  <w:r w:rsidRPr="007F3C1A">
                    <w:rPr>
                      <w:rFonts w:ascii="Times New Roman" w:hAnsi="Times New Roman" w:cs="Times New Roman"/>
                      <w:i/>
                      <w:iCs/>
                      <w:sz w:val="16"/>
                      <w:szCs w:val="16"/>
                    </w:rPr>
                    <w:t>П</w:t>
                  </w:r>
                  <w:r w:rsidRPr="007F3C1A">
                    <w:rPr>
                      <w:rFonts w:ascii="Times New Roman" w:hAnsi="Times New Roman" w:cs="Times New Roman"/>
                      <w:i/>
                      <w:iCs/>
                      <w:sz w:val="16"/>
                      <w:szCs w:val="16"/>
                      <w:vertAlign w:val="subscript"/>
                    </w:rPr>
                    <w:t>КЗ</w:t>
                  </w:r>
                  <w:r w:rsidRPr="007F3C1A">
                    <w:rPr>
                      <w:rFonts w:ascii="Times New Roman" w:hAnsi="Times New Roman" w:cs="Times New Roman"/>
                      <w:sz w:val="16"/>
                      <w:szCs w:val="16"/>
                    </w:rPr>
                    <w:t>)</w:t>
                  </w:r>
                </w:p>
              </w:tc>
              <w:tc>
                <w:tcPr>
                  <w:tcW w:w="1511"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период времени, за который предприятие покрывает срочную задолженность. Замедление оборачиваемости, т.е. увеличение периода свидетельствует о благоприятной тенденции в деятельности предприятия</w:t>
                  </w:r>
                </w:p>
              </w:tc>
              <w:tc>
                <w:tcPr>
                  <w:tcW w:w="1842" w:type="dxa"/>
                  <w:tcBorders>
                    <w:top w:val="single" w:sz="4" w:space="0" w:color="auto"/>
                    <w:left w:val="single" w:sz="4" w:space="0" w:color="auto"/>
                    <w:bottom w:val="single" w:sz="4" w:space="0" w:color="auto"/>
                    <w:right w:val="single" w:sz="4" w:space="0" w:color="auto"/>
                  </w:tcBorders>
                </w:tcPr>
                <w:p w:rsidR="006E207D" w:rsidRPr="007F3C1A" w:rsidRDefault="00946CDA" w:rsidP="007F3C1A">
                  <w:pPr>
                    <w:widowControl w:val="0"/>
                    <w:autoSpaceDE w:val="0"/>
                    <w:autoSpaceDN w:val="0"/>
                    <w:adjustRightInd w:val="0"/>
                    <w:spacing w:after="0" w:line="240" w:lineRule="auto"/>
                    <w:rPr>
                      <w:rFonts w:ascii="Times New Roman" w:hAnsi="Times New Roman" w:cs="Times New Roman"/>
                      <w:position w:val="-30"/>
                      <w:sz w:val="16"/>
                      <w:szCs w:val="16"/>
                    </w:rPr>
                  </w:pPr>
                  <w:r w:rsidRPr="007F3C1A">
                    <w:rPr>
                      <w:rFonts w:ascii="Times New Roman" w:hAnsi="Times New Roman" w:cs="Times New Roman"/>
                      <w:position w:val="-30"/>
                      <w:sz w:val="16"/>
                      <w:szCs w:val="16"/>
                    </w:rPr>
                    <w:object w:dxaOrig="1300" w:dyaOrig="680">
                      <v:shape id="_x0000_i1066" type="#_x0000_t75" style="width:65.55pt;height:26.85pt" o:ole="">
                        <v:imagedata r:id="rId118" o:title=""/>
                      </v:shape>
                      <o:OLEObject Type="Embed" ProgID="Equation.3" ShapeID="_x0000_i1066" DrawAspect="Content" ObjectID="_1505493234" r:id="rId119"/>
                    </w:object>
                  </w:r>
                </w:p>
                <w:p w:rsidR="006E207D" w:rsidRPr="007F3C1A" w:rsidRDefault="006E207D"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КО</w:t>
                  </w:r>
                  <w:r w:rsidRPr="007F3C1A">
                    <w:rPr>
                      <w:rFonts w:ascii="Times New Roman" w:hAnsi="Times New Roman" w:cs="Times New Roman"/>
                      <w:sz w:val="16"/>
                      <w:szCs w:val="16"/>
                      <w:vertAlign w:val="subscript"/>
                    </w:rPr>
                    <w:t>КЗ</w:t>
                  </w:r>
                  <w:r w:rsidRPr="007F3C1A">
                    <w:rPr>
                      <w:rFonts w:ascii="Times New Roman" w:hAnsi="Times New Roman" w:cs="Times New Roman"/>
                      <w:sz w:val="16"/>
                      <w:szCs w:val="16"/>
                    </w:rPr>
                    <w:t xml:space="preserve"> – коэффициент оборачиваемости кредиторской задолженности</w:t>
                  </w:r>
                </w:p>
              </w:tc>
              <w:tc>
                <w:tcPr>
                  <w:tcW w:w="1268" w:type="dxa"/>
                  <w:tcBorders>
                    <w:top w:val="single" w:sz="4" w:space="0" w:color="auto"/>
                    <w:left w:val="single" w:sz="4" w:space="0" w:color="auto"/>
                    <w:bottom w:val="single" w:sz="4" w:space="0" w:color="auto"/>
                    <w:right w:val="single" w:sz="4" w:space="0" w:color="auto"/>
                  </w:tcBorders>
                </w:tcPr>
                <w:p w:rsidR="006E207D" w:rsidRPr="007F3C1A" w:rsidRDefault="006E207D" w:rsidP="007F3C1A">
                  <w:pPr>
                    <w:pStyle w:val="31"/>
                    <w:spacing w:after="0" w:line="240" w:lineRule="auto"/>
                    <w:rPr>
                      <w:rFonts w:ascii="Times New Roman" w:hAnsi="Times New Roman" w:cs="Times New Roman"/>
                    </w:rPr>
                  </w:pPr>
                  <w:r w:rsidRPr="007F3C1A">
                    <w:rPr>
                      <w:rFonts w:ascii="Times New Roman" w:hAnsi="Times New Roman" w:cs="Times New Roman"/>
                    </w:rPr>
                    <w:t>Снижение показателя – благоприятная тенденция</w:t>
                  </w:r>
                </w:p>
              </w:tc>
            </w:tr>
          </w:tbl>
          <w:p w:rsidR="006E207D" w:rsidRPr="007F3C1A" w:rsidRDefault="006E207D" w:rsidP="007F3C1A">
            <w:pPr>
              <w:spacing w:after="0" w:line="240" w:lineRule="auto"/>
              <w:jc w:val="center"/>
              <w:rPr>
                <w:rFonts w:ascii="Times New Roman" w:hAnsi="Times New Roman" w:cs="Times New Roman"/>
                <w:sz w:val="21"/>
                <w:szCs w:val="21"/>
              </w:rPr>
            </w:pPr>
          </w:p>
          <w:p w:rsidR="00946CDA" w:rsidRPr="007F3C1A" w:rsidRDefault="00946CDA" w:rsidP="007F3C1A">
            <w:pPr>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Финансовые коэффициенты, применяемые</w:t>
            </w:r>
          </w:p>
          <w:p w:rsidR="00946CDA" w:rsidRPr="007F3C1A" w:rsidRDefault="00946CDA" w:rsidP="007F3C1A">
            <w:pPr>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для оценки рентабельности предприятия, %</w:t>
            </w:r>
          </w:p>
          <w:tbl>
            <w:tblPr>
              <w:tblW w:w="6220"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478"/>
              <w:gridCol w:w="2059"/>
              <w:gridCol w:w="1315"/>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bCs/>
                      <w:sz w:val="16"/>
                      <w:szCs w:val="16"/>
                    </w:rPr>
                  </w:pPr>
                  <w:r w:rsidRPr="007F3C1A">
                    <w:rPr>
                      <w:rFonts w:ascii="Times New Roman" w:hAnsi="Times New Roman" w:cs="Times New Roman"/>
                      <w:b/>
                      <w:bCs/>
                      <w:sz w:val="16"/>
                      <w:szCs w:val="16"/>
                    </w:rPr>
                    <w:t>Наименование показателя</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bCs/>
                      <w:sz w:val="16"/>
                      <w:szCs w:val="16"/>
                    </w:rPr>
                  </w:pPr>
                  <w:r w:rsidRPr="007F3C1A">
                    <w:rPr>
                      <w:rFonts w:ascii="Times New Roman" w:hAnsi="Times New Roman" w:cs="Times New Roman"/>
                      <w:b/>
                      <w:sz w:val="16"/>
                      <w:szCs w:val="16"/>
                    </w:rPr>
                    <w:t>Экономическое содержание</w:t>
                  </w:r>
                </w:p>
              </w:tc>
              <w:tc>
                <w:tcPr>
                  <w:tcW w:w="205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Способ расчета</w:t>
                  </w:r>
                </w:p>
              </w:tc>
              <w:tc>
                <w:tcPr>
                  <w:tcW w:w="1315"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b/>
                      <w:sz w:val="16"/>
                      <w:szCs w:val="16"/>
                    </w:rPr>
                  </w:pPr>
                  <w:r w:rsidRPr="007F3C1A">
                    <w:rPr>
                      <w:rFonts w:ascii="Times New Roman" w:hAnsi="Times New Roman" w:cs="Times New Roman"/>
                      <w:b/>
                      <w:sz w:val="16"/>
                      <w:szCs w:val="16"/>
                    </w:rPr>
                    <w:t>Интерпретация показателя</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5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15"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6220" w:type="dxa"/>
                  <w:gridSpan w:val="4"/>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
                      <w:sz w:val="16"/>
                      <w:szCs w:val="16"/>
                    </w:rPr>
                    <w:t>1. Рентабельность реализации продукции</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1.1. Рентабельность реализованной продукции (Р</w:t>
                  </w:r>
                  <w:r w:rsidRPr="007F3C1A">
                    <w:rPr>
                      <w:rFonts w:ascii="Times New Roman" w:hAnsi="Times New Roman" w:cs="Times New Roman"/>
                      <w:sz w:val="16"/>
                      <w:szCs w:val="16"/>
                      <w:vertAlign w:val="subscript"/>
                    </w:rPr>
                    <w:t>рп</w:t>
                  </w:r>
                  <w:r w:rsidRPr="007F3C1A">
                    <w:rPr>
                      <w:rFonts w:ascii="Times New Roman" w:hAnsi="Times New Roman" w:cs="Times New Roman"/>
                      <w:sz w:val="16"/>
                      <w:szCs w:val="16"/>
                    </w:rPr>
                    <w:t>)</w:t>
                  </w:r>
                </w:p>
              </w:tc>
              <w:tc>
                <w:tcPr>
                  <w:tcW w:w="147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эффективность затрат, осуществленных на производство</w:t>
                  </w:r>
                </w:p>
              </w:tc>
              <w:tc>
                <w:tcPr>
                  <w:tcW w:w="205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2"/>
                      <w:sz w:val="16"/>
                      <w:szCs w:val="16"/>
                    </w:rPr>
                    <w:object w:dxaOrig="1540" w:dyaOrig="740">
                      <v:shape id="_x0000_i1067" type="#_x0000_t75" style="width:54.8pt;height:25.8pt" o:ole="">
                        <v:imagedata r:id="rId120" o:title=""/>
                      </v:shape>
                      <o:OLEObject Type="Embed" ProgID="Equation.3" ShapeID="_x0000_i1067" DrawAspect="Content" ObjectID="_1505493235" r:id="rId121"/>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П</w:t>
                  </w:r>
                  <w:r w:rsidRPr="007F3C1A">
                    <w:rPr>
                      <w:rFonts w:ascii="Times New Roman" w:hAnsi="Times New Roman" w:cs="Times New Roman"/>
                      <w:sz w:val="16"/>
                      <w:szCs w:val="16"/>
                      <w:vertAlign w:val="subscript"/>
                    </w:rPr>
                    <w:t>р</w:t>
                  </w:r>
                  <w:r w:rsidRPr="007F3C1A">
                    <w:rPr>
                      <w:rFonts w:ascii="Times New Roman" w:hAnsi="Times New Roman" w:cs="Times New Roman"/>
                      <w:sz w:val="16"/>
                      <w:szCs w:val="16"/>
                    </w:rPr>
                    <w:t>- прибыль от реализации товаров; С</w:t>
                  </w:r>
                  <w:r w:rsidRPr="007F3C1A">
                    <w:rPr>
                      <w:rFonts w:ascii="Times New Roman" w:hAnsi="Times New Roman" w:cs="Times New Roman"/>
                      <w:sz w:val="16"/>
                      <w:szCs w:val="16"/>
                      <w:vertAlign w:val="subscript"/>
                    </w:rPr>
                    <w:t>рп</w:t>
                  </w:r>
                  <w:r w:rsidRPr="007F3C1A">
                    <w:rPr>
                      <w:rFonts w:ascii="Times New Roman" w:hAnsi="Times New Roman" w:cs="Times New Roman"/>
                      <w:sz w:val="16"/>
                      <w:szCs w:val="16"/>
                    </w:rPr>
                    <w:t xml:space="preserve"> – полная себестоимость реализации продукции (товаров) </w:t>
                  </w:r>
                </w:p>
              </w:tc>
              <w:tc>
                <w:tcPr>
                  <w:tcW w:w="13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сколько прибыли от реализации продукции приходится на один рубль полных затрат</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2. Рентабельность производства (Р</w:t>
                  </w:r>
                  <w:r w:rsidRPr="007F3C1A">
                    <w:rPr>
                      <w:rFonts w:ascii="Times New Roman" w:hAnsi="Times New Roman" w:cs="Times New Roman"/>
                      <w:b/>
                      <w:sz w:val="16"/>
                      <w:szCs w:val="16"/>
                      <w:vertAlign w:val="subscript"/>
                    </w:rPr>
                    <w:t>п</w:t>
                  </w:r>
                  <w:r w:rsidRPr="007F3C1A">
                    <w:rPr>
                      <w:rFonts w:ascii="Times New Roman" w:hAnsi="Times New Roman" w:cs="Times New Roman"/>
                      <w:b/>
                      <w:sz w:val="16"/>
                      <w:szCs w:val="16"/>
                    </w:rPr>
                    <w:t>)</w:t>
                  </w:r>
                </w:p>
              </w:tc>
              <w:tc>
                <w:tcPr>
                  <w:tcW w:w="147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p>
              </w:tc>
              <w:tc>
                <w:tcPr>
                  <w:tcW w:w="205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959" w:dyaOrig="640">
                      <v:shape id="_x0000_i1068" type="#_x0000_t75" style="width:82.75pt;height:18.25pt" o:ole="">
                        <v:imagedata r:id="rId122" o:title=""/>
                      </v:shape>
                      <o:OLEObject Type="Embed" ProgID="Equation.3" ShapeID="_x0000_i1068" DrawAspect="Content" ObjectID="_1505493236" r:id="rId12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БП – бухгалтерская прибыль (общая прибыль до налогообложения); </w: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6"/>
                      <w:sz w:val="16"/>
                      <w:szCs w:val="16"/>
                    </w:rPr>
                    <w:object w:dxaOrig="420" w:dyaOrig="340">
                      <v:shape id="_x0000_i1069" type="#_x0000_t75" style="width:21.5pt;height:17.2pt" o:ole="">
                        <v:imagedata r:id="rId124" o:title=""/>
                      </v:shape>
                      <o:OLEObject Type="Embed" ProgID="Equation.3" ShapeID="_x0000_i1069" DrawAspect="Content" ObjectID="_1505493237" r:id="rId125"/>
                    </w:object>
                  </w:r>
                  <w:r w:rsidRPr="007F3C1A">
                    <w:rPr>
                      <w:rFonts w:ascii="Times New Roman" w:hAnsi="Times New Roman" w:cs="Times New Roman"/>
                      <w:sz w:val="16"/>
                      <w:szCs w:val="16"/>
                    </w:rPr>
                    <w:t xml:space="preserve"> - средняя стоимость основных средств за расчетный период ; </w:t>
                  </w:r>
                  <w:r w:rsidRPr="007F3C1A">
                    <w:rPr>
                      <w:rFonts w:ascii="Times New Roman" w:hAnsi="Times New Roman" w:cs="Times New Roman"/>
                      <w:position w:val="-6"/>
                      <w:sz w:val="16"/>
                      <w:szCs w:val="16"/>
                    </w:rPr>
                    <w:object w:dxaOrig="580" w:dyaOrig="340">
                      <v:shape id="_x0000_i1070" type="#_x0000_t75" style="width:29pt;height:17.2pt" o:ole="">
                        <v:imagedata r:id="rId126" o:title=""/>
                      </v:shape>
                      <o:OLEObject Type="Embed" ProgID="Equation.3" ShapeID="_x0000_i1070" DrawAspect="Content" ObjectID="_1505493238" r:id="rId127"/>
                    </w:object>
                  </w:r>
                  <w:r w:rsidRPr="007F3C1A">
                    <w:rPr>
                      <w:rFonts w:ascii="Times New Roman" w:hAnsi="Times New Roman" w:cs="Times New Roman"/>
                      <w:sz w:val="16"/>
                      <w:szCs w:val="16"/>
                    </w:rPr>
                    <w:t>- средняя стоимость материально-производственных запасов за расчетный период</w:t>
                  </w:r>
                </w:p>
              </w:tc>
              <w:tc>
                <w:tcPr>
                  <w:tcW w:w="1315"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прибыли, приходящейся на каждый рубль производственных ресурсов (материальных активов) предприятия</w:t>
                  </w:r>
                </w:p>
              </w:tc>
            </w:tr>
          </w:tbl>
          <w:p w:rsidR="00225222" w:rsidRDefault="00225222" w:rsidP="00114B4A">
            <w:pPr>
              <w:spacing w:after="0" w:line="240" w:lineRule="auto"/>
              <w:jc w:val="right"/>
              <w:rPr>
                <w:rFonts w:ascii="Times New Roman" w:hAnsi="Times New Roman" w:cs="Times New Roman"/>
                <w:sz w:val="21"/>
                <w:szCs w:val="21"/>
              </w:rPr>
            </w:pPr>
          </w:p>
          <w:p w:rsidR="00225222" w:rsidRDefault="00225222" w:rsidP="00114B4A">
            <w:pPr>
              <w:spacing w:after="0" w:line="240" w:lineRule="auto"/>
              <w:jc w:val="right"/>
              <w:rPr>
                <w:rFonts w:ascii="Times New Roman" w:hAnsi="Times New Roman" w:cs="Times New Roman"/>
                <w:sz w:val="21"/>
                <w:szCs w:val="21"/>
              </w:rPr>
            </w:pPr>
          </w:p>
          <w:p w:rsidR="00946CDA" w:rsidRPr="007F3C1A" w:rsidRDefault="00946CDA"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Продолжение приложения 1</w:t>
            </w:r>
            <w:r w:rsidR="00114B4A">
              <w:rPr>
                <w:rFonts w:ascii="Times New Roman" w:hAnsi="Times New Roman" w:cs="Times New Roman"/>
                <w:sz w:val="21"/>
                <w:szCs w:val="21"/>
              </w:rPr>
              <w:t>0</w:t>
            </w:r>
          </w:p>
          <w:p w:rsidR="00946CDA" w:rsidRPr="007F3C1A" w:rsidRDefault="00946CDA" w:rsidP="007F3C1A">
            <w:pPr>
              <w:spacing w:after="0" w:line="240" w:lineRule="auto"/>
              <w:jc w:val="right"/>
              <w:rPr>
                <w:rFonts w:ascii="Times New Roman" w:hAnsi="Times New Roman" w:cs="Times New Roman"/>
                <w:sz w:val="21"/>
                <w:szCs w:val="21"/>
              </w:rPr>
            </w:pP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478"/>
              <w:gridCol w:w="184"/>
              <w:gridCol w:w="1686"/>
              <w:gridCol w:w="189"/>
              <w:gridCol w:w="1320"/>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47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320"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6225" w:type="dxa"/>
                  <w:gridSpan w:val="6"/>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b/>
                      <w:sz w:val="16"/>
                      <w:szCs w:val="16"/>
                    </w:rPr>
                    <w:t>3. Рентабельность активов (имущества)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3.1. Рентабельность совокупных активов (Р</w:t>
                  </w:r>
                  <w:r w:rsidRPr="007F3C1A">
                    <w:rPr>
                      <w:rFonts w:ascii="Times New Roman" w:hAnsi="Times New Roman" w:cs="Times New Roman"/>
                      <w:sz w:val="16"/>
                      <w:szCs w:val="16"/>
                      <w:vertAlign w:val="subscript"/>
                    </w:rPr>
                    <w:t>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Насколько эффективно предприятие использует активы. С точки зрения инвестиций, позволяет оценить возможную прибыль при осуществлении вложений</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459" w:dyaOrig="640">
                      <v:shape id="_x0000_i1071" type="#_x0000_t75" style="width:54.8pt;height:24.7pt" o:ole="">
                        <v:imagedata r:id="rId128" o:title=""/>
                      </v:shape>
                      <o:OLEObject Type="Embed" ProgID="Equation.3" ShapeID="_x0000_i1071" DrawAspect="Content" ObjectID="_1505493239" r:id="rId129"/>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БП – бухгалтерская прибыль; </w:t>
                  </w:r>
                  <w:r w:rsidRPr="007F3C1A">
                    <w:rPr>
                      <w:rFonts w:ascii="Times New Roman" w:hAnsi="Times New Roman" w:cs="Times New Roman"/>
                      <w:position w:val="-4"/>
                      <w:sz w:val="16"/>
                      <w:szCs w:val="16"/>
                    </w:rPr>
                    <w:object w:dxaOrig="240" w:dyaOrig="320">
                      <v:shape id="_x0000_i1072" type="#_x0000_t75" style="width:11.8pt;height:16.1pt" o:ole="">
                        <v:imagedata r:id="rId130" o:title=""/>
                      </v:shape>
                      <o:OLEObject Type="Embed" ProgID="Equation.3" ShapeID="_x0000_i1072" DrawAspect="Content" ObjectID="_1505493240" r:id="rId131"/>
                    </w:object>
                  </w:r>
                  <w:r w:rsidRPr="007F3C1A">
                    <w:rPr>
                      <w:rFonts w:ascii="Times New Roman" w:hAnsi="Times New Roman" w:cs="Times New Roman"/>
                      <w:sz w:val="16"/>
                      <w:szCs w:val="16"/>
                    </w:rPr>
                    <w:t xml:space="preserve"> - средняя стоимость совокупных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прибыли, приходящейся на каждый рубль совокупных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3.2. Рентабельность внеоборотных активов (Р</w:t>
                  </w:r>
                  <w:r w:rsidRPr="007F3C1A">
                    <w:rPr>
                      <w:rFonts w:ascii="Times New Roman" w:hAnsi="Times New Roman" w:cs="Times New Roman"/>
                      <w:sz w:val="16"/>
                      <w:szCs w:val="16"/>
                      <w:vertAlign w:val="subscript"/>
                    </w:rPr>
                    <w:t>воа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Насколько эффективно предприятие использует внеоборотные активы.</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779" w:dyaOrig="640">
                      <v:shape id="_x0000_i1073" type="#_x0000_t75" style="width:63.4pt;height:23.65pt" o:ole="">
                        <v:imagedata r:id="rId132" o:title=""/>
                      </v:shape>
                      <o:OLEObject Type="Embed" ProgID="Equation.3" ShapeID="_x0000_i1073" DrawAspect="Content" ObjectID="_1505493241" r:id="rId13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540" w:dyaOrig="340">
                      <v:shape id="_x0000_i1074" type="#_x0000_t75" style="width:27.95pt;height:13.95pt" o:ole="">
                        <v:imagedata r:id="rId134" o:title=""/>
                      </v:shape>
                      <o:OLEObject Type="Embed" ProgID="Equation.3" ShapeID="_x0000_i1074" DrawAspect="Content" ObjectID="_1505493242" r:id="rId135"/>
                    </w:object>
                  </w:r>
                  <w:r w:rsidRPr="007F3C1A">
                    <w:rPr>
                      <w:rFonts w:ascii="Times New Roman" w:hAnsi="Times New Roman" w:cs="Times New Roman"/>
                      <w:sz w:val="16"/>
                      <w:szCs w:val="16"/>
                    </w:rPr>
                    <w:t xml:space="preserve"> - средняя стоимость внеоборотных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величину бухгалтерской прибыли, приходящейся на каждый рубль внеоборотных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3.3 Рентабельность оборотных активов (Р</w:t>
                  </w:r>
                  <w:r w:rsidRPr="007F3C1A">
                    <w:rPr>
                      <w:rFonts w:ascii="Times New Roman" w:hAnsi="Times New Roman" w:cs="Times New Roman"/>
                      <w:sz w:val="16"/>
                      <w:szCs w:val="16"/>
                      <w:vertAlign w:val="subscript"/>
                    </w:rPr>
                    <w:t>оа</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Насколько эффективно предприятие использует оборотные активы.</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359" w:dyaOrig="639">
                      <v:shape id="_x0000_i1075" type="#_x0000_t75" style="width:46.2pt;height:21.5pt" o:ole="">
                        <v:imagedata r:id="rId136" o:title=""/>
                      </v:shape>
                      <o:OLEObject Type="Embed" ProgID="Equation.3" ShapeID="_x0000_i1075" DrawAspect="Content" ObjectID="_1505493243" r:id="rId137"/>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380" w:dyaOrig="340">
                      <v:shape id="_x0000_i1076" type="#_x0000_t75" style="width:18.25pt;height:17.2pt" o:ole="">
                        <v:imagedata r:id="rId138" o:title=""/>
                      </v:shape>
                      <o:OLEObject Type="Embed" ProgID="Equation.3" ShapeID="_x0000_i1076" DrawAspect="Content" ObjectID="_1505493244" r:id="rId139"/>
                    </w:object>
                  </w:r>
                  <w:r w:rsidRPr="007F3C1A">
                    <w:rPr>
                      <w:rFonts w:ascii="Times New Roman" w:hAnsi="Times New Roman" w:cs="Times New Roman"/>
                      <w:sz w:val="16"/>
                      <w:szCs w:val="16"/>
                    </w:rPr>
                    <w:t xml:space="preserve"> - средняя стоимость оборотных активов за расчетный период</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величину бухгалтерской прибыли, приходящейся на один рубль оборотных активов</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3.4. Рентабельность чистого оборотного капитала (Р</w:t>
                  </w:r>
                  <w:r w:rsidRPr="007F3C1A">
                    <w:rPr>
                      <w:rFonts w:ascii="Times New Roman" w:hAnsi="Times New Roman" w:cs="Times New Roman"/>
                      <w:sz w:val="16"/>
                      <w:szCs w:val="16"/>
                      <w:vertAlign w:val="subscript"/>
                    </w:rPr>
                    <w:t>чок</w:t>
                  </w:r>
                  <w:r w:rsidRPr="007F3C1A">
                    <w:rPr>
                      <w:rFonts w:ascii="Times New Roman" w:hAnsi="Times New Roman" w:cs="Times New Roman"/>
                      <w:sz w:val="16"/>
                      <w:szCs w:val="16"/>
                    </w:rPr>
                    <w:t>)</w:t>
                  </w:r>
                </w:p>
              </w:tc>
              <w:tc>
                <w:tcPr>
                  <w:tcW w:w="1662"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6"/>
                      <w:sz w:val="16"/>
                      <w:szCs w:val="16"/>
                    </w:rPr>
                  </w:pPr>
                  <w:r w:rsidRPr="007F3C1A">
                    <w:rPr>
                      <w:rFonts w:ascii="Times New Roman" w:hAnsi="Times New Roman" w:cs="Times New Roman"/>
                      <w:sz w:val="16"/>
                      <w:szCs w:val="16"/>
                    </w:rPr>
                    <w:t>Какова эффективность (отдача) использования чистого оборотного капитала. С точки зрения инвестиций, отражает окупаемость собственных оборотных средств</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839" w:dyaOrig="640">
                      <v:shape id="_x0000_i1077" type="#_x0000_t75" style="width:73.05pt;height:25.8pt" o:ole="">
                        <v:imagedata r:id="rId140" o:title=""/>
                      </v:shape>
                      <o:OLEObject Type="Embed" ProgID="Equation.3" ShapeID="_x0000_i1077" DrawAspect="Content" ObjectID="_1505493245" r:id="rId141"/>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580" w:dyaOrig="340">
                      <v:shape id="_x0000_i1078" type="#_x0000_t75" style="width:29pt;height:12.9pt" o:ole="">
                        <v:imagedata r:id="rId142" o:title=""/>
                      </v:shape>
                      <o:OLEObject Type="Embed" ProgID="Equation.3" ShapeID="_x0000_i1078" DrawAspect="Content" ObjectID="_1505493246" r:id="rId143"/>
                    </w:object>
                  </w:r>
                  <w:r w:rsidRPr="007F3C1A">
                    <w:rPr>
                      <w:rFonts w:ascii="Times New Roman" w:hAnsi="Times New Roman" w:cs="Times New Roman"/>
                      <w:sz w:val="16"/>
                      <w:szCs w:val="16"/>
                    </w:rPr>
                    <w:t xml:space="preserve"> - средняя стоимость чистого оборотного капитала за расчетный период; ЧОК = оборотные активы  - краткосрочные обязательства</w:t>
                  </w:r>
                </w:p>
              </w:tc>
              <w:tc>
                <w:tcPr>
                  <w:tcW w:w="1509" w:type="dxa"/>
                  <w:gridSpan w:val="2"/>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Характеризует величину бухгалтерской прибыли, приходящейся на рубль чистого оборотного капитала</w:t>
                  </w:r>
                </w:p>
              </w:tc>
            </w:tr>
          </w:tbl>
          <w:p w:rsidR="00946CDA" w:rsidRPr="007F3C1A" w:rsidRDefault="00946CDA" w:rsidP="007F3C1A"/>
          <w:p w:rsidR="00946CDA" w:rsidRPr="007F3C1A" w:rsidRDefault="00946CDA" w:rsidP="007F3C1A"/>
          <w:p w:rsidR="00946CDA" w:rsidRPr="007F3C1A" w:rsidRDefault="00946CDA" w:rsidP="007F3C1A"/>
          <w:p w:rsidR="00946CDA" w:rsidRPr="007F3C1A" w:rsidRDefault="00946CDA" w:rsidP="007F3C1A"/>
          <w:p w:rsidR="00946CDA" w:rsidRPr="007F3C1A" w:rsidRDefault="00170EF1" w:rsidP="00114B4A">
            <w:pPr>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Оконча</w:t>
            </w:r>
            <w:r w:rsidR="00946CDA" w:rsidRPr="007F3C1A">
              <w:rPr>
                <w:rFonts w:ascii="Times New Roman" w:hAnsi="Times New Roman" w:cs="Times New Roman"/>
                <w:sz w:val="21"/>
                <w:szCs w:val="21"/>
              </w:rPr>
              <w:t>ние приложения 1</w:t>
            </w:r>
            <w:r w:rsidR="00114B4A">
              <w:rPr>
                <w:rFonts w:ascii="Times New Roman" w:hAnsi="Times New Roman" w:cs="Times New Roman"/>
                <w:sz w:val="21"/>
                <w:szCs w:val="21"/>
              </w:rPr>
              <w:t>0</w:t>
            </w:r>
          </w:p>
          <w:p w:rsidR="00946CDA" w:rsidRPr="007F3C1A" w:rsidRDefault="00946CDA" w:rsidP="007F3C1A">
            <w:pPr>
              <w:spacing w:after="0" w:line="240" w:lineRule="auto"/>
              <w:jc w:val="right"/>
              <w:rPr>
                <w:rFonts w:ascii="Times New Roman" w:hAnsi="Times New Roman" w:cs="Times New Roman"/>
                <w:sz w:val="21"/>
                <w:szCs w:val="21"/>
              </w:rPr>
            </w:pPr>
          </w:p>
          <w:tbl>
            <w:tblPr>
              <w:tblW w:w="6225"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1662"/>
              <w:gridCol w:w="1686"/>
              <w:gridCol w:w="1509"/>
            </w:tblGrid>
            <w:tr w:rsidR="00946CDA" w:rsidRPr="007F3C1A" w:rsidTr="00946CDA">
              <w:tc>
                <w:tcPr>
                  <w:tcW w:w="1368"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1</w:t>
                  </w:r>
                </w:p>
              </w:tc>
              <w:tc>
                <w:tcPr>
                  <w:tcW w:w="1662"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2</w:t>
                  </w:r>
                </w:p>
              </w:tc>
              <w:tc>
                <w:tcPr>
                  <w:tcW w:w="1686"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3</w:t>
                  </w:r>
                </w:p>
              </w:tc>
              <w:tc>
                <w:tcPr>
                  <w:tcW w:w="1509" w:type="dxa"/>
                  <w:tcBorders>
                    <w:top w:val="single" w:sz="4" w:space="0" w:color="auto"/>
                    <w:left w:val="single" w:sz="4" w:space="0" w:color="auto"/>
                    <w:bottom w:val="single" w:sz="4" w:space="0" w:color="auto"/>
                    <w:right w:val="single" w:sz="4" w:space="0" w:color="auto"/>
                  </w:tcBorders>
                  <w:vAlign w:val="center"/>
                </w:tcPr>
                <w:p w:rsidR="00946CDA" w:rsidRPr="007F3C1A" w:rsidRDefault="00946CDA" w:rsidP="007F3C1A">
                  <w:pPr>
                    <w:widowControl w:val="0"/>
                    <w:autoSpaceDE w:val="0"/>
                    <w:autoSpaceDN w:val="0"/>
                    <w:adjustRightInd w:val="0"/>
                    <w:spacing w:after="0" w:line="240" w:lineRule="auto"/>
                    <w:jc w:val="center"/>
                    <w:rPr>
                      <w:rFonts w:ascii="Times New Roman" w:hAnsi="Times New Roman" w:cs="Times New Roman"/>
                      <w:sz w:val="16"/>
                      <w:szCs w:val="16"/>
                    </w:rPr>
                  </w:pPr>
                  <w:r w:rsidRPr="007F3C1A">
                    <w:rPr>
                      <w:rFonts w:ascii="Times New Roman" w:hAnsi="Times New Roman" w:cs="Times New Roman"/>
                      <w:sz w:val="16"/>
                      <w:szCs w:val="16"/>
                    </w:rPr>
                    <w:t>4</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4. Рентабельность собственного капитала (Р</w:t>
                  </w:r>
                  <w:r w:rsidRPr="007F3C1A">
                    <w:rPr>
                      <w:rFonts w:ascii="Times New Roman" w:hAnsi="Times New Roman" w:cs="Times New Roman"/>
                      <w:b/>
                      <w:sz w:val="16"/>
                      <w:szCs w:val="16"/>
                      <w:vertAlign w:val="subscript"/>
                    </w:rPr>
                    <w:t>ск</w:t>
                  </w:r>
                  <w:r w:rsidRPr="007F3C1A">
                    <w:rPr>
                      <w:rFonts w:ascii="Times New Roman" w:hAnsi="Times New Roman" w:cs="Times New Roman"/>
                      <w:b/>
                      <w:sz w:val="16"/>
                      <w:szCs w:val="16"/>
                    </w:rPr>
                    <w:t>)</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эффективность (отдача) использования акционерного капитала. С точки зрения инвестиций, отражает окупаемость капиталовложений акционеров</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6"/>
                      <w:sz w:val="16"/>
                      <w:szCs w:val="16"/>
                    </w:rPr>
                    <w:object w:dxaOrig="1579" w:dyaOrig="639">
                      <v:shape id="_x0000_i1079" type="#_x0000_t75" style="width:55.9pt;height:22.55pt" o:ole="">
                        <v:imagedata r:id="rId144" o:title=""/>
                      </v:shape>
                      <o:OLEObject Type="Embed" ProgID="Equation.3" ShapeID="_x0000_i1079" DrawAspect="Content" ObjectID="_1505493247" r:id="rId145"/>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6"/>
                      <w:sz w:val="16"/>
                      <w:szCs w:val="16"/>
                    </w:rPr>
                    <w:object w:dxaOrig="420" w:dyaOrig="340">
                      <v:shape id="_x0000_i1080" type="#_x0000_t75" style="width:21.5pt;height:17.2pt" o:ole="">
                        <v:imagedata r:id="rId146" o:title=""/>
                      </v:shape>
                      <o:OLEObject Type="Embed" ProgID="Equation.3" ShapeID="_x0000_i1080" DrawAspect="Content" ObjectID="_1505493248" r:id="rId147"/>
                    </w:object>
                  </w:r>
                  <w:r w:rsidRPr="007F3C1A">
                    <w:rPr>
                      <w:rFonts w:ascii="Times New Roman" w:hAnsi="Times New Roman" w:cs="Times New Roman"/>
                      <w:sz w:val="16"/>
                      <w:szCs w:val="16"/>
                    </w:rPr>
                    <w:t xml:space="preserve"> - средняя стоимость собственного капитала за расчетный период</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Показывает величину чистой прибыли, приходящейся на рубль собственного капитала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5. Рентабельность инвестиций (Р</w:t>
                  </w:r>
                  <w:r w:rsidRPr="007F3C1A">
                    <w:rPr>
                      <w:rFonts w:ascii="Times New Roman" w:hAnsi="Times New Roman" w:cs="Times New Roman"/>
                      <w:b/>
                      <w:sz w:val="16"/>
                      <w:szCs w:val="16"/>
                      <w:vertAlign w:val="subscript"/>
                    </w:rPr>
                    <w:t>и</w:t>
                  </w:r>
                  <w:r w:rsidRPr="007F3C1A">
                    <w:rPr>
                      <w:rFonts w:ascii="Times New Roman" w:hAnsi="Times New Roman" w:cs="Times New Roman"/>
                      <w:b/>
                      <w:sz w:val="16"/>
                      <w:szCs w:val="16"/>
                    </w:rPr>
                    <w:t>)</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Какова прибыльность инвестиционной деятельности</w:t>
                  </w: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30"/>
                      <w:sz w:val="16"/>
                      <w:szCs w:val="16"/>
                    </w:rPr>
                    <w:object w:dxaOrig="1460" w:dyaOrig="680">
                      <v:shape id="_x0000_i1081" type="#_x0000_t75" style="width:64.5pt;height:30.1pt" o:ole="">
                        <v:imagedata r:id="rId148" o:title=""/>
                      </v:shape>
                      <o:OLEObject Type="Embed" ProgID="Equation.3" ShapeID="_x0000_i1081" DrawAspect="Content" ObjectID="_1505493249" r:id="rId149"/>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где </w:t>
                  </w:r>
                  <w:r w:rsidRPr="007F3C1A">
                    <w:rPr>
                      <w:rFonts w:ascii="Times New Roman" w:hAnsi="Times New Roman" w:cs="Times New Roman"/>
                      <w:position w:val="-4"/>
                      <w:sz w:val="16"/>
                      <w:szCs w:val="16"/>
                    </w:rPr>
                    <w:object w:dxaOrig="279" w:dyaOrig="319">
                      <v:shape id="_x0000_i1082" type="#_x0000_t75" style="width:13.95pt;height:16.1pt" o:ole="">
                        <v:imagedata r:id="rId150" o:title=""/>
                      </v:shape>
                      <o:OLEObject Type="Embed" ProgID="Equation.3" ShapeID="_x0000_i1082" DrawAspect="Content" ObjectID="_1505493250" r:id="rId151"/>
                    </w:object>
                  </w:r>
                  <w:r w:rsidRPr="007F3C1A">
                    <w:rPr>
                      <w:rFonts w:ascii="Times New Roman" w:hAnsi="Times New Roman" w:cs="Times New Roman"/>
                      <w:sz w:val="16"/>
                      <w:szCs w:val="16"/>
                    </w:rPr>
                    <w:t xml:space="preserve"> - средняя стоимость инвестиций за расчетный период. Инвестиции = Собственный капитал + Долгосрочные обязательства</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Отражает величину чистой прибыли, приходящейся на рубль инвестиций, то есть авансированного капитала</w:t>
                  </w:r>
                </w:p>
              </w:tc>
            </w:tr>
            <w:tr w:rsidR="00946CDA" w:rsidRPr="007F3C1A" w:rsidTr="00946CDA">
              <w:tc>
                <w:tcPr>
                  <w:tcW w:w="1368"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b/>
                      <w:sz w:val="16"/>
                      <w:szCs w:val="16"/>
                    </w:rPr>
                  </w:pPr>
                  <w:r w:rsidRPr="007F3C1A">
                    <w:rPr>
                      <w:rFonts w:ascii="Times New Roman" w:hAnsi="Times New Roman" w:cs="Times New Roman"/>
                      <w:b/>
                      <w:sz w:val="16"/>
                      <w:szCs w:val="16"/>
                    </w:rPr>
                    <w:t>6. Рентабельность продаж (Р</w:t>
                  </w:r>
                  <w:r w:rsidRPr="007F3C1A">
                    <w:rPr>
                      <w:rFonts w:ascii="Times New Roman" w:hAnsi="Times New Roman" w:cs="Times New Roman"/>
                      <w:b/>
                      <w:sz w:val="16"/>
                      <w:szCs w:val="16"/>
                      <w:vertAlign w:val="subscript"/>
                    </w:rPr>
                    <w:t>продаж</w:t>
                  </w:r>
                  <w:r w:rsidRPr="007F3C1A">
                    <w:rPr>
                      <w:rFonts w:ascii="Times New Roman" w:hAnsi="Times New Roman" w:cs="Times New Roman"/>
                      <w:b/>
                      <w:sz w:val="16"/>
                      <w:szCs w:val="16"/>
                    </w:rPr>
                    <w:t xml:space="preserve">) </w:t>
                  </w:r>
                </w:p>
              </w:tc>
              <w:tc>
                <w:tcPr>
                  <w:tcW w:w="1662"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position w:val="-24"/>
                      <w:sz w:val="16"/>
                      <w:szCs w:val="16"/>
                    </w:rPr>
                  </w:pPr>
                </w:p>
              </w:tc>
              <w:tc>
                <w:tcPr>
                  <w:tcW w:w="1686"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position w:val="-24"/>
                      <w:sz w:val="16"/>
                      <w:szCs w:val="16"/>
                    </w:rPr>
                    <w:object w:dxaOrig="1880" w:dyaOrig="620">
                      <v:shape id="_x0000_i1083" type="#_x0000_t75" style="width:63.4pt;height:21.5pt" o:ole="">
                        <v:imagedata r:id="rId152" o:title=""/>
                      </v:shape>
                      <o:OLEObject Type="Embed" ProgID="Equation.3" ShapeID="_x0000_i1083" DrawAspect="Content" ObjectID="_1505493251" r:id="rId153"/>
                    </w:object>
                  </w:r>
                </w:p>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где БП – бухгалтерская прибыль; ОП – объем продаж</w:t>
                  </w:r>
                </w:p>
              </w:tc>
              <w:tc>
                <w:tcPr>
                  <w:tcW w:w="1509" w:type="dxa"/>
                  <w:tcBorders>
                    <w:top w:val="single" w:sz="4" w:space="0" w:color="auto"/>
                    <w:left w:val="single" w:sz="4" w:space="0" w:color="auto"/>
                    <w:bottom w:val="single" w:sz="4" w:space="0" w:color="auto"/>
                    <w:right w:val="single" w:sz="4" w:space="0" w:color="auto"/>
                  </w:tcBorders>
                </w:tcPr>
                <w:p w:rsidR="00946CDA" w:rsidRPr="007F3C1A" w:rsidRDefault="00946CDA" w:rsidP="007F3C1A">
                  <w:pPr>
                    <w:widowControl w:val="0"/>
                    <w:autoSpaceDE w:val="0"/>
                    <w:autoSpaceDN w:val="0"/>
                    <w:adjustRightInd w:val="0"/>
                    <w:spacing w:after="0" w:line="240" w:lineRule="auto"/>
                    <w:rPr>
                      <w:rFonts w:ascii="Times New Roman" w:hAnsi="Times New Roman" w:cs="Times New Roman"/>
                      <w:sz w:val="16"/>
                      <w:szCs w:val="16"/>
                    </w:rPr>
                  </w:pPr>
                  <w:r w:rsidRPr="007F3C1A">
                    <w:rPr>
                      <w:rFonts w:ascii="Times New Roman" w:hAnsi="Times New Roman" w:cs="Times New Roman"/>
                      <w:sz w:val="16"/>
                      <w:szCs w:val="16"/>
                    </w:rPr>
                    <w:t xml:space="preserve">Характеризует, сколько бухгалтерской прибыли приходится на рубль объема продаж </w:t>
                  </w:r>
                </w:p>
              </w:tc>
            </w:tr>
          </w:tbl>
          <w:p w:rsidR="006E207D" w:rsidRPr="007F3C1A" w:rsidRDefault="006E207D" w:rsidP="007F3C1A">
            <w:pPr>
              <w:tabs>
                <w:tab w:val="left" w:pos="6469"/>
              </w:tabs>
              <w:spacing w:after="0" w:line="240" w:lineRule="auto"/>
              <w:jc w:val="center"/>
              <w:rPr>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796659" w:rsidRPr="007F3C1A" w:rsidRDefault="00796659" w:rsidP="007F3C1A">
            <w:pPr>
              <w:widowControl w:val="0"/>
              <w:spacing w:after="0" w:line="240" w:lineRule="auto"/>
              <w:jc w:val="right"/>
              <w:rPr>
                <w:rFonts w:ascii="Times New Roman" w:hAnsi="Times New Roman" w:cs="Times New Roman"/>
                <w:b/>
                <w:bCs/>
                <w:sz w:val="21"/>
                <w:szCs w:val="21"/>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ПРИЛОЖЕНИЕ 1</w:t>
            </w:r>
            <w:r w:rsidR="00114B4A">
              <w:rPr>
                <w:rFonts w:ascii="Times New Roman" w:hAnsi="Times New Roman" w:cs="Times New Roman"/>
                <w:b/>
                <w:bCs/>
                <w:sz w:val="21"/>
                <w:szCs w:val="21"/>
              </w:rPr>
              <w:t>1</w:t>
            </w:r>
          </w:p>
          <w:p w:rsidR="0013666A"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 xml:space="preserve">Образец оформления титульного листа отчета </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по учебной практике</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spacing w:after="0" w:line="240" w:lineRule="auto"/>
              <w:jc w:val="right"/>
              <w:rPr>
                <w:rFonts w:ascii="Times New Roman" w:hAnsi="Times New Roman" w:cs="Times New Roman"/>
                <w:sz w:val="21"/>
                <w:szCs w:val="21"/>
              </w:rPr>
            </w:pPr>
          </w:p>
          <w:p w:rsidR="00A174E8" w:rsidRPr="007F3C1A" w:rsidRDefault="004A4CB9" w:rsidP="007F3C1A">
            <w:pPr>
              <w:pStyle w:val="af"/>
              <w:rPr>
                <w:caps/>
                <w:sz w:val="18"/>
                <w:szCs w:val="18"/>
              </w:rPr>
            </w:pPr>
            <w:r w:rsidRPr="007F3C1A">
              <w:rPr>
                <w:caps/>
                <w:sz w:val="18"/>
                <w:szCs w:val="18"/>
              </w:rPr>
              <w:t>БУ В</w:t>
            </w:r>
            <w:r w:rsidR="00A174E8" w:rsidRPr="007F3C1A">
              <w:rPr>
                <w:caps/>
                <w:sz w:val="18"/>
                <w:szCs w:val="18"/>
              </w:rPr>
              <w:t xml:space="preserve">О </w:t>
            </w:r>
            <w:r w:rsidRPr="007F3C1A">
              <w:rPr>
                <w:caps/>
                <w:sz w:val="18"/>
                <w:szCs w:val="18"/>
              </w:rPr>
              <w:t xml:space="preserve">Ханты-Мансийского автономного округа – Югры </w:t>
            </w:r>
            <w:r w:rsidR="00A174E8" w:rsidRPr="007F3C1A">
              <w:rPr>
                <w:caps/>
                <w:sz w:val="18"/>
                <w:szCs w:val="18"/>
              </w:rPr>
              <w:t>«СУРГУТСКИЙ ГОСУДАРСТВЕННЫЙ УНИВЕРСИТЕТ»</w:t>
            </w:r>
          </w:p>
          <w:p w:rsidR="00A174E8" w:rsidRPr="007F3C1A" w:rsidRDefault="00A174E8" w:rsidP="007F3C1A">
            <w:pPr>
              <w:spacing w:after="0" w:line="240" w:lineRule="auto"/>
              <w:jc w:val="both"/>
              <w:rPr>
                <w:rFonts w:ascii="Times New Roman" w:hAnsi="Times New Roman" w:cs="Times New Roman"/>
                <w:caps/>
                <w:sz w:val="18"/>
                <w:szCs w:val="18"/>
              </w:rPr>
            </w:pPr>
            <w:r w:rsidRPr="007F3C1A">
              <w:rPr>
                <w:rFonts w:ascii="Times New Roman" w:hAnsi="Times New Roman" w:cs="Times New Roman"/>
                <w:caps/>
                <w:sz w:val="18"/>
                <w:szCs w:val="18"/>
              </w:rPr>
              <w:t xml:space="preserve">                   </w:t>
            </w:r>
          </w:p>
          <w:p w:rsidR="00A174E8" w:rsidRPr="007F3C1A" w:rsidRDefault="00A174E8" w:rsidP="007F3C1A">
            <w:pPr>
              <w:spacing w:after="0" w:line="240" w:lineRule="auto"/>
              <w:jc w:val="center"/>
              <w:rPr>
                <w:rFonts w:ascii="Times New Roman" w:hAnsi="Times New Roman" w:cs="Times New Roman"/>
                <w:caps/>
                <w:sz w:val="18"/>
                <w:szCs w:val="18"/>
              </w:rPr>
            </w:pPr>
            <w:r w:rsidRPr="007F3C1A">
              <w:rPr>
                <w:rFonts w:ascii="Times New Roman" w:hAnsi="Times New Roman" w:cs="Times New Roman"/>
                <w:caps/>
                <w:sz w:val="18"/>
                <w:szCs w:val="18"/>
              </w:rPr>
              <w:t>Институт экономики и управления</w:t>
            </w:r>
          </w:p>
          <w:p w:rsidR="00A174E8" w:rsidRPr="007F3C1A" w:rsidRDefault="00A174E8" w:rsidP="007F3C1A">
            <w:pPr>
              <w:spacing w:after="0" w:line="240" w:lineRule="auto"/>
              <w:jc w:val="center"/>
              <w:rPr>
                <w:rFonts w:ascii="Times New Roman" w:hAnsi="Times New Roman" w:cs="Times New Roman"/>
                <w:caps/>
                <w:sz w:val="18"/>
                <w:szCs w:val="18"/>
              </w:rPr>
            </w:pPr>
            <w:r w:rsidRPr="007F3C1A">
              <w:rPr>
                <w:rFonts w:ascii="Times New Roman" w:hAnsi="Times New Roman" w:cs="Times New Roman"/>
                <w:caps/>
                <w:sz w:val="18"/>
                <w:szCs w:val="18"/>
              </w:rPr>
              <w:t>Кафедра «Финансы, денежное обращение и кредит»</w:t>
            </w:r>
          </w:p>
          <w:p w:rsidR="00A174E8" w:rsidRPr="007F3C1A" w:rsidRDefault="004A4CB9" w:rsidP="007F3C1A">
            <w:pPr>
              <w:spacing w:after="0" w:line="240" w:lineRule="auto"/>
              <w:jc w:val="center"/>
              <w:rPr>
                <w:rFonts w:ascii="Times New Roman" w:hAnsi="Times New Roman" w:cs="Times New Roman"/>
                <w:sz w:val="18"/>
                <w:szCs w:val="18"/>
              </w:rPr>
            </w:pPr>
            <w:r w:rsidRPr="007F3C1A">
              <w:rPr>
                <w:rFonts w:ascii="Times New Roman" w:hAnsi="Times New Roman" w:cs="Times New Roman"/>
                <w:sz w:val="18"/>
                <w:szCs w:val="18"/>
              </w:rPr>
              <w:t>Зао</w:t>
            </w:r>
            <w:r w:rsidR="00A174E8" w:rsidRPr="007F3C1A">
              <w:rPr>
                <w:rFonts w:ascii="Times New Roman" w:hAnsi="Times New Roman" w:cs="Times New Roman"/>
                <w:sz w:val="18"/>
                <w:szCs w:val="18"/>
              </w:rPr>
              <w:t>чное отделение</w:t>
            </w: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 xml:space="preserve">ОТЧЕТ </w:t>
            </w:r>
          </w:p>
          <w:p w:rsidR="00A174E8" w:rsidRPr="007F3C1A" w:rsidRDefault="00A174E8" w:rsidP="007F3C1A">
            <w:pPr>
              <w:tabs>
                <w:tab w:val="center" w:pos="4677"/>
              </w:tabs>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 прохождении учебной практики</w:t>
            </w:r>
          </w:p>
          <w:p w:rsidR="00A174E8" w:rsidRPr="007F3C1A" w:rsidRDefault="00A174E8" w:rsidP="007F3C1A">
            <w:pPr>
              <w:tabs>
                <w:tab w:val="center" w:pos="4677"/>
              </w:tabs>
              <w:spacing w:after="0" w:line="240" w:lineRule="auto"/>
              <w:jc w:val="both"/>
              <w:rPr>
                <w:rFonts w:ascii="Times New Roman" w:hAnsi="Times New Roman" w:cs="Times New Roman"/>
                <w:b/>
                <w:bCs/>
                <w:sz w:val="21"/>
                <w:szCs w:val="21"/>
              </w:rPr>
            </w:pPr>
            <w:r w:rsidRPr="007F3C1A">
              <w:rPr>
                <w:rFonts w:ascii="Times New Roman" w:hAnsi="Times New Roman" w:cs="Times New Roman"/>
                <w:sz w:val="21"/>
                <w:szCs w:val="21"/>
              </w:rPr>
              <w:t>Тема:</w:t>
            </w:r>
            <w:r w:rsidRPr="007F3C1A">
              <w:rPr>
                <w:rFonts w:ascii="Times New Roman" w:hAnsi="Times New Roman" w:cs="Times New Roman"/>
                <w:b/>
                <w:bCs/>
                <w:sz w:val="21"/>
                <w:szCs w:val="21"/>
              </w:rPr>
              <w:t xml:space="preserve"> </w:t>
            </w:r>
            <w:r w:rsidR="004A4CB9" w:rsidRPr="007F3C1A">
              <w:rPr>
                <w:rFonts w:ascii="Times New Roman" w:hAnsi="Times New Roman" w:cs="Times New Roman"/>
                <w:sz w:val="21"/>
                <w:szCs w:val="21"/>
              </w:rPr>
              <w:t>Оценка финансового состояния коммерческой организации (на примере _______________________________________________)</w:t>
            </w: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E862B2" w:rsidP="007F3C1A">
            <w:pPr>
              <w:tabs>
                <w:tab w:val="center" w:pos="4677"/>
              </w:tabs>
              <w:spacing w:after="0" w:line="240" w:lineRule="auto"/>
              <w:jc w:val="both"/>
              <w:rPr>
                <w:rFonts w:ascii="Times New Roman" w:hAnsi="Times New Roman" w:cs="Times New Roman"/>
                <w:b/>
                <w:bCs/>
                <w:sz w:val="21"/>
                <w:szCs w:val="21"/>
                <w:highlight w:val="yellow"/>
              </w:rPr>
            </w:pPr>
            <w:r w:rsidRPr="00E862B2">
              <w:rPr>
                <w:rFonts w:ascii="Times New Roman" w:hAnsi="Times New Roman" w:cs="Times New Roman"/>
                <w:noProof/>
                <w:sz w:val="21"/>
                <w:szCs w:val="21"/>
                <w:highlight w:val="yellow"/>
              </w:rPr>
              <w:pict>
                <v:shape id="_x0000_s1054" type="#_x0000_t202" style="position:absolute;left:0;text-align:left;margin-left:93.75pt;margin-top:7.2pt;width:218.8pt;height:168.1pt;z-index:251656704" stroked="f">
                  <v:textbox style="mso-next-textbox:#_x0000_s1054">
                    <w:txbxContent>
                      <w:p w:rsidR="005259BC" w:rsidRDefault="005259BC" w:rsidP="004A4CB9">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 xml:space="preserve">Выполнил студент: </w:t>
                        </w:r>
                        <w:r w:rsidRPr="0013666A">
                          <w:rPr>
                            <w:rFonts w:ascii="Times New Roman" w:hAnsi="Times New Roman" w:cs="Times New Roman"/>
                            <w:sz w:val="21"/>
                            <w:szCs w:val="21"/>
                            <w:u w:val="single"/>
                          </w:rPr>
                          <w:t xml:space="preserve">          </w:t>
                        </w:r>
                        <w:r w:rsidRPr="0013666A">
                          <w:rPr>
                            <w:rFonts w:ascii="Times New Roman" w:hAnsi="Times New Roman" w:cs="Times New Roman"/>
                            <w:sz w:val="21"/>
                            <w:szCs w:val="21"/>
                          </w:rPr>
                          <w:t xml:space="preserve"> группы </w:t>
                        </w:r>
                        <w:r>
                          <w:rPr>
                            <w:rFonts w:ascii="Times New Roman" w:hAnsi="Times New Roman" w:cs="Times New Roman"/>
                            <w:sz w:val="21"/>
                            <w:szCs w:val="21"/>
                          </w:rPr>
                          <w:t>3</w:t>
                        </w:r>
                        <w:r w:rsidRPr="0013666A">
                          <w:rPr>
                            <w:rFonts w:ascii="Times New Roman" w:hAnsi="Times New Roman" w:cs="Times New Roman"/>
                            <w:sz w:val="21"/>
                            <w:szCs w:val="21"/>
                          </w:rPr>
                          <w:t xml:space="preserve"> курса</w:t>
                        </w:r>
                      </w:p>
                      <w:p w:rsidR="005259BC" w:rsidRPr="0013666A" w:rsidRDefault="005259BC" w:rsidP="0013666A">
                        <w:pPr>
                          <w:spacing w:after="0" w:line="360" w:lineRule="auto"/>
                          <w:jc w:val="both"/>
                          <w:rPr>
                            <w:rFonts w:ascii="Times New Roman" w:hAnsi="Times New Roman" w:cs="Times New Roman"/>
                            <w:sz w:val="21"/>
                            <w:szCs w:val="21"/>
                            <w:u w:val="single"/>
                          </w:rPr>
                        </w:pPr>
                        <w:r w:rsidRPr="0013666A">
                          <w:rPr>
                            <w:rFonts w:ascii="Times New Roman" w:hAnsi="Times New Roman" w:cs="Times New Roman"/>
                            <w:sz w:val="21"/>
                            <w:szCs w:val="21"/>
                          </w:rPr>
                          <w:t>«Финансы и кредит»</w:t>
                        </w:r>
                      </w:p>
                      <w:p w:rsidR="005259BC" w:rsidRPr="0013666A" w:rsidRDefault="005259BC" w:rsidP="00A174E8">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Фамилия Имя Отчество</w:t>
                        </w:r>
                      </w:p>
                      <w:p w:rsidR="005259BC" w:rsidRPr="0013666A" w:rsidRDefault="005259BC" w:rsidP="00A174E8">
                        <w:pPr>
                          <w:spacing w:after="0" w:line="360" w:lineRule="auto"/>
                          <w:jc w:val="both"/>
                          <w:rPr>
                            <w:rFonts w:ascii="Times New Roman" w:hAnsi="Times New Roman" w:cs="Times New Roman"/>
                            <w:sz w:val="21"/>
                            <w:szCs w:val="21"/>
                            <w:u w:val="single"/>
                          </w:rPr>
                        </w:pPr>
                        <w:r w:rsidRPr="0013666A">
                          <w:rPr>
                            <w:rFonts w:ascii="Times New Roman" w:hAnsi="Times New Roman" w:cs="Times New Roman"/>
                            <w:sz w:val="21"/>
                            <w:szCs w:val="21"/>
                          </w:rPr>
                          <w:t>Научный руководитель:</w:t>
                        </w:r>
                        <w:r>
                          <w:rPr>
                            <w:rFonts w:ascii="Times New Roman" w:hAnsi="Times New Roman" w:cs="Times New Roman"/>
                            <w:sz w:val="21"/>
                            <w:szCs w:val="21"/>
                          </w:rPr>
                          <w:t xml:space="preserve"> преподаватель</w:t>
                        </w:r>
                        <w:r w:rsidRPr="0013666A">
                          <w:rPr>
                            <w:rFonts w:ascii="Times New Roman" w:hAnsi="Times New Roman" w:cs="Times New Roman"/>
                            <w:sz w:val="21"/>
                            <w:szCs w:val="21"/>
                          </w:rPr>
                          <w:t xml:space="preserve"> </w:t>
                        </w:r>
                      </w:p>
                      <w:p w:rsidR="005259BC" w:rsidRPr="0013666A" w:rsidRDefault="005259BC" w:rsidP="00A174E8">
                        <w:pPr>
                          <w:spacing w:after="0" w:line="360" w:lineRule="auto"/>
                          <w:jc w:val="both"/>
                          <w:rPr>
                            <w:rFonts w:ascii="Times New Roman" w:hAnsi="Times New Roman" w:cs="Times New Roman"/>
                            <w:sz w:val="21"/>
                            <w:szCs w:val="21"/>
                          </w:rPr>
                        </w:pPr>
                        <w:r w:rsidRPr="0013666A">
                          <w:rPr>
                            <w:rFonts w:ascii="Times New Roman" w:hAnsi="Times New Roman" w:cs="Times New Roman"/>
                            <w:sz w:val="21"/>
                            <w:szCs w:val="21"/>
                          </w:rPr>
                          <w:t>Шайхутдинова Дилара Радиковна</w:t>
                        </w:r>
                      </w:p>
                      <w:p w:rsidR="005259BC" w:rsidRPr="0013666A" w:rsidRDefault="005259BC" w:rsidP="00A174E8">
                        <w:pPr>
                          <w:spacing w:after="0" w:line="360" w:lineRule="auto"/>
                          <w:jc w:val="both"/>
                          <w:rPr>
                            <w:rFonts w:ascii="Times New Roman" w:hAnsi="Times New Roman"/>
                            <w:sz w:val="21"/>
                            <w:szCs w:val="21"/>
                          </w:rPr>
                        </w:pPr>
                        <w:r w:rsidRPr="0013666A">
                          <w:rPr>
                            <w:rFonts w:ascii="Times New Roman" w:hAnsi="Times New Roman"/>
                            <w:sz w:val="21"/>
                            <w:szCs w:val="21"/>
                          </w:rPr>
                          <w:t>Защитил «____» _____________20 ___ г.</w:t>
                        </w:r>
                      </w:p>
                      <w:p w:rsidR="005259BC" w:rsidRPr="0013666A" w:rsidRDefault="005259BC" w:rsidP="00A174E8">
                        <w:pPr>
                          <w:spacing w:after="0" w:line="360" w:lineRule="auto"/>
                          <w:jc w:val="both"/>
                          <w:rPr>
                            <w:rFonts w:ascii="Times New Roman" w:hAnsi="Times New Roman"/>
                            <w:sz w:val="21"/>
                            <w:szCs w:val="21"/>
                          </w:rPr>
                        </w:pPr>
                        <w:r w:rsidRPr="0013666A">
                          <w:rPr>
                            <w:rFonts w:ascii="Times New Roman" w:hAnsi="Times New Roman"/>
                            <w:sz w:val="21"/>
                            <w:szCs w:val="21"/>
                          </w:rPr>
                          <w:t>Оценка ____________________________</w:t>
                        </w:r>
                      </w:p>
                      <w:p w:rsidR="005259BC" w:rsidRDefault="005259BC" w:rsidP="0013666A">
                        <w:pPr>
                          <w:spacing w:after="0" w:line="360" w:lineRule="auto"/>
                          <w:jc w:val="both"/>
                          <w:rPr>
                            <w:rFonts w:ascii="Times New Roman" w:hAnsi="Times New Roman"/>
                            <w:sz w:val="21"/>
                            <w:szCs w:val="21"/>
                          </w:rPr>
                        </w:pPr>
                        <w:r w:rsidRPr="0013666A">
                          <w:rPr>
                            <w:rFonts w:ascii="Times New Roman" w:hAnsi="Times New Roman"/>
                            <w:sz w:val="21"/>
                            <w:szCs w:val="21"/>
                          </w:rPr>
                          <w:t xml:space="preserve">___________________________________                                               </w:t>
                        </w:r>
                        <w:r>
                          <w:rPr>
                            <w:rFonts w:ascii="Times New Roman" w:hAnsi="Times New Roman"/>
                            <w:sz w:val="21"/>
                            <w:szCs w:val="21"/>
                          </w:rPr>
                          <w:t xml:space="preserve">                               </w:t>
                        </w:r>
                      </w:p>
                      <w:p w:rsidR="005259BC" w:rsidRPr="0013666A" w:rsidRDefault="005259BC" w:rsidP="0013666A">
                        <w:pPr>
                          <w:spacing w:after="0" w:line="360" w:lineRule="auto"/>
                          <w:jc w:val="both"/>
                          <w:rPr>
                            <w:rFonts w:ascii="Times New Roman" w:hAnsi="Times New Roman"/>
                            <w:sz w:val="21"/>
                            <w:szCs w:val="21"/>
                            <w:vertAlign w:val="superscript"/>
                          </w:rPr>
                        </w:pPr>
                        <w:r>
                          <w:rPr>
                            <w:rFonts w:ascii="Times New Roman" w:hAnsi="Times New Roman"/>
                            <w:sz w:val="21"/>
                            <w:szCs w:val="21"/>
                            <w:vertAlign w:val="superscript"/>
                          </w:rPr>
                          <w:tab/>
                        </w:r>
                        <w:r>
                          <w:rPr>
                            <w:rFonts w:ascii="Times New Roman" w:hAnsi="Times New Roman"/>
                            <w:sz w:val="21"/>
                            <w:szCs w:val="21"/>
                            <w:vertAlign w:val="superscript"/>
                          </w:rPr>
                          <w:tab/>
                        </w:r>
                        <w:r w:rsidRPr="0013666A">
                          <w:rPr>
                            <w:rFonts w:ascii="Times New Roman" w:hAnsi="Times New Roman"/>
                            <w:sz w:val="21"/>
                            <w:szCs w:val="21"/>
                            <w:vertAlign w:val="superscript"/>
                          </w:rPr>
                          <w:t>(подпись руководителя)</w:t>
                        </w:r>
                      </w:p>
                    </w:txbxContent>
                  </v:textbox>
                </v:shape>
              </w:pict>
            </w: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13666A" w:rsidRPr="007F3C1A" w:rsidRDefault="0013666A" w:rsidP="007F3C1A">
            <w:pPr>
              <w:tabs>
                <w:tab w:val="center" w:pos="4677"/>
              </w:tabs>
              <w:spacing w:after="0" w:line="240" w:lineRule="auto"/>
              <w:jc w:val="both"/>
              <w:rPr>
                <w:rFonts w:ascii="Times New Roman" w:hAnsi="Times New Roman" w:cs="Times New Roman"/>
                <w:b/>
                <w:bCs/>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13666A" w:rsidRPr="007F3C1A" w:rsidRDefault="0013666A"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rPr>
            </w:pP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r w:rsidRPr="007F3C1A">
              <w:rPr>
                <w:rFonts w:ascii="Times New Roman" w:hAnsi="Times New Roman" w:cs="Times New Roman"/>
                <w:sz w:val="21"/>
                <w:szCs w:val="21"/>
              </w:rPr>
              <w:tab/>
            </w:r>
          </w:p>
          <w:p w:rsidR="00A174E8" w:rsidRPr="007F3C1A" w:rsidRDefault="00A174E8" w:rsidP="00114B4A">
            <w:pPr>
              <w:spacing w:after="0" w:line="240" w:lineRule="auto"/>
              <w:rPr>
                <w:rFonts w:ascii="Times New Roman" w:hAnsi="Times New Roman" w:cs="Times New Roman"/>
                <w:b/>
                <w:sz w:val="21"/>
                <w:szCs w:val="21"/>
                <w:highlight w:val="yellow"/>
              </w:rPr>
            </w:pPr>
            <w:r w:rsidRPr="007F3C1A">
              <w:rPr>
                <w:rFonts w:ascii="Times New Roman" w:hAnsi="Times New Roman" w:cs="Times New Roman"/>
                <w:sz w:val="21"/>
                <w:szCs w:val="21"/>
                <w:highlight w:val="yellow"/>
              </w:rPr>
              <w:t xml:space="preserve">                                                                               </w:t>
            </w:r>
          </w:p>
          <w:p w:rsidR="00A174E8" w:rsidRPr="007F3C1A" w:rsidRDefault="00A174E8" w:rsidP="007F3C1A">
            <w:pPr>
              <w:spacing w:after="0" w:line="240" w:lineRule="auto"/>
              <w:jc w:val="center"/>
              <w:rPr>
                <w:rFonts w:ascii="Times New Roman" w:hAnsi="Times New Roman" w:cs="Times New Roman"/>
                <w:b/>
                <w:sz w:val="21"/>
                <w:szCs w:val="21"/>
                <w:highlight w:val="yellow"/>
              </w:rPr>
            </w:pPr>
          </w:p>
          <w:p w:rsidR="00A174E8" w:rsidRPr="007F3C1A" w:rsidRDefault="00A174E8" w:rsidP="007F3C1A">
            <w:pPr>
              <w:spacing w:after="0" w:line="240" w:lineRule="auto"/>
              <w:jc w:val="center"/>
              <w:rPr>
                <w:rFonts w:ascii="Times New Roman" w:hAnsi="Times New Roman" w:cs="Times New Roman"/>
                <w:bCs/>
                <w:sz w:val="21"/>
                <w:szCs w:val="21"/>
                <w:highlight w:val="yellow"/>
              </w:rPr>
            </w:pPr>
          </w:p>
          <w:p w:rsidR="00A174E8" w:rsidRPr="007F3C1A" w:rsidRDefault="00A174E8" w:rsidP="007F3C1A">
            <w:pPr>
              <w:spacing w:after="0" w:line="240" w:lineRule="auto"/>
              <w:jc w:val="center"/>
              <w:rPr>
                <w:rFonts w:ascii="Times New Roman" w:hAnsi="Times New Roman" w:cs="Times New Roman"/>
                <w:bCs/>
                <w:sz w:val="21"/>
                <w:szCs w:val="21"/>
              </w:rPr>
            </w:pPr>
            <w:r w:rsidRPr="007F3C1A">
              <w:rPr>
                <w:rFonts w:ascii="Times New Roman" w:hAnsi="Times New Roman" w:cs="Times New Roman"/>
                <w:bCs/>
                <w:sz w:val="21"/>
                <w:szCs w:val="21"/>
              </w:rPr>
              <w:t>Сургут,  201__ год</w:t>
            </w:r>
          </w:p>
          <w:p w:rsidR="00A174E8" w:rsidRPr="007F3C1A" w:rsidRDefault="00A174E8" w:rsidP="007F3C1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12</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Образец оформления содержания отчета по учебной практике</w:t>
            </w:r>
          </w:p>
          <w:p w:rsidR="00A174E8" w:rsidRPr="007F3C1A" w:rsidRDefault="00E862B2" w:rsidP="007F3C1A">
            <w:pPr>
              <w:widowControl w:val="0"/>
              <w:spacing w:after="0" w:line="240" w:lineRule="auto"/>
              <w:jc w:val="center"/>
              <w:rPr>
                <w:rFonts w:ascii="Times New Roman" w:hAnsi="Times New Roman" w:cs="Times New Roman"/>
                <w:b/>
                <w:bCs/>
                <w:sz w:val="21"/>
                <w:szCs w:val="21"/>
              </w:rPr>
            </w:pPr>
            <w:r w:rsidRPr="00E862B2">
              <w:rPr>
                <w:rFonts w:ascii="Times New Roman" w:hAnsi="Times New Roman" w:cs="Times New Roman"/>
                <w:caps/>
                <w:noProof/>
                <w:sz w:val="21"/>
                <w:szCs w:val="21"/>
                <w:lang w:eastAsia="ru-RU"/>
              </w:rPr>
              <w:pict>
                <v:shape id="_x0000_s1084" type="#_x0000_t32" style="position:absolute;left:0;text-align:left;margin-left:170.05pt;margin-top:56.4pt;width:22.5pt;height:13.5pt;flip:x;z-index:251665920" o:connectortype="straight" strokecolor="red" strokeweight="2.25pt">
                  <v:stroke endarrow="block"/>
                </v:shape>
              </w:pict>
            </w:r>
            <w:r w:rsidRPr="00E862B2">
              <w:rPr>
                <w:rFonts w:ascii="Times New Roman" w:hAnsi="Times New Roman" w:cs="Times New Roman"/>
                <w:caps/>
                <w:noProof/>
                <w:sz w:val="21"/>
                <w:szCs w:val="21"/>
                <w:lang w:eastAsia="ru-RU"/>
              </w:rPr>
              <w:pict>
                <v:shape id="_x0000_s1083" type="#_x0000_t202" style="position:absolute;left:0;text-align:left;margin-left:126.55pt;margin-top:6.9pt;width:179.25pt;height:53.25pt;z-index:251664896" stroked="f">
                  <v:textbox style="mso-next-textbox:#_x0000_s1083">
                    <w:txbxContent>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rsidP="00907B12"/>
                    </w:txbxContent>
                  </v:textbox>
                </v:shape>
              </w:pict>
            </w: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907B12" w:rsidRPr="007F3C1A" w:rsidRDefault="00907B12"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СОДЕРЖАНИЕ</w:t>
            </w:r>
          </w:p>
          <w:tbl>
            <w:tblPr>
              <w:tblW w:w="0" w:type="auto"/>
              <w:tblLayout w:type="fixed"/>
              <w:tblLook w:val="04A0"/>
            </w:tblPr>
            <w:tblGrid>
              <w:gridCol w:w="10198"/>
            </w:tblGrid>
            <w:tr w:rsidR="00A174E8" w:rsidRPr="007F3C1A" w:rsidTr="00BC66C1">
              <w:trPr>
                <w:trHeight w:val="7407"/>
              </w:trPr>
              <w:tc>
                <w:tcPr>
                  <w:tcW w:w="10198" w:type="dxa"/>
                </w:tcPr>
                <w:p w:rsidR="00A174E8" w:rsidRPr="007F3C1A" w:rsidRDefault="00E862B2" w:rsidP="007F3C1A">
                  <w:pPr>
                    <w:spacing w:after="0" w:line="240" w:lineRule="auto"/>
                    <w:jc w:val="both"/>
                    <w:rPr>
                      <w:rFonts w:ascii="Times New Roman" w:hAnsi="Times New Roman" w:cs="Times New Roman"/>
                      <w:caps/>
                      <w:sz w:val="21"/>
                      <w:szCs w:val="21"/>
                    </w:rPr>
                  </w:pPr>
                  <w:r>
                    <w:rPr>
                      <w:rFonts w:ascii="Times New Roman" w:hAnsi="Times New Roman" w:cs="Times New Roman"/>
                      <w:caps/>
                      <w:noProof/>
                      <w:sz w:val="21"/>
                      <w:szCs w:val="21"/>
                      <w:lang w:eastAsia="ru-RU"/>
                    </w:rPr>
                    <w:pict>
                      <v:shape id="_x0000_s1082" type="#_x0000_t32" style="position:absolute;left:0;text-align:left;margin-left:51.4pt;margin-top:2pt;width:.75pt;height:23.65pt;z-index:251663872" o:connectortype="straight" strokecolor="red" strokeweight="2.25pt">
                        <v:stroke startarrow="block" endarrow="block"/>
                      </v:shape>
                    </w:pict>
                  </w:r>
                  <w:r>
                    <w:rPr>
                      <w:rFonts w:ascii="Times New Roman" w:hAnsi="Times New Roman" w:cs="Times New Roman"/>
                      <w:caps/>
                      <w:noProof/>
                      <w:sz w:val="21"/>
                      <w:szCs w:val="21"/>
                      <w:lang w:eastAsia="ru-RU"/>
                    </w:rPr>
                    <w:pict>
                      <v:shape id="_x0000_s1085" type="#_x0000_t202" style="position:absolute;left:0;text-align:left;margin-left:63.4pt;margin-top:2pt;width:213pt;height:16.85pt;z-index:251666944" stroked="f">
                        <v:textbox style="mso-next-textbox:#_x0000_s1085">
                          <w:txbxContent>
                            <w:p w:rsidR="005259BC" w:rsidRPr="001C1F87" w:rsidRDefault="005259BC" w:rsidP="00907B12">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Pr="001C1F87" w:rsidRDefault="005259BC" w:rsidP="00907B12">
                              <w:pPr>
                                <w:rPr>
                                  <w:sz w:val="18"/>
                                  <w:szCs w:val="18"/>
                                </w:rPr>
                              </w:pPr>
                            </w:p>
                          </w:txbxContent>
                        </v:textbox>
                      </v:shape>
                    </w:pict>
                  </w:r>
                </w:p>
                <w:p w:rsidR="00907B12" w:rsidRPr="007F3C1A" w:rsidRDefault="00907B12" w:rsidP="007F3C1A">
                  <w:pPr>
                    <w:spacing w:after="0" w:line="240" w:lineRule="auto"/>
                    <w:jc w:val="both"/>
                    <w:rPr>
                      <w:rFonts w:ascii="Times New Roman" w:hAnsi="Times New Roman" w:cs="Times New Roman"/>
                      <w:caps/>
                      <w:sz w:val="21"/>
                      <w:szCs w:val="21"/>
                    </w:rPr>
                  </w:pPr>
                </w:p>
                <w:p w:rsidR="00A174E8" w:rsidRPr="007F3C1A" w:rsidRDefault="00A174E8"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caps/>
                      <w:sz w:val="21"/>
                      <w:szCs w:val="21"/>
                    </w:rPr>
                    <w:t>Введение</w:t>
                  </w:r>
                  <w:r w:rsidRPr="007F3C1A">
                    <w:rPr>
                      <w:rFonts w:ascii="Times New Roman" w:hAnsi="Times New Roman" w:cs="Times New Roman"/>
                      <w:sz w:val="21"/>
                      <w:szCs w:val="21"/>
                    </w:rPr>
                    <w:t>…………………………………………</w:t>
                  </w:r>
                  <w:r w:rsidR="00BC66C1" w:rsidRPr="007F3C1A">
                    <w:rPr>
                      <w:rFonts w:ascii="Times New Roman" w:hAnsi="Times New Roman" w:cs="Times New Roman"/>
                      <w:sz w:val="21"/>
                      <w:szCs w:val="21"/>
                    </w:rPr>
                    <w:t>……..…….……</w:t>
                  </w:r>
                  <w:r w:rsidR="001B6A3E" w:rsidRPr="007F3C1A">
                    <w:rPr>
                      <w:rFonts w:ascii="Times New Roman" w:hAnsi="Times New Roman" w:cs="Times New Roman"/>
                      <w:sz w:val="21"/>
                      <w:szCs w:val="21"/>
                    </w:rPr>
                    <w:t>4</w:t>
                  </w:r>
                </w:p>
                <w:p w:rsidR="00907B12" w:rsidRPr="007F3C1A" w:rsidRDefault="00907B12" w:rsidP="007F3C1A">
                  <w:pPr>
                    <w:pStyle w:val="a5"/>
                    <w:tabs>
                      <w:tab w:val="left" w:pos="426"/>
                    </w:tabs>
                    <w:spacing w:line="240" w:lineRule="auto"/>
                    <w:ind w:left="0" w:firstLine="0"/>
                    <w:rPr>
                      <w:rFonts w:ascii="Times New Roman" w:hAnsi="Times New Roman"/>
                      <w:bCs/>
                      <w:sz w:val="21"/>
                      <w:szCs w:val="21"/>
                    </w:rPr>
                  </w:pPr>
                  <w:r w:rsidRPr="007F3C1A">
                    <w:rPr>
                      <w:rFonts w:ascii="Times New Roman" w:hAnsi="Times New Roman"/>
                      <w:sz w:val="21"/>
                      <w:szCs w:val="21"/>
                    </w:rPr>
                    <w:t xml:space="preserve">Номер и название параграфа </w:t>
                  </w:r>
                  <w:r w:rsidRPr="007F3C1A">
                    <w:rPr>
                      <w:rFonts w:ascii="Times New Roman" w:hAnsi="Times New Roman"/>
                      <w:bCs/>
                      <w:sz w:val="21"/>
                      <w:szCs w:val="21"/>
                    </w:rPr>
                    <w:t xml:space="preserve">набираются через 1,5 междустрочный интервал шрифтом </w:t>
                  </w:r>
                  <w:r w:rsidRPr="007F3C1A">
                    <w:rPr>
                      <w:rFonts w:ascii="Times New Roman" w:hAnsi="Times New Roman"/>
                      <w:bCs/>
                      <w:sz w:val="21"/>
                      <w:szCs w:val="21"/>
                      <w:lang w:val="en-US"/>
                    </w:rPr>
                    <w:t>Times</w:t>
                  </w:r>
                  <w:r w:rsidRPr="007F3C1A">
                    <w:rPr>
                      <w:rFonts w:ascii="Times New Roman" w:hAnsi="Times New Roman"/>
                      <w:bCs/>
                      <w:sz w:val="21"/>
                      <w:szCs w:val="21"/>
                    </w:rPr>
                    <w:t xml:space="preserve"> </w:t>
                  </w:r>
                  <w:r w:rsidRPr="007F3C1A">
                    <w:rPr>
                      <w:rFonts w:ascii="Times New Roman" w:hAnsi="Times New Roman"/>
                      <w:bCs/>
                      <w:sz w:val="21"/>
                      <w:szCs w:val="21"/>
                      <w:lang w:val="en-US"/>
                    </w:rPr>
                    <w:t>New</w:t>
                  </w:r>
                  <w:r w:rsidRPr="007F3C1A">
                    <w:rPr>
                      <w:rFonts w:ascii="Times New Roman" w:hAnsi="Times New Roman"/>
                      <w:bCs/>
                      <w:sz w:val="21"/>
                      <w:szCs w:val="21"/>
                    </w:rPr>
                    <w:t xml:space="preserve"> </w:t>
                  </w:r>
                  <w:r w:rsidRPr="007F3C1A">
                    <w:rPr>
                      <w:rFonts w:ascii="Times New Roman" w:hAnsi="Times New Roman"/>
                      <w:bCs/>
                      <w:sz w:val="21"/>
                      <w:szCs w:val="21"/>
                      <w:lang w:val="en-US"/>
                    </w:rPr>
                    <w:t>Romans</w:t>
                  </w:r>
                  <w:r w:rsidRPr="007F3C1A">
                    <w:rPr>
                      <w:rFonts w:ascii="Times New Roman" w:hAnsi="Times New Roman"/>
                      <w:bCs/>
                      <w:sz w:val="21"/>
                      <w:szCs w:val="21"/>
                    </w:rPr>
                    <w:t xml:space="preserve"> размером (кегль) 14, строчными буквами, с выравниванием по ширине, без отступа (без «красной строки»).</w:t>
                  </w:r>
                </w:p>
                <w:p w:rsidR="001B6A3E" w:rsidRPr="007F3C1A" w:rsidRDefault="001B6A3E" w:rsidP="005046FC">
                  <w:pPr>
                    <w:pStyle w:val="a5"/>
                    <w:numPr>
                      <w:ilvl w:val="0"/>
                      <w:numId w:val="7"/>
                    </w:numPr>
                    <w:tabs>
                      <w:tab w:val="left" w:pos="318"/>
                    </w:tabs>
                    <w:spacing w:line="240" w:lineRule="auto"/>
                    <w:ind w:left="0" w:firstLine="0"/>
                    <w:rPr>
                      <w:rFonts w:ascii="Times New Roman" w:eastAsia="Times New Roman" w:hAnsi="Times New Roman"/>
                      <w:sz w:val="21"/>
                      <w:szCs w:val="21"/>
                    </w:rPr>
                  </w:pPr>
                  <w:r w:rsidRPr="007F3C1A">
                    <w:rPr>
                      <w:rFonts w:ascii="Times New Roman" w:eastAsia="Times New Roman" w:hAnsi="Times New Roman"/>
                      <w:sz w:val="21"/>
                      <w:szCs w:val="21"/>
                    </w:rPr>
                    <w:t xml:space="preserve">Организационно-экономическая характеристика деятельности </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ОАО «ХХХ»…………………………………………………………..6</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2. Горизонтальный и вертикальный анализ бухгалтерского баланса ОАО «ХХХ»………………………………………………..10</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3. Оценка абсолютных и относительных показателей финансовой устойчивости ОАО «ХХХ»………………………………………...1</w:t>
                  </w:r>
                  <w:r w:rsidR="00976003" w:rsidRPr="007F3C1A">
                    <w:rPr>
                      <w:rFonts w:ascii="Times New Roman" w:hAnsi="Times New Roman"/>
                      <w:sz w:val="21"/>
                      <w:szCs w:val="21"/>
                    </w:rPr>
                    <w:t>5</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4. Оценка ликвидности баланса и финансовых коэффициентов ликвидности и платежеспособности ОАО «ХХХ»……………….2</w:t>
                  </w:r>
                  <w:r w:rsidR="00976003" w:rsidRPr="007F3C1A">
                    <w:rPr>
                      <w:rFonts w:ascii="Times New Roman" w:hAnsi="Times New Roman"/>
                      <w:sz w:val="21"/>
                      <w:szCs w:val="21"/>
                    </w:rPr>
                    <w:t>0</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5. Оценка деловой активности ОАО «ХХХ»……………………...2</w:t>
                  </w:r>
                  <w:r w:rsidR="00976003" w:rsidRPr="007F3C1A">
                    <w:rPr>
                      <w:rFonts w:ascii="Times New Roman" w:hAnsi="Times New Roman"/>
                      <w:sz w:val="21"/>
                      <w:szCs w:val="21"/>
                    </w:rPr>
                    <w:t>5</w:t>
                  </w:r>
                </w:p>
                <w:p w:rsidR="001B6A3E" w:rsidRPr="007F3C1A" w:rsidRDefault="001B6A3E" w:rsidP="007F3C1A">
                  <w:pPr>
                    <w:spacing w:after="0" w:line="240" w:lineRule="auto"/>
                    <w:jc w:val="both"/>
                    <w:rPr>
                      <w:rFonts w:ascii="Times New Roman" w:hAnsi="Times New Roman"/>
                      <w:sz w:val="21"/>
                      <w:szCs w:val="21"/>
                    </w:rPr>
                  </w:pPr>
                  <w:r w:rsidRPr="007F3C1A">
                    <w:rPr>
                      <w:rFonts w:ascii="Times New Roman" w:hAnsi="Times New Roman"/>
                      <w:sz w:val="21"/>
                      <w:szCs w:val="21"/>
                    </w:rPr>
                    <w:t>6. Оценка рентабельности ОАО «ХХХ»…………………………..</w:t>
                  </w:r>
                  <w:r w:rsidR="00976003" w:rsidRPr="007F3C1A">
                    <w:rPr>
                      <w:rFonts w:ascii="Times New Roman" w:hAnsi="Times New Roman"/>
                      <w:sz w:val="21"/>
                      <w:szCs w:val="21"/>
                    </w:rPr>
                    <w:t>29</w:t>
                  </w:r>
                </w:p>
                <w:p w:rsidR="001B6A3E" w:rsidRPr="007F3C1A" w:rsidRDefault="001B6A3E" w:rsidP="007F3C1A">
                  <w:pPr>
                    <w:pStyle w:val="a5"/>
                    <w:tabs>
                      <w:tab w:val="left" w:pos="318"/>
                    </w:tabs>
                    <w:spacing w:line="240" w:lineRule="auto"/>
                    <w:ind w:left="0" w:firstLine="0"/>
                    <w:rPr>
                      <w:rFonts w:ascii="Times New Roman" w:eastAsia="Times New Roman" w:hAnsi="Times New Roman"/>
                      <w:sz w:val="21"/>
                      <w:szCs w:val="21"/>
                    </w:rPr>
                  </w:pPr>
                  <w:r w:rsidRPr="007F3C1A">
                    <w:rPr>
                      <w:rFonts w:ascii="Times New Roman" w:hAnsi="Times New Roman"/>
                      <w:sz w:val="21"/>
                      <w:szCs w:val="21"/>
                    </w:rPr>
                    <w:t>6. Мероприятия, направленные на укрепление финансового состояния ОАО «ХХХ»……………………………………………..3</w:t>
                  </w:r>
                  <w:r w:rsidR="00976003" w:rsidRPr="007F3C1A">
                    <w:rPr>
                      <w:rFonts w:ascii="Times New Roman" w:hAnsi="Times New Roman"/>
                      <w:sz w:val="21"/>
                      <w:szCs w:val="21"/>
                    </w:rPr>
                    <w:t>2</w:t>
                  </w:r>
                </w:p>
                <w:p w:rsidR="00A174E8" w:rsidRPr="007F3C1A" w:rsidRDefault="00A174E8" w:rsidP="007F3C1A">
                  <w:pPr>
                    <w:spacing w:after="0" w:line="240" w:lineRule="auto"/>
                    <w:jc w:val="both"/>
                    <w:rPr>
                      <w:rFonts w:ascii="Times New Roman" w:hAnsi="Times New Roman" w:cs="Times New Roman"/>
                      <w:caps/>
                      <w:sz w:val="21"/>
                      <w:szCs w:val="21"/>
                    </w:rPr>
                  </w:pPr>
                  <w:r w:rsidRPr="007F3C1A">
                    <w:rPr>
                      <w:rFonts w:ascii="Times New Roman" w:hAnsi="Times New Roman" w:cs="Times New Roman"/>
                      <w:caps/>
                      <w:sz w:val="21"/>
                      <w:szCs w:val="21"/>
                    </w:rPr>
                    <w:t>Заключение...</w:t>
                  </w:r>
                  <w:r w:rsidR="00BC66C1" w:rsidRPr="007F3C1A">
                    <w:rPr>
                      <w:rFonts w:ascii="Times New Roman" w:hAnsi="Times New Roman" w:cs="Times New Roman"/>
                      <w:caps/>
                      <w:sz w:val="21"/>
                      <w:szCs w:val="21"/>
                    </w:rPr>
                    <w:t>………..…….</w:t>
                  </w:r>
                  <w:r w:rsidR="001B6A3E" w:rsidRPr="007F3C1A">
                    <w:rPr>
                      <w:rFonts w:ascii="Times New Roman" w:hAnsi="Times New Roman" w:cs="Times New Roman"/>
                      <w:caps/>
                      <w:sz w:val="21"/>
                      <w:szCs w:val="21"/>
                    </w:rPr>
                    <w:t>…………………….………….......3</w:t>
                  </w:r>
                  <w:r w:rsidR="00976003" w:rsidRPr="007F3C1A">
                    <w:rPr>
                      <w:rFonts w:ascii="Times New Roman" w:hAnsi="Times New Roman" w:cs="Times New Roman"/>
                      <w:caps/>
                      <w:sz w:val="21"/>
                      <w:szCs w:val="21"/>
                    </w:rPr>
                    <w:t>3</w:t>
                  </w:r>
                </w:p>
                <w:p w:rsidR="00A174E8" w:rsidRPr="007F3C1A" w:rsidRDefault="00A174E8" w:rsidP="007F3C1A">
                  <w:pPr>
                    <w:spacing w:after="0" w:line="240" w:lineRule="auto"/>
                    <w:jc w:val="both"/>
                    <w:rPr>
                      <w:rFonts w:ascii="Times New Roman" w:hAnsi="Times New Roman" w:cs="Times New Roman"/>
                      <w:caps/>
                      <w:sz w:val="21"/>
                      <w:szCs w:val="21"/>
                    </w:rPr>
                  </w:pPr>
                  <w:r w:rsidRPr="007F3C1A">
                    <w:rPr>
                      <w:rFonts w:ascii="Times New Roman" w:hAnsi="Times New Roman" w:cs="Times New Roman"/>
                      <w:caps/>
                      <w:sz w:val="21"/>
                      <w:szCs w:val="21"/>
                    </w:rPr>
                    <w:t>список ис</w:t>
                  </w:r>
                  <w:r w:rsidR="00BC66C1" w:rsidRPr="007F3C1A">
                    <w:rPr>
                      <w:rFonts w:ascii="Times New Roman" w:hAnsi="Times New Roman" w:cs="Times New Roman"/>
                      <w:caps/>
                      <w:sz w:val="21"/>
                      <w:szCs w:val="21"/>
                    </w:rPr>
                    <w:t>пользованных Источников.…………..</w:t>
                  </w:r>
                  <w:r w:rsidR="00976003" w:rsidRPr="007F3C1A">
                    <w:rPr>
                      <w:rFonts w:ascii="Times New Roman" w:hAnsi="Times New Roman" w:cs="Times New Roman"/>
                      <w:caps/>
                      <w:sz w:val="21"/>
                      <w:szCs w:val="21"/>
                    </w:rPr>
                    <w:t>…..34</w:t>
                  </w:r>
                </w:p>
                <w:p w:rsidR="00907B12" w:rsidRPr="007F3C1A" w:rsidRDefault="00A174E8"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caps/>
                      <w:sz w:val="21"/>
                      <w:szCs w:val="21"/>
                    </w:rPr>
                    <w:t>Приложения</w:t>
                  </w:r>
                  <w:r w:rsidRPr="007F3C1A">
                    <w:rPr>
                      <w:rFonts w:ascii="Times New Roman" w:hAnsi="Times New Roman" w:cs="Times New Roman"/>
                      <w:sz w:val="21"/>
                      <w:szCs w:val="21"/>
                    </w:rPr>
                    <w:t>…</w:t>
                  </w:r>
                  <w:r w:rsidR="00BC66C1" w:rsidRPr="007F3C1A">
                    <w:rPr>
                      <w:rFonts w:ascii="Times New Roman" w:hAnsi="Times New Roman" w:cs="Times New Roman"/>
                      <w:sz w:val="21"/>
                      <w:szCs w:val="21"/>
                    </w:rPr>
                    <w:t>……………….</w:t>
                  </w:r>
                  <w:r w:rsidRPr="007F3C1A">
                    <w:rPr>
                      <w:rFonts w:ascii="Times New Roman" w:hAnsi="Times New Roman" w:cs="Times New Roman"/>
                      <w:sz w:val="21"/>
                      <w:szCs w:val="21"/>
                    </w:rPr>
                    <w:t>…………..……….......................3</w:t>
                  </w:r>
                  <w:r w:rsidR="00976003" w:rsidRPr="007F3C1A">
                    <w:rPr>
                      <w:rFonts w:ascii="Times New Roman" w:hAnsi="Times New Roman" w:cs="Times New Roman"/>
                      <w:sz w:val="21"/>
                      <w:szCs w:val="21"/>
                    </w:rPr>
                    <w:t>6</w:t>
                  </w:r>
                </w:p>
                <w:p w:rsidR="00907B12" w:rsidRPr="007F3C1A" w:rsidRDefault="00907B12" w:rsidP="007F3C1A">
                  <w:pPr>
                    <w:rPr>
                      <w:rFonts w:ascii="Times New Roman" w:hAnsi="Times New Roman" w:cs="Times New Roman"/>
                      <w:sz w:val="21"/>
                      <w:szCs w:val="21"/>
                    </w:rPr>
                  </w:pPr>
                </w:p>
                <w:p w:rsidR="00A174E8" w:rsidRPr="007F3C1A" w:rsidRDefault="00907B12" w:rsidP="007F3C1A">
                  <w:pPr>
                    <w:tabs>
                      <w:tab w:val="left" w:pos="2475"/>
                    </w:tabs>
                    <w:rPr>
                      <w:rFonts w:ascii="Times New Roman" w:hAnsi="Times New Roman" w:cs="Times New Roman"/>
                      <w:sz w:val="21"/>
                      <w:szCs w:val="21"/>
                    </w:rPr>
                  </w:pPr>
                  <w:r w:rsidRPr="007F3C1A">
                    <w:rPr>
                      <w:rFonts w:ascii="Times New Roman" w:hAnsi="Times New Roman" w:cs="Times New Roman"/>
                      <w:sz w:val="21"/>
                      <w:szCs w:val="21"/>
                    </w:rPr>
                    <w:tab/>
                  </w:r>
                </w:p>
              </w:tc>
            </w:tr>
          </w:tbl>
          <w:p w:rsidR="00A174E8" w:rsidRPr="007F3C1A" w:rsidRDefault="00A174E8" w:rsidP="007F3C1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14B4A">
              <w:rPr>
                <w:rFonts w:ascii="Times New Roman" w:hAnsi="Times New Roman" w:cs="Times New Roman"/>
                <w:b/>
                <w:bCs/>
                <w:sz w:val="21"/>
                <w:szCs w:val="21"/>
              </w:rPr>
              <w:t>13</w:t>
            </w:r>
          </w:p>
          <w:p w:rsidR="00976003" w:rsidRPr="007F3C1A" w:rsidRDefault="00976003"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 xml:space="preserve">Образец содержания и </w:t>
            </w:r>
            <w:r w:rsidR="00A174E8" w:rsidRPr="007F3C1A">
              <w:rPr>
                <w:rFonts w:ascii="Times New Roman" w:hAnsi="Times New Roman" w:cs="Times New Roman"/>
                <w:b/>
                <w:bCs/>
                <w:sz w:val="21"/>
                <w:szCs w:val="21"/>
                <w:lang w:eastAsia="ru-RU"/>
              </w:rPr>
              <w:t xml:space="preserve">оформления </w:t>
            </w:r>
            <w:r w:rsidR="00362094" w:rsidRPr="007F3C1A">
              <w:rPr>
                <w:rFonts w:ascii="Times New Roman" w:hAnsi="Times New Roman" w:cs="Times New Roman"/>
                <w:b/>
                <w:bCs/>
                <w:sz w:val="21"/>
                <w:szCs w:val="21"/>
                <w:lang w:eastAsia="ru-RU"/>
              </w:rPr>
              <w:t>«</w:t>
            </w:r>
            <w:r w:rsidR="00A174E8" w:rsidRPr="007F3C1A">
              <w:rPr>
                <w:rFonts w:ascii="Times New Roman" w:hAnsi="Times New Roman" w:cs="Times New Roman"/>
                <w:b/>
                <w:bCs/>
                <w:sz w:val="21"/>
                <w:szCs w:val="21"/>
                <w:lang w:eastAsia="ru-RU"/>
              </w:rPr>
              <w:t>введения</w:t>
            </w:r>
            <w:r w:rsidR="00362094" w:rsidRPr="007F3C1A">
              <w:rPr>
                <w:rFonts w:ascii="Times New Roman" w:hAnsi="Times New Roman" w:cs="Times New Roman"/>
                <w:b/>
                <w:bCs/>
                <w:sz w:val="21"/>
                <w:szCs w:val="21"/>
                <w:lang w:eastAsia="ru-RU"/>
              </w:rPr>
              <w:t>»</w:t>
            </w:r>
            <w:r w:rsidR="00A174E8" w:rsidRPr="007F3C1A">
              <w:rPr>
                <w:rFonts w:ascii="Times New Roman" w:hAnsi="Times New Roman" w:cs="Times New Roman"/>
                <w:b/>
                <w:bCs/>
                <w:sz w:val="21"/>
                <w:szCs w:val="21"/>
                <w:lang w:eastAsia="ru-RU"/>
              </w:rPr>
              <w:t xml:space="preserve"> </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отчета по учебной практике</w:t>
            </w:r>
          </w:p>
          <w:p w:rsidR="00A174E8" w:rsidRPr="007F3C1A" w:rsidRDefault="00E862B2" w:rsidP="007F3C1A">
            <w:pPr>
              <w:widowControl w:val="0"/>
              <w:spacing w:after="0" w:line="240" w:lineRule="auto"/>
              <w:jc w:val="center"/>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0" type="#_x0000_t202" style="position:absolute;left:0;text-align:left;margin-left:144.55pt;margin-top:5.35pt;width:167.25pt;height:51pt;z-index:251673088" stroked="f">
                  <v:textbox style="mso-next-textbox:#_x0000_s1100">
                    <w:txbxContent>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F40BB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txbxContent>
                  </v:textbox>
                </v:shape>
              </w:pict>
            </w: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DA7D8E" w:rsidP="007F3C1A">
            <w:pPr>
              <w:widowControl w:val="0"/>
              <w:spacing w:after="0" w:line="240" w:lineRule="auto"/>
              <w:jc w:val="center"/>
              <w:rPr>
                <w:rFonts w:ascii="Times New Roman" w:hAnsi="Times New Roman" w:cs="Times New Roman"/>
                <w:b/>
                <w:bCs/>
                <w:sz w:val="21"/>
                <w:szCs w:val="21"/>
                <w:highlight w:val="yellow"/>
              </w:rPr>
            </w:pPr>
          </w:p>
          <w:p w:rsidR="00DA7D8E" w:rsidRPr="007F3C1A" w:rsidRDefault="00E862B2" w:rsidP="007F3C1A">
            <w:pPr>
              <w:widowControl w:val="0"/>
              <w:spacing w:after="0" w:line="240" w:lineRule="auto"/>
              <w:jc w:val="center"/>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1" type="#_x0000_t32" style="position:absolute;left:0;text-align:left;margin-left:157.3pt;margin-top:2.05pt;width:18pt;height:9.75pt;flip:x;z-index:251674112" o:connectortype="straight" strokecolor="red" strokeweight="2.25pt">
                  <v:stroke endarrow="block"/>
                </v:shape>
              </w:pict>
            </w:r>
          </w:p>
          <w:p w:rsidR="00A174E8" w:rsidRPr="007F3C1A" w:rsidRDefault="00A174E8" w:rsidP="007F3C1A">
            <w:pPr>
              <w:spacing w:after="0" w:line="240" w:lineRule="auto"/>
              <w:jc w:val="center"/>
              <w:rPr>
                <w:rFonts w:ascii="Times New Roman" w:hAnsi="Times New Roman" w:cs="Times New Roman"/>
                <w:b/>
                <w:sz w:val="21"/>
                <w:szCs w:val="21"/>
              </w:rPr>
            </w:pPr>
            <w:r w:rsidRPr="007F3C1A">
              <w:rPr>
                <w:rFonts w:ascii="Times New Roman" w:hAnsi="Times New Roman" w:cs="Times New Roman"/>
                <w:b/>
                <w:sz w:val="21"/>
                <w:szCs w:val="21"/>
              </w:rPr>
              <w:t>ВВЕДЕНИЕ</w:t>
            </w:r>
          </w:p>
          <w:p w:rsidR="00A174E8" w:rsidRPr="007F3C1A" w:rsidRDefault="00E862B2" w:rsidP="007F3C1A">
            <w:pPr>
              <w:widowControl w:val="0"/>
              <w:spacing w:after="0" w:line="240" w:lineRule="auto"/>
              <w:jc w:val="both"/>
              <w:rPr>
                <w:rFonts w:ascii="Times New Roman" w:hAnsi="Times New Roman" w:cs="Times New Roman"/>
                <w:b/>
                <w:bCs/>
                <w:sz w:val="21"/>
                <w:szCs w:val="21"/>
                <w:highlight w:val="yellow"/>
              </w:rPr>
            </w:pPr>
            <w:r>
              <w:rPr>
                <w:rFonts w:ascii="Times New Roman" w:hAnsi="Times New Roman" w:cs="Times New Roman"/>
                <w:b/>
                <w:bCs/>
                <w:noProof/>
                <w:sz w:val="21"/>
                <w:szCs w:val="21"/>
                <w:lang w:eastAsia="ru-RU"/>
              </w:rPr>
              <w:pict>
                <v:shape id="_x0000_s1106" type="#_x0000_t202" style="position:absolute;left:0;text-align:left;margin-left:2.8pt;margin-top:10.9pt;width:43.5pt;height:18pt;z-index:-251638272" stroked="f">
                  <v:textbox style="mso-next-textbox:#_x0000_s1106">
                    <w:txbxContent>
                      <w:p w:rsidR="005259BC" w:rsidRPr="00DA7D8E" w:rsidRDefault="005259BC">
                        <w:pPr>
                          <w:rPr>
                            <w:rFonts w:ascii="Times New Roman" w:hAnsi="Times New Roman" w:cs="Times New Roman"/>
                            <w:i/>
                            <w:iCs/>
                            <w:sz w:val="18"/>
                            <w:szCs w:val="18"/>
                          </w:rPr>
                        </w:pPr>
                        <w:r w:rsidRPr="00DA7D8E">
                          <w:rPr>
                            <w:rFonts w:ascii="Times New Roman" w:hAnsi="Times New Roman" w:cs="Times New Roman"/>
                            <w:i/>
                            <w:iCs/>
                            <w:sz w:val="18"/>
                            <w:szCs w:val="18"/>
                          </w:rPr>
                          <w:t>1,25 см</w:t>
                        </w:r>
                      </w:p>
                    </w:txbxContent>
                  </v:textbox>
                </v:shape>
              </w:pict>
            </w:r>
            <w:r>
              <w:rPr>
                <w:rFonts w:ascii="Times New Roman" w:hAnsi="Times New Roman" w:cs="Times New Roman"/>
                <w:b/>
                <w:bCs/>
                <w:noProof/>
                <w:sz w:val="21"/>
                <w:szCs w:val="21"/>
                <w:lang w:eastAsia="ru-RU"/>
              </w:rPr>
              <w:pict>
                <v:shape id="_x0000_s1104" type="#_x0000_t32" style="position:absolute;left:0;text-align:left;margin-left:100.3pt;margin-top:1.15pt;width:.75pt;height:22.5pt;z-index:251676160" o:connectortype="straight" strokecolor="red" strokeweight="2.25pt">
                  <v:stroke startarrow="block" endarrow="block"/>
                </v:shape>
              </w:pict>
            </w:r>
            <w:r>
              <w:rPr>
                <w:rFonts w:ascii="Times New Roman" w:hAnsi="Times New Roman" w:cs="Times New Roman"/>
                <w:b/>
                <w:bCs/>
                <w:noProof/>
                <w:sz w:val="21"/>
                <w:szCs w:val="21"/>
                <w:lang w:eastAsia="ru-RU"/>
              </w:rPr>
              <w:pict>
                <v:shape id="_x0000_s1102" type="#_x0000_t202" style="position:absolute;left:0;text-align:left;margin-left:100.3pt;margin-top:1.15pt;width:207pt;height:17.25pt;z-index:251675136" stroked="f">
                  <v:textbox style="mso-next-textbox:#_x0000_s1102">
                    <w:txbxContent>
                      <w:p w:rsidR="005259BC" w:rsidRPr="001C1F87" w:rsidRDefault="005259BC" w:rsidP="00DA7D8E">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Default="005259BC"/>
                    </w:txbxContent>
                  </v:textbox>
                </v:shape>
              </w:pict>
            </w:r>
          </w:p>
          <w:p w:rsidR="00DA7D8E" w:rsidRPr="007F3C1A" w:rsidRDefault="00DA7D8E" w:rsidP="007F3C1A">
            <w:pPr>
              <w:widowControl w:val="0"/>
              <w:spacing w:after="0" w:line="240" w:lineRule="auto"/>
              <w:jc w:val="both"/>
              <w:rPr>
                <w:rFonts w:ascii="Times New Roman" w:hAnsi="Times New Roman" w:cs="Times New Roman"/>
                <w:b/>
                <w:bCs/>
                <w:i/>
                <w:iCs/>
                <w:sz w:val="21"/>
                <w:szCs w:val="21"/>
                <w:highlight w:val="yellow"/>
              </w:rPr>
            </w:pPr>
          </w:p>
          <w:p w:rsidR="00A841C5" w:rsidRPr="007F3C1A" w:rsidRDefault="00E862B2" w:rsidP="007F3C1A">
            <w:pPr>
              <w:adjustRightInd w:val="0"/>
              <w:spacing w:after="0" w:line="240" w:lineRule="auto"/>
              <w:ind w:firstLine="709"/>
              <w:jc w:val="both"/>
              <w:rPr>
                <w:rFonts w:ascii="Times New Roman" w:hAnsi="Times New Roman" w:cs="Times New Roman"/>
                <w:sz w:val="21"/>
                <w:szCs w:val="21"/>
              </w:rPr>
            </w:pPr>
            <w:r w:rsidRPr="00E862B2">
              <w:rPr>
                <w:rFonts w:ascii="Times New Roman" w:eastAsia="Times New Roman" w:hAnsi="Times New Roman" w:cs="Times New Roman"/>
                <w:b/>
                <w:bCs/>
                <w:i/>
                <w:iCs/>
                <w:noProof/>
                <w:sz w:val="21"/>
                <w:szCs w:val="21"/>
                <w:lang w:eastAsia="ru-RU"/>
              </w:rPr>
              <w:pict>
                <v:shape id="_x0000_s1105" type="#_x0000_t32" style="position:absolute;left:0;text-align:left;margin-left:2.8pt;margin-top:4.75pt;width:26.25pt;height:0;z-index:251677184" o:connectortype="straight" strokecolor="red" strokeweight="2.25pt">
                  <v:stroke startarrow="block" endarrow="block"/>
                </v:shape>
              </w:pict>
            </w:r>
            <w:r w:rsidR="00A841C5" w:rsidRPr="007F3C1A">
              <w:rPr>
                <w:rFonts w:ascii="Times New Roman" w:hAnsi="Times New Roman" w:cs="Times New Roman"/>
                <w:sz w:val="21"/>
                <w:szCs w:val="21"/>
              </w:rPr>
              <w:t>Современные условия российской экономики и тенденции развития конкуренции в области предпринимательской деятельности обуславливают необходимость применения более качественно подхода к управлению финансами предприятия для достижения устойчивого развития. В подобной ситуации оценка финансового состояния представляется одним из ключевых инструментов поиска финансового вектора развития. Поскольку своевременная и качественная оценка финансового состояния – это способ получения определенного количества основных параметров, дающий объективную и обоснованную характеристику финансового состояния предприятия, способствующий контролю, своевременному выявлению, устранению недостатков в финансовой деятельности и поиску резервов улучшения финансового состояния предприятия и его платежеспособности. Что и является одним из условий эффективного функционирования предприятия.</w:t>
            </w:r>
          </w:p>
          <w:p w:rsidR="00A841C5" w:rsidRPr="007F3C1A" w:rsidRDefault="00A841C5" w:rsidP="007F3C1A">
            <w:pPr>
              <w:pStyle w:val="a3"/>
              <w:shd w:val="clear" w:color="auto" w:fill="FFFFFF"/>
              <w:spacing w:after="0" w:line="240" w:lineRule="auto"/>
              <w:ind w:firstLine="709"/>
              <w:jc w:val="both"/>
              <w:textAlignment w:val="baseline"/>
              <w:rPr>
                <w:sz w:val="21"/>
                <w:szCs w:val="21"/>
              </w:rPr>
            </w:pPr>
            <w:r w:rsidRPr="007F3C1A">
              <w:rPr>
                <w:sz w:val="21"/>
                <w:szCs w:val="21"/>
              </w:rPr>
              <w:t>Особую актуальность тема оценки финансового состояния играет имеет для организаций железнодорожного транспорта</w:t>
            </w:r>
            <w:r w:rsidR="005E363C" w:rsidRPr="007F3C1A">
              <w:rPr>
                <w:sz w:val="21"/>
                <w:szCs w:val="21"/>
              </w:rPr>
              <w:t>, у</w:t>
            </w:r>
            <w:r w:rsidRPr="007F3C1A">
              <w:rPr>
                <w:sz w:val="21"/>
                <w:szCs w:val="21"/>
              </w:rPr>
              <w:t xml:space="preserve">стойчивая и эффективная работа </w:t>
            </w:r>
            <w:r w:rsidR="005E363C" w:rsidRPr="007F3C1A">
              <w:rPr>
                <w:sz w:val="21"/>
                <w:szCs w:val="21"/>
              </w:rPr>
              <w:t>которых</w:t>
            </w:r>
            <w:r w:rsidRPr="007F3C1A">
              <w:rPr>
                <w:sz w:val="21"/>
                <w:szCs w:val="21"/>
              </w:rPr>
              <w:t xml:space="preserve"> является необходимым условием существования единого экономического пространства РФ, подъема различных отраслей на ее территории, улучшения условий и уровня жизни населения страны.</w:t>
            </w:r>
          </w:p>
          <w:p w:rsidR="005E363C" w:rsidRPr="007F3C1A" w:rsidRDefault="005E363C"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Цель исследования состоит в оценке финансового состояния ОАО «РЖД» и разработке мероприятий, направленных на его укрепление.</w:t>
            </w:r>
          </w:p>
          <w:p w:rsidR="00A841C5" w:rsidRPr="007F3C1A" w:rsidRDefault="00A841C5" w:rsidP="007F3C1A">
            <w:pPr>
              <w:spacing w:after="0" w:line="240" w:lineRule="auto"/>
              <w:ind w:firstLine="709"/>
              <w:jc w:val="both"/>
              <w:rPr>
                <w:rFonts w:ascii="Times New Roman" w:hAnsi="Times New Roman" w:cs="Times New Roman"/>
                <w:sz w:val="21"/>
                <w:szCs w:val="21"/>
              </w:rPr>
            </w:pPr>
          </w:p>
          <w:p w:rsidR="00BC66C1" w:rsidRPr="007F3C1A" w:rsidRDefault="00BC66C1" w:rsidP="007F3C1A">
            <w:pPr>
              <w:spacing w:after="0" w:line="240" w:lineRule="auto"/>
              <w:ind w:firstLine="709"/>
              <w:jc w:val="both"/>
              <w:rPr>
                <w:rFonts w:ascii="Times New Roman" w:eastAsia="Times New Roman" w:hAnsi="Times New Roman" w:cs="Times New Roman"/>
                <w:sz w:val="21"/>
                <w:szCs w:val="21"/>
                <w:highlight w:val="yellow"/>
                <w:lang w:eastAsia="ru-RU"/>
              </w:rPr>
            </w:pPr>
          </w:p>
          <w:p w:rsidR="00976003" w:rsidRPr="007F3C1A" w:rsidRDefault="00976003" w:rsidP="007F3C1A">
            <w:pPr>
              <w:spacing w:after="0" w:line="240" w:lineRule="auto"/>
              <w:jc w:val="right"/>
              <w:rPr>
                <w:rFonts w:ascii="Times New Roman" w:eastAsia="Times New Roman" w:hAnsi="Times New Roman" w:cs="Times New Roman"/>
                <w:sz w:val="21"/>
                <w:szCs w:val="21"/>
                <w:highlight w:val="yellow"/>
                <w:lang w:eastAsia="ru-RU"/>
              </w:rPr>
            </w:pPr>
          </w:p>
          <w:p w:rsidR="00BC66C1" w:rsidRPr="007F3C1A" w:rsidRDefault="00CC4A00" w:rsidP="007F3C1A">
            <w:pPr>
              <w:spacing w:after="0" w:line="240" w:lineRule="auto"/>
              <w:jc w:val="right"/>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lastRenderedPageBreak/>
              <w:t>Продолже</w:t>
            </w:r>
            <w:r w:rsidR="00BC66C1" w:rsidRPr="007F3C1A">
              <w:rPr>
                <w:rFonts w:ascii="Times New Roman" w:eastAsia="Times New Roman" w:hAnsi="Times New Roman" w:cs="Times New Roman"/>
                <w:sz w:val="21"/>
                <w:szCs w:val="21"/>
                <w:lang w:eastAsia="ru-RU"/>
              </w:rPr>
              <w:t xml:space="preserve">ние приложения </w:t>
            </w:r>
            <w:r w:rsidR="00114B4A">
              <w:rPr>
                <w:rFonts w:ascii="Times New Roman" w:eastAsia="Times New Roman" w:hAnsi="Times New Roman" w:cs="Times New Roman"/>
                <w:sz w:val="21"/>
                <w:szCs w:val="21"/>
                <w:lang w:eastAsia="ru-RU"/>
              </w:rPr>
              <w:t>13</w:t>
            </w:r>
          </w:p>
          <w:p w:rsidR="00BC66C1" w:rsidRPr="007F3C1A" w:rsidRDefault="00BC66C1" w:rsidP="007F3C1A">
            <w:pPr>
              <w:spacing w:after="0" w:line="240" w:lineRule="auto"/>
              <w:ind w:firstLine="709"/>
              <w:jc w:val="both"/>
              <w:rPr>
                <w:rFonts w:ascii="Times New Roman" w:eastAsia="Times New Roman" w:hAnsi="Times New Roman" w:cs="Times New Roman"/>
                <w:sz w:val="21"/>
                <w:szCs w:val="21"/>
                <w:lang w:eastAsia="ru-RU"/>
              </w:rPr>
            </w:pPr>
          </w:p>
          <w:p w:rsidR="00A174E8"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Достижение поставленной цели определило необходимость постановки и решения следующего ряда задач исследования:</w:t>
            </w:r>
          </w:p>
          <w:p w:rsidR="006E24CE"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7F3C1A">
              <w:rPr>
                <w:rFonts w:ascii="Times New Roman" w:eastAsia="Times New Roman" w:hAnsi="Times New Roman"/>
                <w:sz w:val="21"/>
                <w:szCs w:val="21"/>
              </w:rPr>
              <w:t xml:space="preserve">представить </w:t>
            </w:r>
            <w:r w:rsidRPr="007F3C1A">
              <w:rPr>
                <w:rFonts w:ascii="Times New Roman" w:hAnsi="Times New Roman"/>
                <w:sz w:val="21"/>
                <w:szCs w:val="21"/>
              </w:rPr>
              <w:t>о</w:t>
            </w:r>
            <w:r w:rsidRPr="007F3C1A">
              <w:rPr>
                <w:rFonts w:ascii="Times New Roman" w:eastAsia="Times New Roman" w:hAnsi="Times New Roman"/>
                <w:sz w:val="21"/>
                <w:szCs w:val="21"/>
              </w:rPr>
              <w:t>рганизационно-экономическую характеристику деятельности ОАО «РЖД»;</w:t>
            </w:r>
          </w:p>
          <w:p w:rsidR="005E363C" w:rsidRPr="006E24CE"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6E24CE">
              <w:rPr>
                <w:rFonts w:ascii="Times New Roman" w:eastAsia="Times New Roman" w:hAnsi="Times New Roman"/>
                <w:sz w:val="21"/>
                <w:szCs w:val="21"/>
              </w:rPr>
              <w:t>провести г</w:t>
            </w:r>
            <w:r w:rsidRPr="006E24CE">
              <w:rPr>
                <w:rFonts w:ascii="Times New Roman" w:hAnsi="Times New Roman"/>
                <w:sz w:val="21"/>
                <w:szCs w:val="21"/>
              </w:rPr>
              <w:t>оризонтальный и вертикальный анализ бухгалтерского баланса ОАО «РЖД»;</w:t>
            </w:r>
          </w:p>
          <w:p w:rsidR="005E363C" w:rsidRPr="007F3C1A"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провести оценку абсолютных и относительных показателей финансовой устойчивости ОАО «РЖД»;</w:t>
            </w:r>
          </w:p>
          <w:p w:rsidR="005E363C" w:rsidRPr="007F3C1A"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осуществить оценку ликвидности баланса и финансовых коэффициентов ликвидности и платежеспособности ОАО «РЖД»;</w:t>
            </w:r>
          </w:p>
          <w:p w:rsidR="005E363C" w:rsidRPr="007F3C1A"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оценить деловую активность и рентабельность ОАО «РЖД»;</w:t>
            </w:r>
          </w:p>
          <w:p w:rsidR="005E363C" w:rsidRPr="007F3C1A" w:rsidRDefault="005E363C" w:rsidP="006E24CE">
            <w:pPr>
              <w:pStyle w:val="a5"/>
              <w:numPr>
                <w:ilvl w:val="0"/>
                <w:numId w:val="32"/>
              </w:numPr>
              <w:tabs>
                <w:tab w:val="left" w:pos="284"/>
              </w:tabs>
              <w:spacing w:line="240" w:lineRule="auto"/>
              <w:ind w:left="0" w:firstLine="0"/>
              <w:rPr>
                <w:rFonts w:ascii="Times New Roman" w:hAnsi="Times New Roman"/>
                <w:sz w:val="21"/>
                <w:szCs w:val="21"/>
              </w:rPr>
            </w:pPr>
            <w:r w:rsidRPr="007F3C1A">
              <w:rPr>
                <w:rFonts w:ascii="Times New Roman" w:hAnsi="Times New Roman"/>
                <w:sz w:val="21"/>
                <w:szCs w:val="21"/>
              </w:rPr>
              <w:t>разработать мероприятия, направленные на укрепление финансового состояния ОАО «РЖД».</w:t>
            </w:r>
          </w:p>
          <w:p w:rsidR="00BC66C1"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b/>
                <w:bCs/>
                <w:i/>
                <w:iCs/>
                <w:sz w:val="21"/>
                <w:szCs w:val="21"/>
                <w:lang w:eastAsia="ru-RU"/>
              </w:rPr>
              <w:t>Объектом исследования</w:t>
            </w:r>
            <w:r w:rsidRPr="007F3C1A">
              <w:rPr>
                <w:rFonts w:ascii="Times New Roman" w:eastAsia="Times New Roman" w:hAnsi="Times New Roman" w:cs="Times New Roman"/>
                <w:sz w:val="21"/>
                <w:szCs w:val="21"/>
                <w:lang w:eastAsia="ru-RU"/>
              </w:rPr>
              <w:t xml:space="preserve"> выступа</w:t>
            </w:r>
            <w:r w:rsidR="005E363C" w:rsidRPr="007F3C1A">
              <w:rPr>
                <w:rFonts w:ascii="Times New Roman" w:eastAsia="Times New Roman" w:hAnsi="Times New Roman" w:cs="Times New Roman"/>
                <w:sz w:val="21"/>
                <w:szCs w:val="21"/>
                <w:lang w:eastAsia="ru-RU"/>
              </w:rPr>
              <w:t>ю</w:t>
            </w:r>
            <w:r w:rsidRPr="007F3C1A">
              <w:rPr>
                <w:rFonts w:ascii="Times New Roman" w:eastAsia="Times New Roman" w:hAnsi="Times New Roman" w:cs="Times New Roman"/>
                <w:sz w:val="21"/>
                <w:szCs w:val="21"/>
                <w:lang w:eastAsia="ru-RU"/>
              </w:rPr>
              <w:t xml:space="preserve">т </w:t>
            </w:r>
            <w:r w:rsidR="005E363C" w:rsidRPr="007F3C1A">
              <w:rPr>
                <w:rFonts w:ascii="Times New Roman" w:eastAsia="Times New Roman" w:hAnsi="Times New Roman" w:cs="Times New Roman"/>
                <w:sz w:val="21"/>
                <w:szCs w:val="21"/>
                <w:lang w:eastAsia="ru-RU"/>
              </w:rPr>
              <w:t>финансы</w:t>
            </w:r>
            <w:r w:rsidRPr="007F3C1A">
              <w:rPr>
                <w:rFonts w:ascii="Times New Roman" w:eastAsia="Times New Roman" w:hAnsi="Times New Roman" w:cs="Times New Roman"/>
                <w:sz w:val="21"/>
                <w:szCs w:val="21"/>
                <w:lang w:eastAsia="ru-RU"/>
              </w:rPr>
              <w:t xml:space="preserve"> </w:t>
            </w:r>
            <w:r w:rsidR="005E363C" w:rsidRPr="007F3C1A">
              <w:rPr>
                <w:rFonts w:ascii="Times New Roman" w:eastAsia="Times New Roman" w:hAnsi="Times New Roman" w:cs="Times New Roman"/>
                <w:sz w:val="21"/>
                <w:szCs w:val="21"/>
                <w:lang w:eastAsia="ru-RU"/>
              </w:rPr>
              <w:t>ОАО «РЖД»</w:t>
            </w:r>
            <w:r w:rsidRPr="007F3C1A">
              <w:rPr>
                <w:rFonts w:ascii="Times New Roman" w:eastAsia="Times New Roman" w:hAnsi="Times New Roman" w:cs="Times New Roman"/>
                <w:sz w:val="21"/>
                <w:szCs w:val="21"/>
                <w:lang w:eastAsia="ru-RU"/>
              </w:rPr>
              <w:t>.</w:t>
            </w:r>
          </w:p>
          <w:p w:rsidR="00BC66C1" w:rsidRPr="007F3C1A" w:rsidRDefault="00A174E8"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eastAsia="Times New Roman" w:hAnsi="Times New Roman" w:cs="Times New Roman"/>
                <w:b/>
                <w:bCs/>
                <w:i/>
                <w:iCs/>
                <w:sz w:val="21"/>
                <w:szCs w:val="21"/>
                <w:lang w:eastAsia="ru-RU"/>
              </w:rPr>
              <w:t>Предметом исследования</w:t>
            </w:r>
            <w:r w:rsidRPr="007F3C1A">
              <w:rPr>
                <w:rFonts w:ascii="Times New Roman" w:eastAsia="Times New Roman" w:hAnsi="Times New Roman" w:cs="Times New Roman"/>
                <w:sz w:val="21"/>
                <w:szCs w:val="21"/>
                <w:lang w:eastAsia="ru-RU"/>
              </w:rPr>
              <w:t xml:space="preserve"> явля</w:t>
            </w:r>
            <w:r w:rsidR="005E363C" w:rsidRPr="007F3C1A">
              <w:rPr>
                <w:rFonts w:ascii="Times New Roman" w:eastAsia="Times New Roman" w:hAnsi="Times New Roman" w:cs="Times New Roman"/>
                <w:sz w:val="21"/>
                <w:szCs w:val="21"/>
                <w:lang w:eastAsia="ru-RU"/>
              </w:rPr>
              <w:t>е</w:t>
            </w:r>
            <w:r w:rsidRPr="007F3C1A">
              <w:rPr>
                <w:rFonts w:ascii="Times New Roman" w:eastAsia="Times New Roman" w:hAnsi="Times New Roman" w:cs="Times New Roman"/>
                <w:sz w:val="21"/>
                <w:szCs w:val="21"/>
                <w:lang w:eastAsia="ru-RU"/>
              </w:rPr>
              <w:t xml:space="preserve">тся </w:t>
            </w:r>
            <w:r w:rsidR="005E363C" w:rsidRPr="007F3C1A">
              <w:rPr>
                <w:rFonts w:ascii="Times New Roman" w:eastAsia="Times New Roman" w:hAnsi="Times New Roman" w:cs="Times New Roman"/>
                <w:sz w:val="21"/>
                <w:szCs w:val="21"/>
                <w:lang w:eastAsia="ru-RU"/>
              </w:rPr>
              <w:t>финансовое состояние ОАО «РЖД» и пути его укрепления</w:t>
            </w:r>
            <w:r w:rsidRPr="007F3C1A">
              <w:rPr>
                <w:rFonts w:ascii="Times New Roman" w:eastAsia="Times New Roman" w:hAnsi="Times New Roman" w:cs="Times New Roman"/>
                <w:sz w:val="21"/>
                <w:szCs w:val="21"/>
                <w:lang w:eastAsia="ru-RU"/>
              </w:rPr>
              <w:t>.</w:t>
            </w:r>
          </w:p>
          <w:p w:rsidR="00CC4A00" w:rsidRPr="007F3C1A" w:rsidRDefault="00CC4A00" w:rsidP="007F3C1A">
            <w:pPr>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 xml:space="preserve">Основными типами используемых </w:t>
            </w:r>
            <w:r w:rsidRPr="007F3C1A">
              <w:rPr>
                <w:rFonts w:ascii="Times New Roman" w:hAnsi="Times New Roman" w:cs="Times New Roman"/>
                <w:b/>
                <w:i/>
                <w:sz w:val="21"/>
                <w:szCs w:val="21"/>
                <w:lang w:eastAsia="ru-RU"/>
              </w:rPr>
              <w:t>источников информации</w:t>
            </w:r>
            <w:r w:rsidRPr="007F3C1A">
              <w:rPr>
                <w:rFonts w:ascii="Times New Roman" w:hAnsi="Times New Roman" w:cs="Times New Roman"/>
                <w:sz w:val="21"/>
                <w:szCs w:val="21"/>
                <w:lang w:eastAsia="ru-RU"/>
              </w:rPr>
              <w:t xml:space="preserve"> являются:</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научно-теоретические периодические издания; </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rPr>
            </w:pPr>
            <w:r w:rsidRPr="007F3C1A">
              <w:rPr>
                <w:rFonts w:ascii="Times New Roman" w:hAnsi="Times New Roman" w:cs="Times New Roman"/>
                <w:sz w:val="21"/>
                <w:szCs w:val="21"/>
              </w:rPr>
              <w:t xml:space="preserve">учебно-методическая литература; </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нормативно-правовые источники;</w:t>
            </w:r>
          </w:p>
          <w:p w:rsidR="00CC4A00" w:rsidRPr="007F3C1A" w:rsidRDefault="00CC4A00" w:rsidP="005046FC">
            <w:pPr>
              <w:numPr>
                <w:ilvl w:val="0"/>
                <w:numId w:val="19"/>
              </w:numPr>
              <w:tabs>
                <w:tab w:val="left" w:pos="426"/>
              </w:tabs>
              <w:spacing w:after="0" w:line="240" w:lineRule="auto"/>
              <w:ind w:left="0" w:firstLine="0"/>
              <w:jc w:val="both"/>
              <w:rPr>
                <w:rFonts w:ascii="Times New Roman" w:hAnsi="Times New Roman" w:cs="Times New Roman"/>
                <w:sz w:val="21"/>
                <w:szCs w:val="21"/>
                <w:lang w:eastAsia="ru-RU"/>
              </w:rPr>
            </w:pPr>
            <w:r w:rsidRPr="007F3C1A">
              <w:rPr>
                <w:rFonts w:ascii="Times New Roman" w:hAnsi="Times New Roman" w:cs="Times New Roman"/>
                <w:bCs/>
                <w:sz w:val="21"/>
                <w:szCs w:val="21"/>
              </w:rPr>
              <w:t>фактические данные ОАО «РЖД» – годовые отчеты о финансово-хозяйственной деятельности, годовая бухгалтерская отчетность, устав и другие локальные документы.</w:t>
            </w:r>
          </w:p>
          <w:p w:rsidR="0072248B" w:rsidRPr="007F3C1A" w:rsidRDefault="0072248B" w:rsidP="007F3C1A">
            <w:pPr>
              <w:spacing w:after="0" w:line="240" w:lineRule="auto"/>
              <w:ind w:firstLine="709"/>
              <w:jc w:val="both"/>
              <w:rPr>
                <w:rFonts w:ascii="Times New Roman" w:eastAsia="Times New Roman" w:hAnsi="Times New Roman" w:cs="Times New Roman"/>
                <w:sz w:val="21"/>
                <w:szCs w:val="21"/>
                <w:lang w:eastAsia="ru-RU"/>
              </w:rPr>
            </w:pPr>
            <w:r w:rsidRPr="007F3C1A">
              <w:rPr>
                <w:rFonts w:ascii="Times New Roman" w:hAnsi="Times New Roman" w:cs="Times New Roman"/>
                <w:b/>
                <w:bCs/>
                <w:i/>
                <w:iCs/>
                <w:sz w:val="21"/>
                <w:szCs w:val="21"/>
              </w:rPr>
              <w:t>Структура работы</w:t>
            </w:r>
            <w:r w:rsidRPr="007F3C1A">
              <w:rPr>
                <w:rFonts w:ascii="Times New Roman" w:hAnsi="Times New Roman" w:cs="Times New Roman"/>
                <w:sz w:val="21"/>
                <w:szCs w:val="21"/>
              </w:rPr>
              <w:t xml:space="preserve"> представлена такими элементами, как введение, основная часть работы, заключение, список использованных источников и приложения.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Во введении обосновывается актуальность выбранной темы исследования, формулируются другие компоненты научного аппарата исследования (цель, содержание поставленных задач, объект, предмет, указываются типы используемых источников), а также представлена краткая характеристика структурных компонентов отчета.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В основной части представлена краткая организационно-экономическая характеристика деятельности ОАО «РЖД», проведена оценка финансового состояния ОАО «РЖД» и </w:t>
            </w:r>
          </w:p>
          <w:p w:rsidR="00CC4A00" w:rsidRPr="007F3C1A" w:rsidRDefault="00CC4A00" w:rsidP="007F3C1A">
            <w:pPr>
              <w:spacing w:after="0" w:line="240" w:lineRule="auto"/>
              <w:ind w:firstLine="709"/>
              <w:jc w:val="both"/>
              <w:rPr>
                <w:rFonts w:ascii="Times New Roman" w:hAnsi="Times New Roman" w:cs="Times New Roman"/>
                <w:sz w:val="21"/>
                <w:szCs w:val="21"/>
              </w:rPr>
            </w:pPr>
          </w:p>
          <w:p w:rsidR="00CC4A00" w:rsidRPr="007F3C1A" w:rsidRDefault="00CC4A00" w:rsidP="00114B4A">
            <w:pPr>
              <w:spacing w:after="0" w:line="240" w:lineRule="auto"/>
              <w:jc w:val="right"/>
              <w:rPr>
                <w:rFonts w:ascii="Times New Roman" w:eastAsia="Times New Roman" w:hAnsi="Times New Roman" w:cs="Times New Roman"/>
                <w:sz w:val="21"/>
                <w:szCs w:val="21"/>
                <w:lang w:eastAsia="ru-RU"/>
              </w:rPr>
            </w:pPr>
            <w:r w:rsidRPr="007F3C1A">
              <w:rPr>
                <w:rFonts w:ascii="Times New Roman" w:eastAsia="Times New Roman" w:hAnsi="Times New Roman" w:cs="Times New Roman"/>
                <w:sz w:val="21"/>
                <w:szCs w:val="21"/>
                <w:lang w:eastAsia="ru-RU"/>
              </w:rPr>
              <w:t>Окончание приложения 1</w:t>
            </w:r>
            <w:r w:rsidR="00114B4A">
              <w:rPr>
                <w:rFonts w:ascii="Times New Roman" w:eastAsia="Times New Roman" w:hAnsi="Times New Roman" w:cs="Times New Roman"/>
                <w:sz w:val="21"/>
                <w:szCs w:val="21"/>
                <w:lang w:eastAsia="ru-RU"/>
              </w:rPr>
              <w:t>3</w:t>
            </w:r>
          </w:p>
          <w:p w:rsidR="00CC4A00" w:rsidRPr="007F3C1A" w:rsidRDefault="00CC4A00" w:rsidP="007F3C1A">
            <w:pPr>
              <w:spacing w:after="0" w:line="240" w:lineRule="auto"/>
              <w:jc w:val="right"/>
              <w:rPr>
                <w:rFonts w:ascii="Times New Roman" w:eastAsia="Times New Roman" w:hAnsi="Times New Roman" w:cs="Times New Roman"/>
                <w:sz w:val="21"/>
                <w:szCs w:val="21"/>
                <w:lang w:eastAsia="ru-RU"/>
              </w:rPr>
            </w:pPr>
          </w:p>
          <w:p w:rsidR="00CC4A00" w:rsidRPr="007F3C1A" w:rsidRDefault="00CC4A00" w:rsidP="007F3C1A">
            <w:pPr>
              <w:spacing w:after="0" w:line="240" w:lineRule="auto"/>
              <w:jc w:val="both"/>
              <w:rPr>
                <w:rFonts w:ascii="Times New Roman" w:hAnsi="Times New Roman" w:cs="Times New Roman"/>
                <w:sz w:val="21"/>
                <w:szCs w:val="21"/>
              </w:rPr>
            </w:pPr>
            <w:r w:rsidRPr="007F3C1A">
              <w:rPr>
                <w:rFonts w:ascii="Times New Roman" w:hAnsi="Times New Roman" w:cs="Times New Roman"/>
                <w:sz w:val="21"/>
                <w:szCs w:val="21"/>
              </w:rPr>
              <w:t xml:space="preserve">разработаны мероприятия по укреплению финансового состояния ОАО «РЖД». </w:t>
            </w:r>
          </w:p>
          <w:p w:rsidR="00CC4A00" w:rsidRPr="007F3C1A" w:rsidRDefault="00CC4A00" w:rsidP="007F3C1A">
            <w:pPr>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Заключение содержит итоговую оценку проделанной работы. </w:t>
            </w:r>
          </w:p>
          <w:p w:rsidR="00BC66C1" w:rsidRPr="007F3C1A" w:rsidRDefault="00CC4A00" w:rsidP="007F3C1A">
            <w:pPr>
              <w:spacing w:after="0" w:line="240" w:lineRule="auto"/>
              <w:ind w:firstLine="709"/>
              <w:jc w:val="both"/>
              <w:rPr>
                <w:rFonts w:ascii="Times New Roman" w:hAnsi="Times New Roman" w:cs="Times New Roman"/>
                <w:b/>
                <w:bCs/>
                <w:i/>
                <w:iCs/>
                <w:sz w:val="21"/>
                <w:szCs w:val="21"/>
              </w:rPr>
            </w:pPr>
            <w:r w:rsidRPr="007F3C1A">
              <w:rPr>
                <w:rFonts w:ascii="Times New Roman" w:hAnsi="Times New Roman" w:cs="Times New Roman"/>
                <w:sz w:val="21"/>
                <w:szCs w:val="21"/>
              </w:rPr>
              <w:t>Список использованных источников содержит библиографические описания, задействованных в работе материалов.</w:t>
            </w:r>
          </w:p>
          <w:p w:rsidR="00BC66C1" w:rsidRPr="007F3C1A" w:rsidRDefault="00BC66C1"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CC4A00" w:rsidRPr="007F3C1A" w:rsidRDefault="00CC4A00"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976003" w:rsidRPr="007F3C1A" w:rsidRDefault="00976003" w:rsidP="007F3C1A">
            <w:pPr>
              <w:spacing w:after="0" w:line="240" w:lineRule="auto"/>
              <w:ind w:firstLine="709"/>
              <w:jc w:val="both"/>
              <w:rPr>
                <w:rFonts w:ascii="Times New Roman" w:hAnsi="Times New Roman" w:cs="Times New Roman"/>
                <w:b/>
                <w:bCs/>
                <w:i/>
                <w:iCs/>
                <w:sz w:val="21"/>
                <w:szCs w:val="21"/>
                <w:highlight w:val="yellow"/>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976003" w:rsidRPr="007F3C1A">
              <w:rPr>
                <w:rFonts w:ascii="Times New Roman" w:hAnsi="Times New Roman" w:cs="Times New Roman"/>
                <w:b/>
                <w:bCs/>
                <w:sz w:val="21"/>
                <w:szCs w:val="21"/>
              </w:rPr>
              <w:t>1</w:t>
            </w:r>
            <w:r w:rsidR="00114B4A">
              <w:rPr>
                <w:rFonts w:ascii="Times New Roman" w:hAnsi="Times New Roman" w:cs="Times New Roman"/>
                <w:b/>
                <w:bCs/>
                <w:sz w:val="21"/>
                <w:szCs w:val="21"/>
              </w:rPr>
              <w:t>4</w:t>
            </w:r>
          </w:p>
          <w:p w:rsidR="00A174E8" w:rsidRPr="007F3C1A" w:rsidRDefault="00A174E8"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 xml:space="preserve">Образец оформления заголовков </w:t>
            </w:r>
            <w:r w:rsidR="00976003" w:rsidRPr="007F3C1A">
              <w:rPr>
                <w:rFonts w:ascii="Times New Roman" w:hAnsi="Times New Roman" w:cs="Times New Roman"/>
                <w:b/>
                <w:bCs/>
                <w:sz w:val="21"/>
                <w:szCs w:val="21"/>
                <w:lang w:eastAsia="ru-RU"/>
              </w:rPr>
              <w:t xml:space="preserve">и подзаголовков </w:t>
            </w:r>
            <w:r w:rsidRPr="007F3C1A">
              <w:rPr>
                <w:rFonts w:ascii="Times New Roman" w:hAnsi="Times New Roman" w:cs="Times New Roman"/>
                <w:b/>
                <w:bCs/>
                <w:sz w:val="21"/>
                <w:szCs w:val="21"/>
                <w:lang w:eastAsia="ru-RU"/>
              </w:rPr>
              <w:t xml:space="preserve">в отчете </w:t>
            </w:r>
          </w:p>
          <w:p w:rsidR="00A174E8" w:rsidRPr="007F3C1A" w:rsidRDefault="00A174E8" w:rsidP="007F3C1A">
            <w:pPr>
              <w:widowControl w:val="0"/>
              <w:spacing w:after="0" w:line="240" w:lineRule="auto"/>
              <w:jc w:val="center"/>
              <w:rPr>
                <w:rFonts w:ascii="Times New Roman" w:hAnsi="Times New Roman" w:cs="Times New Roman"/>
                <w:b/>
                <w:bCs/>
                <w:sz w:val="21"/>
                <w:szCs w:val="21"/>
                <w:lang w:eastAsia="ru-RU"/>
              </w:rPr>
            </w:pPr>
            <w:r w:rsidRPr="007F3C1A">
              <w:rPr>
                <w:rFonts w:ascii="Times New Roman" w:hAnsi="Times New Roman" w:cs="Times New Roman"/>
                <w:b/>
                <w:bCs/>
                <w:sz w:val="21"/>
                <w:szCs w:val="21"/>
                <w:lang w:eastAsia="ru-RU"/>
              </w:rPr>
              <w:t>по учебной практике</w:t>
            </w:r>
          </w:p>
          <w:p w:rsidR="00A174E8" w:rsidRPr="007F3C1A" w:rsidRDefault="00E862B2" w:rsidP="007F3C1A">
            <w:pPr>
              <w:widowControl w:val="0"/>
              <w:spacing w:after="0" w:line="240" w:lineRule="auto"/>
              <w:jc w:val="center"/>
              <w:rPr>
                <w:rFonts w:ascii="Times New Roman" w:hAnsi="Times New Roman" w:cs="Times New Roman"/>
                <w:b/>
                <w:bCs/>
                <w:caps/>
                <w:sz w:val="21"/>
                <w:szCs w:val="21"/>
                <w:highlight w:val="yellow"/>
                <w:lang w:eastAsia="ru-RU"/>
              </w:rPr>
            </w:pPr>
            <w:r>
              <w:rPr>
                <w:rFonts w:ascii="Times New Roman" w:hAnsi="Times New Roman" w:cs="Times New Roman"/>
                <w:b/>
                <w:bCs/>
                <w:caps/>
                <w:noProof/>
                <w:sz w:val="21"/>
                <w:szCs w:val="21"/>
                <w:lang w:eastAsia="ru-RU"/>
              </w:rPr>
              <w:pict>
                <v:shape id="_x0000_s1094" type="#_x0000_t202" style="position:absolute;left:0;text-align:left;margin-left:125.8pt;margin-top:9.85pt;width:179.25pt;height:51pt;z-index:251667968" stroked="f">
                  <v:textbox style="mso-next-textbox:#_x0000_s1094">
                    <w:txbxContent>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F40BB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txbxContent>
                  </v:textbox>
                </v:shape>
              </w:pict>
            </w: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E862B2" w:rsidP="007F3C1A">
            <w:pPr>
              <w:widowControl w:val="0"/>
              <w:spacing w:after="0" w:line="240" w:lineRule="auto"/>
              <w:jc w:val="center"/>
              <w:rPr>
                <w:rFonts w:ascii="Times New Roman" w:hAnsi="Times New Roman" w:cs="Times New Roman"/>
                <w:b/>
                <w:bCs/>
                <w:caps/>
                <w:sz w:val="21"/>
                <w:szCs w:val="21"/>
                <w:highlight w:val="yellow"/>
                <w:lang w:eastAsia="ru-RU"/>
              </w:rPr>
            </w:pPr>
            <w:r>
              <w:rPr>
                <w:rFonts w:ascii="Times New Roman" w:hAnsi="Times New Roman" w:cs="Times New Roman"/>
                <w:b/>
                <w:bCs/>
                <w:caps/>
                <w:noProof/>
                <w:sz w:val="21"/>
                <w:szCs w:val="21"/>
                <w:lang w:eastAsia="ru-RU"/>
              </w:rPr>
              <w:pict>
                <v:shape id="_x0000_s1095" type="#_x0000_t32" style="position:absolute;left:0;text-align:left;margin-left:178.3pt;margin-top:8.05pt;width:20.25pt;height:14.25pt;flip:x;z-index:251668992" o:connectortype="straight" strokecolor="red" strokeweight="2.25pt">
                  <v:stroke endarrow="block"/>
                </v:shape>
              </w:pict>
            </w:r>
          </w:p>
          <w:p w:rsidR="00F40BB7" w:rsidRPr="007F3C1A" w:rsidRDefault="00F40BB7" w:rsidP="007F3C1A">
            <w:pPr>
              <w:widowControl w:val="0"/>
              <w:spacing w:after="0" w:line="240" w:lineRule="auto"/>
              <w:jc w:val="center"/>
              <w:rPr>
                <w:rFonts w:ascii="Times New Roman" w:hAnsi="Times New Roman" w:cs="Times New Roman"/>
                <w:b/>
                <w:bCs/>
                <w:caps/>
                <w:sz w:val="21"/>
                <w:szCs w:val="21"/>
                <w:highlight w:val="yellow"/>
                <w:lang w:eastAsia="ru-RU"/>
              </w:rPr>
            </w:pPr>
          </w:p>
          <w:p w:rsidR="00F40BB7" w:rsidRPr="007F3C1A" w:rsidRDefault="00F40BB7" w:rsidP="007F3C1A">
            <w:pPr>
              <w:pStyle w:val="a5"/>
              <w:widowControl w:val="0"/>
              <w:spacing w:line="240" w:lineRule="auto"/>
              <w:ind w:left="0" w:firstLine="0"/>
              <w:jc w:val="center"/>
              <w:rPr>
                <w:rFonts w:ascii="Times New Roman" w:hAnsi="Times New Roman"/>
                <w:b/>
                <w:bCs/>
                <w:caps/>
                <w:sz w:val="21"/>
                <w:szCs w:val="21"/>
                <w:lang w:eastAsia="ru-RU"/>
              </w:rPr>
            </w:pPr>
            <w:r w:rsidRPr="007F3C1A">
              <w:rPr>
                <w:rFonts w:ascii="Times New Roman" w:eastAsia="Times New Roman" w:hAnsi="Times New Roman"/>
                <w:b/>
                <w:bCs/>
                <w:caps/>
                <w:sz w:val="21"/>
                <w:szCs w:val="21"/>
              </w:rPr>
              <w:t xml:space="preserve">1. </w:t>
            </w:r>
            <w:r w:rsidR="00A174E8" w:rsidRPr="007F3C1A">
              <w:rPr>
                <w:rFonts w:ascii="Times New Roman" w:eastAsia="Times New Roman" w:hAnsi="Times New Roman"/>
                <w:b/>
                <w:bCs/>
                <w:caps/>
                <w:sz w:val="21"/>
                <w:szCs w:val="21"/>
              </w:rPr>
              <w:t>Организационно-</w:t>
            </w:r>
            <w:r w:rsidRPr="007F3C1A">
              <w:rPr>
                <w:rFonts w:ascii="Times New Roman" w:eastAsia="Times New Roman" w:hAnsi="Times New Roman"/>
                <w:b/>
                <w:bCs/>
                <w:caps/>
                <w:sz w:val="21"/>
                <w:szCs w:val="21"/>
              </w:rPr>
              <w:t xml:space="preserve">экономическая характеристика деятельности </w:t>
            </w:r>
          </w:p>
          <w:p w:rsidR="00A174E8" w:rsidRPr="007F3C1A" w:rsidRDefault="00F40BB7" w:rsidP="007F3C1A">
            <w:pPr>
              <w:pStyle w:val="a5"/>
              <w:widowControl w:val="0"/>
              <w:spacing w:line="240" w:lineRule="auto"/>
              <w:ind w:left="0" w:firstLine="0"/>
              <w:jc w:val="center"/>
              <w:rPr>
                <w:rFonts w:ascii="Times New Roman" w:hAnsi="Times New Roman"/>
                <w:b/>
                <w:bCs/>
                <w:caps/>
                <w:sz w:val="21"/>
                <w:szCs w:val="21"/>
                <w:lang w:eastAsia="ru-RU"/>
              </w:rPr>
            </w:pPr>
            <w:r w:rsidRPr="007F3C1A">
              <w:rPr>
                <w:rFonts w:ascii="Times New Roman" w:eastAsia="Times New Roman" w:hAnsi="Times New Roman"/>
                <w:b/>
                <w:bCs/>
                <w:caps/>
                <w:sz w:val="21"/>
                <w:szCs w:val="21"/>
              </w:rPr>
              <w:t>ОАО «АЭРОПОРТ СУРГУТ»</w:t>
            </w:r>
          </w:p>
          <w:p w:rsidR="00A174E8" w:rsidRPr="007F3C1A" w:rsidRDefault="00E862B2" w:rsidP="007F3C1A">
            <w:pPr>
              <w:widowControl w:val="0"/>
              <w:spacing w:after="0" w:line="240" w:lineRule="auto"/>
              <w:jc w:val="center"/>
              <w:rPr>
                <w:rFonts w:ascii="Times New Roman" w:hAnsi="Times New Roman" w:cs="Times New Roman"/>
                <w:b/>
                <w:bCs/>
                <w:sz w:val="21"/>
                <w:szCs w:val="21"/>
                <w:highlight w:val="yellow"/>
                <w:lang w:eastAsia="ru-RU"/>
              </w:rPr>
            </w:pPr>
            <w:r>
              <w:rPr>
                <w:rFonts w:ascii="Times New Roman" w:hAnsi="Times New Roman" w:cs="Times New Roman"/>
                <w:b/>
                <w:bCs/>
                <w:noProof/>
                <w:sz w:val="21"/>
                <w:szCs w:val="21"/>
                <w:lang w:eastAsia="ru-RU"/>
              </w:rPr>
              <w:pict>
                <v:shape id="_x0000_s1097" type="#_x0000_t32" style="position:absolute;left:0;text-align:left;margin-left:82.3pt;margin-top:2.4pt;width:.05pt;height:21pt;z-index:251671040" o:connectortype="straight" strokecolor="red" strokeweight="2.25pt">
                  <v:stroke startarrow="block" endarrow="block"/>
                </v:shape>
              </w:pict>
            </w:r>
            <w:r>
              <w:rPr>
                <w:rFonts w:ascii="Times New Roman" w:hAnsi="Times New Roman" w:cs="Times New Roman"/>
                <w:b/>
                <w:bCs/>
                <w:noProof/>
                <w:sz w:val="21"/>
                <w:szCs w:val="21"/>
                <w:lang w:eastAsia="ru-RU"/>
              </w:rPr>
              <w:pict>
                <v:shape id="_x0000_s1096" type="#_x0000_t202" style="position:absolute;left:0;text-align:left;margin-left:92.05pt;margin-top:2.4pt;width:213pt;height:17.25pt;z-index:251670016" stroked="f">
                  <v:textbox style="mso-next-textbox:#_x0000_s1096">
                    <w:txbxContent>
                      <w:p w:rsidR="005259BC" w:rsidRPr="001C1F87" w:rsidRDefault="005259BC" w:rsidP="00F40BB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Default="005259BC" w:rsidP="00F40BB7">
                        <w:pPr>
                          <w:spacing w:after="0" w:line="240" w:lineRule="auto"/>
                        </w:pPr>
                      </w:p>
                    </w:txbxContent>
                  </v:textbox>
                </v:shape>
              </w:pict>
            </w:r>
          </w:p>
          <w:p w:rsidR="00F40BB7" w:rsidRPr="007F3C1A" w:rsidRDefault="00E862B2" w:rsidP="007F3C1A">
            <w:pPr>
              <w:widowControl w:val="0"/>
              <w:spacing w:after="0" w:line="240" w:lineRule="auto"/>
              <w:jc w:val="center"/>
              <w:rPr>
                <w:rFonts w:ascii="Times New Roman" w:hAnsi="Times New Roman" w:cs="Times New Roman"/>
                <w:b/>
                <w:bCs/>
                <w:sz w:val="21"/>
                <w:szCs w:val="21"/>
                <w:highlight w:val="yellow"/>
                <w:lang w:eastAsia="ru-RU"/>
              </w:rPr>
            </w:pPr>
            <w:r>
              <w:rPr>
                <w:rFonts w:ascii="Times New Roman" w:hAnsi="Times New Roman" w:cs="Times New Roman"/>
                <w:b/>
                <w:bCs/>
                <w:noProof/>
                <w:sz w:val="21"/>
                <w:szCs w:val="21"/>
                <w:lang w:eastAsia="ru-RU"/>
              </w:rPr>
              <w:pict>
                <v:shape id="_x0000_s1099" type="#_x0000_t202" style="position:absolute;left:0;text-align:left;margin-left:-.95pt;margin-top:.85pt;width:45.75pt;height:15pt;z-index:-251660801" stroked="f">
                  <v:textbox style="mso-next-textbox:#_x0000_s1099">
                    <w:txbxContent>
                      <w:p w:rsidR="005259BC" w:rsidRPr="00F40BB7" w:rsidRDefault="005259BC" w:rsidP="00F40BB7">
                        <w:pPr>
                          <w:spacing w:after="0" w:line="240" w:lineRule="auto"/>
                          <w:rPr>
                            <w:rFonts w:ascii="Times New Roman" w:hAnsi="Times New Roman" w:cs="Times New Roman"/>
                            <w:sz w:val="18"/>
                            <w:szCs w:val="18"/>
                          </w:rPr>
                        </w:pPr>
                        <w:r w:rsidRPr="00F40BB7">
                          <w:rPr>
                            <w:rFonts w:ascii="Times New Roman" w:hAnsi="Times New Roman" w:cs="Times New Roman"/>
                            <w:i/>
                            <w:iCs/>
                            <w:sz w:val="18"/>
                            <w:szCs w:val="18"/>
                          </w:rPr>
                          <w:t>1,25</w:t>
                        </w:r>
                        <w:r>
                          <w:rPr>
                            <w:rFonts w:ascii="Times New Roman" w:hAnsi="Times New Roman" w:cs="Times New Roman"/>
                            <w:sz w:val="18"/>
                            <w:szCs w:val="18"/>
                          </w:rPr>
                          <w:t xml:space="preserve"> см</w:t>
                        </w:r>
                      </w:p>
                    </w:txbxContent>
                  </v:textbox>
                </v:shape>
              </w:pict>
            </w:r>
          </w:p>
          <w:p w:rsidR="00F40BB7" w:rsidRPr="007F3C1A" w:rsidRDefault="00E862B2" w:rsidP="007F3C1A">
            <w:pPr>
              <w:pStyle w:val="a5"/>
              <w:tabs>
                <w:tab w:val="left" w:pos="426"/>
              </w:tabs>
              <w:spacing w:line="240" w:lineRule="auto"/>
              <w:ind w:left="0"/>
              <w:rPr>
                <w:rFonts w:ascii="Times New Roman" w:hAnsi="Times New Roman"/>
                <w:bCs/>
                <w:sz w:val="21"/>
                <w:szCs w:val="21"/>
              </w:rPr>
            </w:pPr>
            <w:r w:rsidRPr="00E862B2">
              <w:rPr>
                <w:rFonts w:ascii="Times New Roman" w:hAnsi="Times New Roman"/>
                <w:noProof/>
                <w:sz w:val="21"/>
                <w:szCs w:val="21"/>
                <w:lang w:eastAsia="ru-RU"/>
              </w:rPr>
              <w:pict>
                <v:shape id="_x0000_s1098" type="#_x0000_t32" style="position:absolute;left:0;text-align:left;margin-left:-.95pt;margin-top:7.5pt;width:32.25pt;height:0;z-index:251672064" o:connectortype="straight" strokecolor="red" strokeweight="2.25pt">
                  <v:stroke startarrow="block" endarrow="block"/>
                </v:shape>
              </w:pict>
            </w:r>
            <w:r w:rsidR="00F40BB7" w:rsidRPr="007F3C1A">
              <w:rPr>
                <w:rFonts w:ascii="Times New Roman" w:hAnsi="Times New Roman"/>
                <w:sz w:val="21"/>
                <w:szCs w:val="21"/>
              </w:rPr>
              <w:t xml:space="preserve">Текст параграфа </w:t>
            </w:r>
            <w:r w:rsidR="00F40BB7" w:rsidRPr="007F3C1A">
              <w:rPr>
                <w:rFonts w:ascii="Times New Roman" w:hAnsi="Times New Roman"/>
                <w:bCs/>
                <w:sz w:val="21"/>
                <w:szCs w:val="21"/>
              </w:rPr>
              <w:t xml:space="preserve">набирается через 1,5 междустрочный интервал шрифтом </w:t>
            </w:r>
            <w:r w:rsidR="00F40BB7" w:rsidRPr="007F3C1A">
              <w:rPr>
                <w:rFonts w:ascii="Times New Roman" w:hAnsi="Times New Roman"/>
                <w:bCs/>
                <w:sz w:val="21"/>
                <w:szCs w:val="21"/>
                <w:lang w:val="en-US"/>
              </w:rPr>
              <w:t>Times</w:t>
            </w:r>
            <w:r w:rsidR="00F40BB7" w:rsidRPr="007F3C1A">
              <w:rPr>
                <w:rFonts w:ascii="Times New Roman" w:hAnsi="Times New Roman"/>
                <w:bCs/>
                <w:sz w:val="21"/>
                <w:szCs w:val="21"/>
              </w:rPr>
              <w:t xml:space="preserve"> </w:t>
            </w:r>
            <w:r w:rsidR="00F40BB7" w:rsidRPr="007F3C1A">
              <w:rPr>
                <w:rFonts w:ascii="Times New Roman" w:hAnsi="Times New Roman"/>
                <w:bCs/>
                <w:sz w:val="21"/>
                <w:szCs w:val="21"/>
                <w:lang w:val="en-US"/>
              </w:rPr>
              <w:t>New</w:t>
            </w:r>
            <w:r w:rsidR="00F40BB7" w:rsidRPr="007F3C1A">
              <w:rPr>
                <w:rFonts w:ascii="Times New Roman" w:hAnsi="Times New Roman"/>
                <w:bCs/>
                <w:sz w:val="21"/>
                <w:szCs w:val="21"/>
              </w:rPr>
              <w:t xml:space="preserve"> </w:t>
            </w:r>
            <w:r w:rsidR="00F40BB7" w:rsidRPr="007F3C1A">
              <w:rPr>
                <w:rFonts w:ascii="Times New Roman" w:hAnsi="Times New Roman"/>
                <w:bCs/>
                <w:sz w:val="21"/>
                <w:szCs w:val="21"/>
                <w:lang w:val="en-US"/>
              </w:rPr>
              <w:t>Romans</w:t>
            </w:r>
            <w:r w:rsidR="00F40BB7" w:rsidRPr="007F3C1A">
              <w:rPr>
                <w:rFonts w:ascii="Times New Roman" w:hAnsi="Times New Roman"/>
                <w:bCs/>
                <w:sz w:val="21"/>
                <w:szCs w:val="21"/>
              </w:rPr>
              <w:t xml:space="preserve"> размером (кегль) 14, строчными буквами, с выравниванием по ширине.</w:t>
            </w:r>
          </w:p>
          <w:p w:rsidR="00F40BB7" w:rsidRPr="007F3C1A" w:rsidRDefault="00F40BB7" w:rsidP="007F3C1A">
            <w:pPr>
              <w:pStyle w:val="a3"/>
              <w:spacing w:after="0" w:line="240" w:lineRule="auto"/>
              <w:ind w:firstLine="709"/>
              <w:jc w:val="both"/>
              <w:rPr>
                <w:sz w:val="21"/>
                <w:szCs w:val="21"/>
              </w:rPr>
            </w:pPr>
            <w:r w:rsidRPr="007F3C1A">
              <w:rPr>
                <w:sz w:val="21"/>
                <w:szCs w:val="21"/>
                <w:shd w:val="clear" w:color="auto" w:fill="FFFFFF"/>
              </w:rPr>
              <w:t>Аэропорт Сургут – один из крупнейших и наиболее перспективных аэропортов в России [18]. </w:t>
            </w:r>
          </w:p>
          <w:p w:rsidR="00F40BB7" w:rsidRPr="007F3C1A" w:rsidRDefault="00F40BB7" w:rsidP="007F3C1A">
            <w:pPr>
              <w:spacing w:after="0" w:line="240" w:lineRule="auto"/>
              <w:ind w:firstLine="709"/>
              <w:jc w:val="both"/>
              <w:rPr>
                <w:rFonts w:ascii="Times New Roman" w:hAnsi="Times New Roman"/>
                <w:sz w:val="21"/>
                <w:szCs w:val="21"/>
              </w:rPr>
            </w:pPr>
            <w:r w:rsidRPr="007F3C1A">
              <w:rPr>
                <w:rFonts w:ascii="Times New Roman" w:hAnsi="Times New Roman"/>
                <w:sz w:val="21"/>
                <w:szCs w:val="21"/>
              </w:rPr>
              <w:t>Согласно уставу, основной  целью  ОАО «Аэропорт Сургут» является  «его  функционирование, обеспечивающее регулярные   чартерные авиаперевозки  и авиаработы, с наиболее  полным  использованием  аэропорта  и его  средств   для  максимализации  рентабельности  при  обеспечении стандартов  безопасности, регулярности полетов и уровня обслуживания пассажиров, иных потребителей услуг в соответствии  с заключенными  договорами» [20].</w:t>
            </w:r>
          </w:p>
          <w:p w:rsidR="00F40BB7" w:rsidRPr="007F3C1A" w:rsidRDefault="00F40BB7" w:rsidP="007F3C1A">
            <w:pPr>
              <w:spacing w:after="0" w:line="240" w:lineRule="auto"/>
              <w:ind w:firstLine="709"/>
              <w:jc w:val="both"/>
              <w:rPr>
                <w:rFonts w:ascii="Times New Roman" w:hAnsi="Times New Roman"/>
                <w:sz w:val="21"/>
                <w:szCs w:val="21"/>
              </w:rPr>
            </w:pPr>
            <w:r w:rsidRPr="007F3C1A">
              <w:rPr>
                <w:rFonts w:ascii="Times New Roman" w:eastAsia="Times New Roman" w:hAnsi="Times New Roman"/>
                <w:sz w:val="21"/>
                <w:szCs w:val="21"/>
                <w:lang w:eastAsia="ru-RU"/>
              </w:rPr>
              <w:t xml:space="preserve">В соответствии с основными целями </w:t>
            </w:r>
            <w:r w:rsidRPr="007F3C1A">
              <w:rPr>
                <w:rFonts w:ascii="Times New Roman" w:hAnsi="Times New Roman"/>
                <w:sz w:val="21"/>
                <w:szCs w:val="21"/>
              </w:rPr>
              <w:t xml:space="preserve">ОАО «Аэропорт Сургут» </w:t>
            </w:r>
            <w:r w:rsidRPr="007F3C1A">
              <w:rPr>
                <w:rFonts w:ascii="Times New Roman" w:eastAsia="Times New Roman" w:hAnsi="Times New Roman"/>
                <w:sz w:val="21"/>
                <w:szCs w:val="21"/>
                <w:lang w:eastAsia="ru-RU"/>
              </w:rPr>
              <w:t xml:space="preserve"> осуществляет следующие основные виды деятельности:</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наземное обслуживание принимаемых и отправляемых воздушных  судов, прием и отправка пассажиров, почты и грузов;</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оказание платных услуг населению, пассажирам, юридическим лицам, выпуск товаров народного потребления;</w:t>
            </w:r>
          </w:p>
          <w:p w:rsidR="00F40BB7" w:rsidRPr="007F3C1A" w:rsidRDefault="00F40BB7" w:rsidP="005046FC">
            <w:pPr>
              <w:numPr>
                <w:ilvl w:val="0"/>
                <w:numId w:val="18"/>
              </w:numPr>
              <w:tabs>
                <w:tab w:val="left" w:pos="284"/>
              </w:tabs>
              <w:spacing w:after="0" w:line="240" w:lineRule="auto"/>
              <w:jc w:val="both"/>
              <w:rPr>
                <w:rFonts w:ascii="Times New Roman" w:eastAsia="Times New Roman" w:hAnsi="Times New Roman"/>
                <w:sz w:val="21"/>
                <w:szCs w:val="21"/>
                <w:lang w:eastAsia="ru-RU"/>
              </w:rPr>
            </w:pPr>
            <w:r w:rsidRPr="007F3C1A">
              <w:rPr>
                <w:rFonts w:ascii="Times New Roman" w:eastAsia="Times New Roman" w:hAnsi="Times New Roman"/>
                <w:sz w:val="21"/>
                <w:szCs w:val="21"/>
                <w:lang w:eastAsia="ru-RU"/>
              </w:rPr>
              <w:t>другие виды деятельности в соответствии с действующим законодательством [56].</w:t>
            </w:r>
          </w:p>
          <w:p w:rsidR="00A174E8" w:rsidRPr="007F3C1A" w:rsidRDefault="00A174E8" w:rsidP="007F3C1A">
            <w:pPr>
              <w:widowControl w:val="0"/>
              <w:spacing w:after="0" w:line="240" w:lineRule="auto"/>
              <w:jc w:val="both"/>
              <w:rPr>
                <w:rFonts w:ascii="Times New Roman" w:hAnsi="Times New Roman" w:cs="Times New Roman"/>
                <w:b/>
                <w:bCs/>
                <w:sz w:val="21"/>
                <w:szCs w:val="21"/>
                <w:highlight w:val="yellow"/>
                <w:lang w:eastAsia="ru-RU"/>
              </w:rPr>
            </w:pPr>
          </w:p>
          <w:p w:rsidR="00F40BB7" w:rsidRPr="007F3C1A" w:rsidRDefault="00F40BB7" w:rsidP="007F3C1A">
            <w:pPr>
              <w:widowControl w:val="0"/>
              <w:spacing w:after="0" w:line="240" w:lineRule="auto"/>
              <w:jc w:val="both"/>
              <w:rPr>
                <w:rFonts w:ascii="Times New Roman" w:hAnsi="Times New Roman" w:cs="Times New Roman"/>
                <w:b/>
                <w:bCs/>
                <w:sz w:val="21"/>
                <w:szCs w:val="21"/>
                <w:highlight w:val="yellow"/>
                <w:lang w:eastAsia="ru-RU"/>
              </w:rPr>
            </w:pPr>
          </w:p>
          <w:p w:rsidR="00F40BB7" w:rsidRPr="007F3C1A" w:rsidRDefault="00F40BB7" w:rsidP="007F3C1A">
            <w:pPr>
              <w:widowControl w:val="0"/>
              <w:spacing w:after="0" w:line="240" w:lineRule="auto"/>
              <w:jc w:val="both"/>
              <w:rPr>
                <w:rFonts w:ascii="Times New Roman" w:hAnsi="Times New Roman" w:cs="Times New Roman"/>
                <w:b/>
                <w:bCs/>
                <w:sz w:val="21"/>
                <w:szCs w:val="21"/>
                <w:highlight w:val="yellow"/>
                <w:lang w:eastAsia="ru-RU"/>
              </w:rPr>
            </w:pPr>
          </w:p>
          <w:p w:rsidR="00EF12FA" w:rsidRPr="007F3C1A" w:rsidRDefault="00EF12FA" w:rsidP="007F3C1A">
            <w:pPr>
              <w:widowControl w:val="0"/>
              <w:spacing w:after="0" w:line="240" w:lineRule="auto"/>
              <w:jc w:val="both"/>
              <w:rPr>
                <w:rFonts w:ascii="Times New Roman" w:hAnsi="Times New Roman" w:cs="Times New Roman"/>
                <w:b/>
                <w:bCs/>
                <w:sz w:val="21"/>
                <w:szCs w:val="21"/>
                <w:highlight w:val="yellow"/>
                <w:lang w:eastAsia="ru-RU"/>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976003" w:rsidRPr="007F3C1A">
              <w:rPr>
                <w:rFonts w:ascii="Times New Roman" w:hAnsi="Times New Roman" w:cs="Times New Roman"/>
                <w:b/>
                <w:bCs/>
                <w:sz w:val="21"/>
                <w:szCs w:val="21"/>
              </w:rPr>
              <w:t>1</w:t>
            </w:r>
            <w:r w:rsidR="00114B4A">
              <w:rPr>
                <w:rFonts w:ascii="Times New Roman" w:hAnsi="Times New Roman" w:cs="Times New Roman"/>
                <w:b/>
                <w:bCs/>
                <w:sz w:val="21"/>
                <w:szCs w:val="21"/>
              </w:rPr>
              <w:t>5</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rPr>
              <w:t>Образцы библиографических описаний источников</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1. Описание книги одного автора:</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Рудый, К.В. Финансово-кредитные системы зарубежных стран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К.В. Рудый. – М.: Новое знание, 201</w:t>
            </w:r>
            <w:r w:rsidR="00976003" w:rsidRPr="007F3C1A">
              <w:rPr>
                <w:rFonts w:ascii="Times New Roman" w:hAnsi="Times New Roman" w:cs="Times New Roman"/>
                <w:bCs/>
                <w:sz w:val="21"/>
                <w:szCs w:val="21"/>
              </w:rPr>
              <w:t>5</w:t>
            </w:r>
            <w:r w:rsidRPr="007F3C1A">
              <w:rPr>
                <w:rFonts w:ascii="Times New Roman" w:hAnsi="Times New Roman" w:cs="Times New Roman"/>
                <w:bCs/>
                <w:sz w:val="21"/>
                <w:szCs w:val="21"/>
              </w:rPr>
              <w:t xml:space="preserve">. – 301 с. </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2. Описание книги двух, трех авторов: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Лаврушин, О.И. Финансы и кредит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О.И. Лаврушин, В.А. Галанов. – М.: КНОРУС, 201</w:t>
            </w:r>
            <w:r w:rsidR="00976003" w:rsidRPr="007F3C1A">
              <w:rPr>
                <w:rFonts w:ascii="Times New Roman" w:hAnsi="Times New Roman" w:cs="Times New Roman"/>
                <w:bCs/>
                <w:sz w:val="21"/>
                <w:szCs w:val="21"/>
              </w:rPr>
              <w:t>4</w:t>
            </w:r>
            <w:r w:rsidRPr="007F3C1A">
              <w:rPr>
                <w:rFonts w:ascii="Times New Roman" w:hAnsi="Times New Roman" w:cs="Times New Roman"/>
                <w:bCs/>
                <w:sz w:val="21"/>
                <w:szCs w:val="21"/>
              </w:rPr>
              <w:t xml:space="preserve">. – 376 с. </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Барулин, С.В. Финансы организаций </w:t>
            </w:r>
            <w:r w:rsidRPr="007F3C1A">
              <w:rPr>
                <w:rFonts w:ascii="Times New Roman" w:hAnsi="Times New Roman" w:cs="Times New Roman"/>
                <w:sz w:val="21"/>
                <w:szCs w:val="21"/>
              </w:rPr>
              <w:t>[Текст]</w:t>
            </w:r>
            <w:r w:rsidRPr="007F3C1A">
              <w:rPr>
                <w:rFonts w:ascii="Times New Roman" w:hAnsi="Times New Roman" w:cs="Times New Roman"/>
                <w:bCs/>
                <w:sz w:val="21"/>
                <w:szCs w:val="21"/>
              </w:rPr>
              <w:t>: учеб. пособие /             С.В. Барулин, М.О. Новиков, О.А. Мамрукова. – СПб.: Питер, 201</w:t>
            </w:r>
            <w:r w:rsidR="00976003" w:rsidRPr="007F3C1A">
              <w:rPr>
                <w:rFonts w:ascii="Times New Roman" w:hAnsi="Times New Roman" w:cs="Times New Roman"/>
                <w:bCs/>
                <w:sz w:val="21"/>
                <w:szCs w:val="21"/>
              </w:rPr>
              <w:t>5</w:t>
            </w:r>
            <w:r w:rsidRPr="007F3C1A">
              <w:rPr>
                <w:rFonts w:ascii="Times New Roman" w:hAnsi="Times New Roman" w:cs="Times New Roman"/>
                <w:bCs/>
                <w:sz w:val="21"/>
                <w:szCs w:val="21"/>
              </w:rPr>
              <w:t>. – 421 с.</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sz w:val="21"/>
                <w:szCs w:val="21"/>
              </w:rPr>
              <w:t xml:space="preserve">Налоги и налогообложение </w:t>
            </w:r>
            <w:r w:rsidRPr="007F3C1A">
              <w:rPr>
                <w:rFonts w:ascii="Times New Roman" w:eastAsia="ArialMT" w:hAnsi="Times New Roman" w:cs="Times New Roman"/>
                <w:sz w:val="21"/>
                <w:szCs w:val="21"/>
              </w:rPr>
              <w:t>[Текст]</w:t>
            </w:r>
            <w:r w:rsidRPr="007F3C1A">
              <w:rPr>
                <w:rFonts w:ascii="Times New Roman" w:hAnsi="Times New Roman" w:cs="Times New Roman"/>
                <w:sz w:val="21"/>
                <w:szCs w:val="21"/>
              </w:rPr>
              <w:t>: учеб. пособие для студентов вузов, обучающихся по экономическим специальностям / [Д.Г. Черник и др.]; под ред. Д.Г. Черника. – 2-е изд., перераб. и доп. – М.: ЮНИТИ-ДАНА, 2012. – 367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3. Описание книги четырех и более авторов: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Стоимость предприятий при интеграционном процессе </w:t>
            </w:r>
            <w:r w:rsidR="00976003" w:rsidRPr="007F3C1A">
              <w:rPr>
                <w:rFonts w:ascii="Times New Roman" w:eastAsia="ArialMT" w:hAnsi="Times New Roman" w:cs="Times New Roman"/>
                <w:sz w:val="21"/>
                <w:szCs w:val="21"/>
              </w:rPr>
              <w:t xml:space="preserve">[Текст]: практическое пособие </w:t>
            </w:r>
            <w:r w:rsidRPr="007F3C1A">
              <w:rPr>
                <w:rFonts w:ascii="Times New Roman" w:hAnsi="Times New Roman" w:cs="Times New Roman"/>
                <w:bCs/>
                <w:sz w:val="21"/>
                <w:szCs w:val="21"/>
              </w:rPr>
              <w:t>/  А.Ю. Шатраков [и др.]</w:t>
            </w:r>
            <w:r w:rsidR="00976003"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 М.: ЗАО «Издательство «Экономика», 2012. – 350 с.</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Финансы организаций [Текст</w:t>
            </w:r>
            <w:r w:rsidR="00976003" w:rsidRPr="007F3C1A">
              <w:rPr>
                <w:rFonts w:ascii="Times New Roman" w:hAnsi="Times New Roman" w:cs="Times New Roman"/>
                <w:sz w:val="21"/>
                <w:szCs w:val="21"/>
              </w:rPr>
              <w:t xml:space="preserve">]: учеб. пособие для студентов вузов </w:t>
            </w:r>
            <w:r w:rsidRPr="007F3C1A">
              <w:rPr>
                <w:rFonts w:ascii="Times New Roman" w:hAnsi="Times New Roman" w:cs="Times New Roman"/>
                <w:sz w:val="21"/>
                <w:szCs w:val="21"/>
              </w:rPr>
              <w:t>/ Под ред. О.В. Ефимовой, М.В. Мельник. – 2-е изд., испр. и доп. – М.: Изд-во ОМЕГА-Л, 2012. – 408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4. Описание сборников и словарей: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Развитие экономических систем: экономика, бухгалтерский учет, финансы</w:t>
            </w:r>
            <w:r w:rsidR="00976003" w:rsidRPr="007F3C1A">
              <w:rPr>
                <w:rFonts w:ascii="Times New Roman" w:hAnsi="Times New Roman" w:cs="Times New Roman"/>
                <w:sz w:val="21"/>
                <w:szCs w:val="21"/>
              </w:rPr>
              <w:t xml:space="preserve"> </w:t>
            </w:r>
            <w:r w:rsidR="00976003" w:rsidRPr="007F3C1A">
              <w:rPr>
                <w:rFonts w:ascii="Times New Roman" w:eastAsia="ArialMT" w:hAnsi="Times New Roman" w:cs="Times New Roman"/>
                <w:sz w:val="21"/>
                <w:szCs w:val="21"/>
              </w:rPr>
              <w:t>[Текст]</w:t>
            </w:r>
            <w:r w:rsidRPr="007F3C1A">
              <w:rPr>
                <w:rFonts w:ascii="Times New Roman" w:hAnsi="Times New Roman" w:cs="Times New Roman"/>
                <w:sz w:val="21"/>
                <w:szCs w:val="21"/>
              </w:rPr>
              <w:t>: сб. науч. тр. Вып. 3 / отв. ред. Е.В. Воронина; Сургут. гос. ун-т ХМАО - Югры. – Сургут: ИЦ СурГУ,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 189 с.</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bCs/>
                <w:sz w:val="21"/>
                <w:szCs w:val="21"/>
              </w:rPr>
              <w:t xml:space="preserve">Современный финансово-кредитный словарь </w:t>
            </w:r>
            <w:r w:rsidR="00976003" w:rsidRPr="007F3C1A">
              <w:rPr>
                <w:rFonts w:ascii="Times New Roman" w:eastAsia="ArialMT" w:hAnsi="Times New Roman" w:cs="Times New Roman"/>
                <w:sz w:val="21"/>
                <w:szCs w:val="21"/>
              </w:rPr>
              <w:t xml:space="preserve">[Текст] </w:t>
            </w:r>
            <w:r w:rsidRPr="007F3C1A">
              <w:rPr>
                <w:rFonts w:ascii="Times New Roman" w:hAnsi="Times New Roman" w:cs="Times New Roman"/>
                <w:bCs/>
                <w:sz w:val="21"/>
                <w:szCs w:val="21"/>
              </w:rPr>
              <w:t xml:space="preserve">/ под общ. ред. М.Г. Лапусты, П.С. Никольского. – М.: Инфра-М, 2013. – 567 с. </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 xml:space="preserve">Экономический и юридический словарь </w:t>
            </w:r>
            <w:r w:rsidR="00976003" w:rsidRPr="007F3C1A">
              <w:rPr>
                <w:rFonts w:ascii="Times New Roman" w:eastAsia="ArialMT" w:hAnsi="Times New Roman" w:cs="Times New Roman"/>
                <w:sz w:val="21"/>
                <w:szCs w:val="21"/>
              </w:rPr>
              <w:t xml:space="preserve">[Текст] </w:t>
            </w:r>
            <w:r w:rsidRPr="007F3C1A">
              <w:rPr>
                <w:rFonts w:ascii="Times New Roman" w:hAnsi="Times New Roman" w:cs="Times New Roman"/>
                <w:sz w:val="21"/>
                <w:szCs w:val="21"/>
              </w:rPr>
              <w:t>/ Под ред. А.Н. Азрилияна. – М.: Институт новой экономики, 2014. – 1088 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5. Описание статей из газет, журналов и сборников конференций: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Носкова, Е. Обойдемся без кредита [Текст] / Е. Носкова // Российская Бизнес-газета. –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 21 августа. – С. 3.</w:t>
            </w:r>
          </w:p>
          <w:p w:rsidR="00976003" w:rsidRPr="007F3C1A" w:rsidRDefault="00976003" w:rsidP="007F3C1A">
            <w:pPr>
              <w:widowControl w:val="0"/>
              <w:spacing w:after="0" w:line="240" w:lineRule="auto"/>
              <w:ind w:firstLine="709"/>
              <w:jc w:val="both"/>
              <w:rPr>
                <w:rFonts w:ascii="Times New Roman" w:hAnsi="Times New Roman" w:cs="Times New Roman"/>
                <w:sz w:val="21"/>
                <w:szCs w:val="21"/>
                <w:highlight w:val="yellow"/>
              </w:rPr>
            </w:pPr>
          </w:p>
          <w:p w:rsidR="00BC66C1" w:rsidRPr="007F3C1A" w:rsidRDefault="00BC66C1" w:rsidP="007F3C1A">
            <w:pPr>
              <w:widowControl w:val="0"/>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Продолжение приложения </w:t>
            </w:r>
            <w:r w:rsidR="00114B4A">
              <w:rPr>
                <w:rFonts w:ascii="Times New Roman" w:hAnsi="Times New Roman" w:cs="Times New Roman"/>
                <w:sz w:val="21"/>
                <w:szCs w:val="21"/>
              </w:rPr>
              <w:t>15</w:t>
            </w:r>
          </w:p>
          <w:p w:rsidR="00BC66C1" w:rsidRPr="007F3C1A" w:rsidRDefault="00BC66C1" w:rsidP="007F3C1A">
            <w:pPr>
              <w:widowControl w:val="0"/>
              <w:spacing w:after="0" w:line="240" w:lineRule="auto"/>
              <w:jc w:val="right"/>
              <w:rPr>
                <w:rFonts w:ascii="Times New Roman" w:hAnsi="Times New Roman" w:cs="Times New Roman"/>
                <w:sz w:val="21"/>
                <w:szCs w:val="21"/>
              </w:rPr>
            </w:pP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Юткина, Т.Ю. Финансовый потенциал как стратегический элемент анализа [Текст] / Т.Ю. Юткина // Финансовый менеджмент. – 201</w:t>
            </w:r>
            <w:r w:rsidR="00976003" w:rsidRPr="007F3C1A">
              <w:rPr>
                <w:rFonts w:ascii="Times New Roman" w:hAnsi="Times New Roman" w:cs="Times New Roman"/>
                <w:sz w:val="21"/>
                <w:szCs w:val="21"/>
              </w:rPr>
              <w:t>5</w:t>
            </w:r>
            <w:r w:rsidRPr="007F3C1A">
              <w:rPr>
                <w:rFonts w:ascii="Times New Roman" w:hAnsi="Times New Roman" w:cs="Times New Roman"/>
                <w:sz w:val="21"/>
                <w:szCs w:val="21"/>
              </w:rPr>
              <w:t xml:space="preserve">. – № 11. – С. 93-95. </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Шайхутдинова, Д.Р. Налоговое администрирование доходов физических лиц от сдачи жилого недвижимого имущества в аренду [Текст]</w:t>
            </w:r>
            <w:r w:rsidRPr="007F3C1A">
              <w:rPr>
                <w:rFonts w:ascii="Times New Roman" w:hAnsi="Times New Roman" w:cs="Times New Roman"/>
                <w:bCs/>
                <w:sz w:val="21"/>
                <w:szCs w:val="21"/>
              </w:rPr>
              <w:t xml:space="preserve"> / Д.Р. Шайхутдинова // </w:t>
            </w:r>
            <w:r w:rsidRPr="007F3C1A">
              <w:rPr>
                <w:rFonts w:ascii="Times New Roman" w:hAnsi="Times New Roman" w:cs="Times New Roman"/>
                <w:sz w:val="21"/>
                <w:szCs w:val="21"/>
              </w:rPr>
              <w:t xml:space="preserve">Актуальные вопросы экономических наук: Сб. материалов </w:t>
            </w:r>
            <w:r w:rsidRPr="007F3C1A">
              <w:rPr>
                <w:rFonts w:ascii="Times New Roman" w:hAnsi="Times New Roman" w:cs="Times New Roman"/>
                <w:sz w:val="21"/>
                <w:szCs w:val="21"/>
                <w:lang w:val="en-US"/>
              </w:rPr>
              <w:t>IX</w:t>
            </w:r>
            <w:r w:rsidRPr="007F3C1A">
              <w:rPr>
                <w:rFonts w:ascii="Times New Roman" w:hAnsi="Times New Roman" w:cs="Times New Roman"/>
                <w:sz w:val="21"/>
                <w:szCs w:val="21"/>
              </w:rPr>
              <w:t xml:space="preserve"> Всероссийской научно-практической конференции с международным участием. В 3-х частях. Часть 3 / Под общ. ред.</w:t>
            </w:r>
            <w:r w:rsidR="00976003" w:rsidRPr="007F3C1A">
              <w:rPr>
                <w:rFonts w:ascii="Times New Roman" w:hAnsi="Times New Roman" w:cs="Times New Roman"/>
                <w:sz w:val="21"/>
                <w:szCs w:val="21"/>
              </w:rPr>
              <w:t xml:space="preserve"> </w:t>
            </w:r>
            <w:r w:rsidRPr="007F3C1A">
              <w:rPr>
                <w:rFonts w:ascii="Times New Roman" w:hAnsi="Times New Roman" w:cs="Times New Roman"/>
                <w:sz w:val="21"/>
                <w:szCs w:val="21"/>
              </w:rPr>
              <w:t>Ж.А. Мингалевой, С.С. Чернова. – Новосибирск: ЦРНС, 2009. – С. 97-101.</w:t>
            </w:r>
          </w:p>
          <w:p w:rsidR="00A174E8" w:rsidRPr="007F3C1A" w:rsidRDefault="00A174E8" w:rsidP="007F3C1A">
            <w:pPr>
              <w:widowControl w:val="0"/>
              <w:spacing w:after="0" w:line="240" w:lineRule="auto"/>
              <w:ind w:firstLine="709"/>
              <w:jc w:val="both"/>
              <w:rPr>
                <w:rFonts w:ascii="Times New Roman" w:hAnsi="Times New Roman" w:cs="Times New Roman"/>
                <w:b/>
                <w:bCs/>
                <w:i/>
                <w:sz w:val="21"/>
                <w:szCs w:val="21"/>
              </w:rPr>
            </w:pPr>
            <w:r w:rsidRPr="007F3C1A">
              <w:rPr>
                <w:rFonts w:ascii="Times New Roman" w:hAnsi="Times New Roman" w:cs="Times New Roman"/>
                <w:b/>
                <w:bCs/>
                <w:i/>
                <w:sz w:val="21"/>
                <w:szCs w:val="21"/>
              </w:rPr>
              <w:t>6. Описание статей из информационно-правовых систем:</w:t>
            </w:r>
          </w:p>
          <w:p w:rsidR="00A174E8" w:rsidRPr="007F3C1A" w:rsidRDefault="00A174E8" w:rsidP="007F3C1A">
            <w:pPr>
              <w:pStyle w:val="a5"/>
              <w:widowControl w:val="0"/>
              <w:spacing w:line="240" w:lineRule="auto"/>
              <w:ind w:left="0"/>
              <w:rPr>
                <w:rFonts w:ascii="Times New Roman" w:hAnsi="Times New Roman"/>
                <w:sz w:val="21"/>
                <w:szCs w:val="21"/>
              </w:rPr>
            </w:pPr>
            <w:r w:rsidRPr="007F3C1A">
              <w:rPr>
                <w:rFonts w:ascii="Times New Roman" w:hAnsi="Times New Roman"/>
                <w:sz w:val="21"/>
                <w:szCs w:val="21"/>
              </w:rPr>
              <w:t>Моисеенко, М.А. Основные направления налоговой политики России [Текст] / М.А. Моисеенко // Финансовое право. – 201</w:t>
            </w:r>
            <w:r w:rsidR="00976003" w:rsidRPr="007F3C1A">
              <w:rPr>
                <w:rFonts w:ascii="Times New Roman" w:hAnsi="Times New Roman"/>
                <w:sz w:val="21"/>
                <w:szCs w:val="21"/>
              </w:rPr>
              <w:t>5</w:t>
            </w:r>
            <w:r w:rsidRPr="007F3C1A">
              <w:rPr>
                <w:rFonts w:ascii="Times New Roman" w:hAnsi="Times New Roman"/>
                <w:sz w:val="21"/>
                <w:szCs w:val="21"/>
              </w:rPr>
              <w:t>. – №4. – СПС «Консультант Плюс».</w:t>
            </w:r>
          </w:p>
          <w:p w:rsidR="00A174E8" w:rsidRPr="007F3C1A" w:rsidRDefault="00A174E8" w:rsidP="007F3C1A">
            <w:pPr>
              <w:pStyle w:val="a5"/>
              <w:widowControl w:val="0"/>
              <w:spacing w:line="240" w:lineRule="auto"/>
              <w:ind w:left="0"/>
              <w:rPr>
                <w:rFonts w:ascii="Times New Roman" w:hAnsi="Times New Roman"/>
                <w:sz w:val="21"/>
                <w:szCs w:val="21"/>
              </w:rPr>
            </w:pPr>
            <w:r w:rsidRPr="007F3C1A">
              <w:rPr>
                <w:rFonts w:ascii="Times New Roman" w:hAnsi="Times New Roman"/>
                <w:sz w:val="21"/>
                <w:szCs w:val="21"/>
              </w:rPr>
              <w:t xml:space="preserve">Сорокина, Ю.В. </w:t>
            </w:r>
            <w:r w:rsidRPr="007F3C1A">
              <w:rPr>
                <w:rFonts w:ascii="Times New Roman" w:hAnsi="Times New Roman"/>
                <w:bCs/>
                <w:sz w:val="21"/>
                <w:szCs w:val="21"/>
              </w:rPr>
              <w:t>Справедливость</w:t>
            </w:r>
            <w:r w:rsidRPr="007F3C1A">
              <w:rPr>
                <w:rFonts w:ascii="Times New Roman" w:hAnsi="Times New Roman"/>
                <w:sz w:val="21"/>
                <w:szCs w:val="21"/>
              </w:rPr>
              <w:t xml:space="preserve"> </w:t>
            </w:r>
            <w:r w:rsidRPr="007F3C1A">
              <w:rPr>
                <w:rFonts w:ascii="Times New Roman" w:hAnsi="Times New Roman"/>
                <w:bCs/>
                <w:sz w:val="21"/>
                <w:szCs w:val="21"/>
              </w:rPr>
              <w:t>и</w:t>
            </w:r>
            <w:r w:rsidRPr="007F3C1A">
              <w:rPr>
                <w:rFonts w:ascii="Times New Roman" w:hAnsi="Times New Roman"/>
                <w:sz w:val="21"/>
                <w:szCs w:val="21"/>
              </w:rPr>
              <w:t xml:space="preserve"> </w:t>
            </w:r>
            <w:r w:rsidRPr="007F3C1A">
              <w:rPr>
                <w:rFonts w:ascii="Times New Roman" w:hAnsi="Times New Roman"/>
                <w:bCs/>
                <w:sz w:val="21"/>
                <w:szCs w:val="21"/>
              </w:rPr>
              <w:t>право</w:t>
            </w:r>
            <w:r w:rsidRPr="007F3C1A">
              <w:rPr>
                <w:rFonts w:ascii="Times New Roman" w:hAnsi="Times New Roman"/>
                <w:sz w:val="21"/>
                <w:szCs w:val="21"/>
              </w:rPr>
              <w:t xml:space="preserve"> </w:t>
            </w:r>
            <w:r w:rsidRPr="007F3C1A">
              <w:rPr>
                <w:rFonts w:ascii="Times New Roman" w:hAnsi="Times New Roman"/>
                <w:bCs/>
                <w:sz w:val="21"/>
                <w:szCs w:val="21"/>
              </w:rPr>
              <w:t>в</w:t>
            </w:r>
            <w:r w:rsidRPr="007F3C1A">
              <w:rPr>
                <w:rFonts w:ascii="Times New Roman" w:hAnsi="Times New Roman"/>
                <w:sz w:val="21"/>
                <w:szCs w:val="21"/>
              </w:rPr>
              <w:t xml:space="preserve"> </w:t>
            </w:r>
            <w:r w:rsidRPr="007F3C1A">
              <w:rPr>
                <w:rFonts w:ascii="Times New Roman" w:hAnsi="Times New Roman"/>
                <w:bCs/>
                <w:sz w:val="21"/>
                <w:szCs w:val="21"/>
              </w:rPr>
              <w:t>современном</w:t>
            </w:r>
            <w:r w:rsidRPr="007F3C1A">
              <w:rPr>
                <w:rFonts w:ascii="Times New Roman" w:hAnsi="Times New Roman"/>
                <w:sz w:val="21"/>
                <w:szCs w:val="21"/>
              </w:rPr>
              <w:t xml:space="preserve"> философско-правовом дискурсе </w:t>
            </w:r>
            <w:r w:rsidRPr="007F3C1A">
              <w:rPr>
                <w:rFonts w:ascii="Times New Roman" w:eastAsia="ArialMT" w:hAnsi="Times New Roman"/>
                <w:sz w:val="21"/>
                <w:szCs w:val="21"/>
              </w:rPr>
              <w:t xml:space="preserve">[Текст] / </w:t>
            </w:r>
            <w:r w:rsidR="00976003" w:rsidRPr="007F3C1A">
              <w:rPr>
                <w:rFonts w:ascii="Times New Roman" w:hAnsi="Times New Roman"/>
                <w:bCs/>
                <w:sz w:val="21"/>
                <w:szCs w:val="21"/>
              </w:rPr>
              <w:t>Ю</w:t>
            </w:r>
            <w:r w:rsidR="00976003" w:rsidRPr="007F3C1A">
              <w:rPr>
                <w:rFonts w:ascii="Times New Roman" w:hAnsi="Times New Roman"/>
                <w:sz w:val="21"/>
                <w:szCs w:val="21"/>
              </w:rPr>
              <w:t>.</w:t>
            </w:r>
            <w:r w:rsidR="00976003" w:rsidRPr="007F3C1A">
              <w:rPr>
                <w:rFonts w:ascii="Times New Roman" w:hAnsi="Times New Roman"/>
                <w:bCs/>
                <w:sz w:val="21"/>
                <w:szCs w:val="21"/>
              </w:rPr>
              <w:t>В</w:t>
            </w:r>
            <w:r w:rsidR="00976003" w:rsidRPr="007F3C1A">
              <w:rPr>
                <w:rFonts w:ascii="Times New Roman" w:hAnsi="Times New Roman"/>
                <w:sz w:val="21"/>
                <w:szCs w:val="21"/>
              </w:rPr>
              <w:t xml:space="preserve">. </w:t>
            </w:r>
            <w:r w:rsidRPr="007F3C1A">
              <w:rPr>
                <w:rFonts w:ascii="Times New Roman" w:hAnsi="Times New Roman"/>
                <w:bCs/>
                <w:sz w:val="21"/>
                <w:szCs w:val="21"/>
              </w:rPr>
              <w:t>Сорокина</w:t>
            </w:r>
            <w:r w:rsidRPr="007F3C1A">
              <w:rPr>
                <w:rFonts w:ascii="Times New Roman" w:hAnsi="Times New Roman"/>
                <w:sz w:val="21"/>
                <w:szCs w:val="21"/>
              </w:rPr>
              <w:t xml:space="preserve">, </w:t>
            </w:r>
            <w:r w:rsidR="00976003" w:rsidRPr="007F3C1A">
              <w:rPr>
                <w:rFonts w:ascii="Times New Roman" w:hAnsi="Times New Roman"/>
                <w:sz w:val="21"/>
                <w:szCs w:val="21"/>
              </w:rPr>
              <w:t xml:space="preserve">             </w:t>
            </w:r>
            <w:r w:rsidR="00976003" w:rsidRPr="007F3C1A">
              <w:rPr>
                <w:rFonts w:ascii="Times New Roman" w:hAnsi="Times New Roman"/>
                <w:bCs/>
                <w:sz w:val="21"/>
                <w:szCs w:val="21"/>
              </w:rPr>
              <w:t>Н</w:t>
            </w:r>
            <w:r w:rsidR="00976003" w:rsidRPr="007F3C1A">
              <w:rPr>
                <w:rFonts w:ascii="Times New Roman" w:hAnsi="Times New Roman"/>
                <w:sz w:val="21"/>
                <w:szCs w:val="21"/>
              </w:rPr>
              <w:t>.</w:t>
            </w:r>
            <w:r w:rsidR="00976003" w:rsidRPr="007F3C1A">
              <w:rPr>
                <w:rFonts w:ascii="Times New Roman" w:hAnsi="Times New Roman"/>
                <w:bCs/>
                <w:sz w:val="21"/>
                <w:szCs w:val="21"/>
              </w:rPr>
              <w:t xml:space="preserve">В. </w:t>
            </w:r>
            <w:r w:rsidRPr="007F3C1A">
              <w:rPr>
                <w:rFonts w:ascii="Times New Roman" w:hAnsi="Times New Roman"/>
                <w:bCs/>
                <w:sz w:val="21"/>
                <w:szCs w:val="21"/>
              </w:rPr>
              <w:t>Малиновская</w:t>
            </w:r>
            <w:r w:rsidRPr="007F3C1A">
              <w:rPr>
                <w:rFonts w:ascii="Times New Roman" w:hAnsi="Times New Roman"/>
                <w:sz w:val="21"/>
                <w:szCs w:val="21"/>
              </w:rPr>
              <w:t xml:space="preserve"> </w:t>
            </w:r>
            <w:r w:rsidRPr="007F3C1A">
              <w:rPr>
                <w:rFonts w:ascii="Times New Roman" w:hAnsi="Times New Roman"/>
                <w:bCs/>
                <w:sz w:val="21"/>
                <w:szCs w:val="21"/>
              </w:rPr>
              <w:t xml:space="preserve">// </w:t>
            </w:r>
            <w:r w:rsidRPr="007F3C1A">
              <w:rPr>
                <w:rFonts w:ascii="Times New Roman" w:hAnsi="Times New Roman"/>
                <w:sz w:val="21"/>
                <w:szCs w:val="21"/>
              </w:rPr>
              <w:t>Законодательство и экономика. – 201</w:t>
            </w:r>
            <w:r w:rsidR="00976003" w:rsidRPr="007F3C1A">
              <w:rPr>
                <w:rFonts w:ascii="Times New Roman" w:hAnsi="Times New Roman"/>
                <w:sz w:val="21"/>
                <w:szCs w:val="21"/>
              </w:rPr>
              <w:t>4</w:t>
            </w:r>
            <w:r w:rsidRPr="007F3C1A">
              <w:rPr>
                <w:rFonts w:ascii="Times New Roman" w:hAnsi="Times New Roman"/>
                <w:sz w:val="21"/>
                <w:szCs w:val="21"/>
              </w:rPr>
              <w:t>. – №5. – НПП «Гарант-Сервис».</w:t>
            </w:r>
          </w:p>
          <w:p w:rsidR="00A174E8" w:rsidRPr="007F3C1A" w:rsidRDefault="00A174E8" w:rsidP="007F3C1A">
            <w:pPr>
              <w:widowControl w:val="0"/>
              <w:spacing w:after="0" w:line="240" w:lineRule="auto"/>
              <w:ind w:firstLine="709"/>
              <w:jc w:val="both"/>
              <w:rPr>
                <w:rFonts w:ascii="Times New Roman" w:hAnsi="Times New Roman" w:cs="Times New Roman"/>
                <w:b/>
                <w:bCs/>
                <w:i/>
                <w:caps/>
                <w:sz w:val="21"/>
                <w:szCs w:val="21"/>
              </w:rPr>
            </w:pPr>
            <w:r w:rsidRPr="007F3C1A">
              <w:rPr>
                <w:rFonts w:ascii="Times New Roman" w:hAnsi="Times New Roman" w:cs="Times New Roman"/>
                <w:b/>
                <w:bCs/>
                <w:i/>
                <w:sz w:val="21"/>
                <w:szCs w:val="21"/>
              </w:rPr>
              <w:t>7. Описание нормативно-правовых актов:</w:t>
            </w:r>
          </w:p>
          <w:p w:rsidR="00A174E8" w:rsidRPr="007F3C1A" w:rsidRDefault="00A174E8" w:rsidP="007F3C1A">
            <w:pPr>
              <w:widowControl w:val="0"/>
              <w:spacing w:after="0" w:line="240" w:lineRule="auto"/>
              <w:ind w:firstLine="709"/>
              <w:jc w:val="both"/>
              <w:rPr>
                <w:rFonts w:ascii="Times New Roman" w:hAnsi="Times New Roman" w:cs="Times New Roman"/>
                <w:bCs/>
                <w:sz w:val="21"/>
                <w:szCs w:val="21"/>
              </w:rPr>
            </w:pPr>
            <w:r w:rsidRPr="007F3C1A">
              <w:rPr>
                <w:rFonts w:ascii="Times New Roman" w:hAnsi="Times New Roman" w:cs="Times New Roman"/>
                <w:sz w:val="21"/>
                <w:szCs w:val="21"/>
              </w:rPr>
              <w:t>Бюджетное послание Федеральному собранию «О бюджетной</w:t>
            </w:r>
            <w:r w:rsidRPr="007F3C1A">
              <w:rPr>
                <w:rFonts w:ascii="Times New Roman" w:hAnsi="Times New Roman" w:cs="Times New Roman"/>
                <w:bCs/>
                <w:sz w:val="21"/>
                <w:szCs w:val="21"/>
              </w:rPr>
              <w:t xml:space="preserve"> политике на </w:t>
            </w:r>
            <w:smartTag w:uri="urn:schemas-microsoft-com:office:smarttags" w:element="metricconverter">
              <w:smartTagPr>
                <w:attr w:name="ProductID" w:val="2009 г"/>
              </w:smartTagPr>
              <w:r w:rsidRPr="007F3C1A">
                <w:rPr>
                  <w:rFonts w:ascii="Times New Roman" w:hAnsi="Times New Roman" w:cs="Times New Roman"/>
                  <w:bCs/>
                  <w:sz w:val="21"/>
                  <w:szCs w:val="21"/>
                </w:rPr>
                <w:t>2009 г</w:t>
              </w:r>
            </w:smartTag>
            <w:r w:rsidRPr="007F3C1A">
              <w:rPr>
                <w:rFonts w:ascii="Times New Roman" w:hAnsi="Times New Roman" w:cs="Times New Roman"/>
                <w:bCs/>
                <w:sz w:val="21"/>
                <w:szCs w:val="21"/>
              </w:rPr>
              <w:t xml:space="preserve">.» // Финансы. – 2009. </w:t>
            </w:r>
            <w:r w:rsidR="00976003" w:rsidRPr="007F3C1A">
              <w:rPr>
                <w:rFonts w:ascii="Times New Roman" w:hAnsi="Times New Roman" w:cs="Times New Roman"/>
                <w:bCs/>
                <w:sz w:val="21"/>
                <w:szCs w:val="21"/>
              </w:rPr>
              <w:t>–</w:t>
            </w:r>
            <w:r w:rsidRPr="007F3C1A">
              <w:rPr>
                <w:rFonts w:ascii="Times New Roman" w:hAnsi="Times New Roman" w:cs="Times New Roman"/>
                <w:bCs/>
                <w:sz w:val="21"/>
                <w:szCs w:val="21"/>
              </w:rPr>
              <w:t xml:space="preserve"> № 8. – С. 3-6.</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lang w:eastAsia="ru-RU"/>
              </w:rPr>
              <w:t>Федеральный закон от 26.10.2002 N 127-ФЗ (ред. от 30.12.2012) «О несостоятельности (банкротстве)»</w:t>
            </w:r>
            <w:r w:rsidRPr="007F3C1A">
              <w:rPr>
                <w:rFonts w:ascii="Times New Roman" w:hAnsi="Times New Roman" w:cs="Times New Roman"/>
                <w:sz w:val="21"/>
                <w:szCs w:val="21"/>
              </w:rPr>
              <w:t xml:space="preserve"> // Справочно-правовая система «Консультант Плюс»: [Электронный ресурс] / СПС «Консультант Плюс».</w:t>
            </w:r>
          </w:p>
          <w:p w:rsidR="00A174E8" w:rsidRPr="007F3C1A" w:rsidRDefault="00A174E8" w:rsidP="007F3C1A">
            <w:pPr>
              <w:widowControl w:val="0"/>
              <w:spacing w:after="0" w:line="240" w:lineRule="auto"/>
              <w:ind w:firstLine="709"/>
              <w:jc w:val="both"/>
              <w:rPr>
                <w:rFonts w:ascii="Times New Roman" w:hAnsi="Times New Roman" w:cs="Times New Roman"/>
                <w:b/>
                <w:bCs/>
                <w:i/>
                <w:sz w:val="21"/>
                <w:szCs w:val="21"/>
              </w:rPr>
            </w:pPr>
            <w:r w:rsidRPr="007F3C1A">
              <w:rPr>
                <w:rFonts w:ascii="Times New Roman" w:hAnsi="Times New Roman" w:cs="Times New Roman"/>
                <w:b/>
                <w:bCs/>
                <w:i/>
                <w:sz w:val="21"/>
                <w:szCs w:val="21"/>
              </w:rPr>
              <w:t>8. Описание авторефератов:</w:t>
            </w:r>
          </w:p>
          <w:p w:rsidR="00A174E8" w:rsidRPr="007F3C1A" w:rsidRDefault="00A174E8" w:rsidP="007F3C1A">
            <w:pPr>
              <w:pStyle w:val="a5"/>
              <w:widowControl w:val="0"/>
              <w:spacing w:line="240" w:lineRule="auto"/>
              <w:ind w:left="0"/>
              <w:rPr>
                <w:rStyle w:val="a4"/>
                <w:rFonts w:ascii="Times New Roman" w:hAnsi="Times New Roman"/>
                <w:b w:val="0"/>
                <w:bCs w:val="0"/>
                <w:sz w:val="21"/>
                <w:szCs w:val="21"/>
              </w:rPr>
            </w:pPr>
            <w:r w:rsidRPr="007F3C1A">
              <w:rPr>
                <w:rStyle w:val="a4"/>
                <w:rFonts w:ascii="Times New Roman" w:hAnsi="Times New Roman"/>
                <w:b w:val="0"/>
                <w:bCs w:val="0"/>
                <w:sz w:val="21"/>
                <w:szCs w:val="21"/>
              </w:rPr>
              <w:t xml:space="preserve">Мавлютов, Э.Р. Развитие механизма имущественного налогообложения в России </w:t>
            </w:r>
            <w:r w:rsidRPr="007F3C1A">
              <w:rPr>
                <w:rFonts w:ascii="Times New Roman" w:eastAsia="ArialMT" w:hAnsi="Times New Roman"/>
                <w:sz w:val="21"/>
                <w:szCs w:val="21"/>
              </w:rPr>
              <w:t xml:space="preserve">[Текст]: автореф. дис. … </w:t>
            </w:r>
            <w:r w:rsidRPr="007F3C1A">
              <w:rPr>
                <w:rStyle w:val="a4"/>
                <w:rFonts w:ascii="Times New Roman" w:hAnsi="Times New Roman"/>
                <w:b w:val="0"/>
                <w:bCs w:val="0"/>
                <w:sz w:val="21"/>
                <w:szCs w:val="21"/>
              </w:rPr>
              <w:t>канд. экон. наук: 08.00.10 / Э.Р. Мавлютов; Сарат. гос. соц.-эконом. ун-т. – Саратов, 2014. – 23 с.</w:t>
            </w:r>
          </w:p>
          <w:p w:rsidR="00A174E8" w:rsidRPr="007F3C1A" w:rsidRDefault="00A174E8" w:rsidP="005046FC">
            <w:pPr>
              <w:pStyle w:val="a5"/>
              <w:widowControl w:val="0"/>
              <w:numPr>
                <w:ilvl w:val="0"/>
                <w:numId w:val="1"/>
              </w:numPr>
              <w:spacing w:line="240" w:lineRule="auto"/>
              <w:ind w:left="0" w:firstLine="709"/>
              <w:rPr>
                <w:rStyle w:val="a4"/>
                <w:rFonts w:ascii="Times New Roman" w:hAnsi="Times New Roman"/>
                <w:i/>
                <w:sz w:val="21"/>
                <w:szCs w:val="21"/>
              </w:rPr>
            </w:pPr>
            <w:r w:rsidRPr="007F3C1A">
              <w:rPr>
                <w:rStyle w:val="a4"/>
                <w:rFonts w:ascii="Times New Roman" w:hAnsi="Times New Roman"/>
                <w:bCs w:val="0"/>
                <w:i/>
                <w:sz w:val="21"/>
                <w:szCs w:val="21"/>
              </w:rPr>
              <w:t>Описание монографий:</w:t>
            </w:r>
          </w:p>
          <w:p w:rsidR="00A174E8" w:rsidRPr="007F3C1A" w:rsidRDefault="00A174E8" w:rsidP="007F3C1A">
            <w:pPr>
              <w:widowControl w:val="0"/>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Пономарева, Н.И. Анализ состояния и развития учетно-аналитических систем в строительных холдингах [Текст]: Монография / Н.И. Пономарева. – Йошкар-Ола: ООО «Стринг», 2014. – 240 с.</w:t>
            </w:r>
          </w:p>
          <w:p w:rsidR="00BC66C1" w:rsidRPr="007F3C1A" w:rsidRDefault="00BC66C1" w:rsidP="007F3C1A">
            <w:pPr>
              <w:widowControl w:val="0"/>
              <w:spacing w:after="0" w:line="240" w:lineRule="auto"/>
              <w:jc w:val="right"/>
              <w:rPr>
                <w:rFonts w:ascii="Times New Roman" w:hAnsi="Times New Roman" w:cs="Times New Roman"/>
                <w:sz w:val="21"/>
                <w:szCs w:val="21"/>
              </w:rPr>
            </w:pPr>
            <w:r w:rsidRPr="007F3C1A">
              <w:rPr>
                <w:rFonts w:ascii="Times New Roman" w:hAnsi="Times New Roman" w:cs="Times New Roman"/>
                <w:sz w:val="21"/>
                <w:szCs w:val="21"/>
              </w:rPr>
              <w:lastRenderedPageBreak/>
              <w:t xml:space="preserve">Окончание приложения </w:t>
            </w:r>
            <w:r w:rsidR="00114B4A">
              <w:rPr>
                <w:rFonts w:ascii="Times New Roman" w:hAnsi="Times New Roman" w:cs="Times New Roman"/>
                <w:sz w:val="21"/>
                <w:szCs w:val="21"/>
              </w:rPr>
              <w:t>15</w:t>
            </w:r>
          </w:p>
          <w:p w:rsidR="00BC66C1" w:rsidRPr="007F3C1A" w:rsidRDefault="00BC66C1" w:rsidP="007F3C1A">
            <w:pPr>
              <w:widowControl w:val="0"/>
              <w:spacing w:after="0" w:line="240" w:lineRule="auto"/>
              <w:jc w:val="right"/>
              <w:rPr>
                <w:rFonts w:ascii="Times New Roman" w:hAnsi="Times New Roman" w:cs="Times New Roman"/>
                <w:sz w:val="21"/>
                <w:szCs w:val="21"/>
              </w:rPr>
            </w:pPr>
          </w:p>
          <w:p w:rsidR="00A174E8" w:rsidRPr="007F3C1A" w:rsidRDefault="00A174E8" w:rsidP="005046FC">
            <w:pPr>
              <w:pStyle w:val="a5"/>
              <w:widowControl w:val="0"/>
              <w:numPr>
                <w:ilvl w:val="0"/>
                <w:numId w:val="1"/>
              </w:numPr>
              <w:spacing w:line="240" w:lineRule="auto"/>
              <w:ind w:left="0" w:firstLine="709"/>
              <w:rPr>
                <w:rFonts w:ascii="Times New Roman" w:hAnsi="Times New Roman"/>
                <w:b/>
                <w:bCs/>
                <w:i/>
                <w:sz w:val="21"/>
                <w:szCs w:val="21"/>
              </w:rPr>
            </w:pPr>
            <w:r w:rsidRPr="007F3C1A">
              <w:rPr>
                <w:rFonts w:ascii="Times New Roman" w:hAnsi="Times New Roman"/>
                <w:b/>
                <w:bCs/>
                <w:i/>
                <w:sz w:val="21"/>
                <w:szCs w:val="21"/>
              </w:rPr>
              <w:t>Описание интернет-источников:</w:t>
            </w:r>
          </w:p>
          <w:p w:rsidR="00A174E8" w:rsidRPr="007F3C1A" w:rsidRDefault="00A174E8" w:rsidP="007F3C1A">
            <w:pPr>
              <w:widowControl w:val="0"/>
              <w:tabs>
                <w:tab w:val="left" w:pos="709"/>
              </w:tabs>
              <w:spacing w:after="0" w:line="240" w:lineRule="auto"/>
              <w:ind w:firstLine="709"/>
              <w:jc w:val="both"/>
              <w:rPr>
                <w:rFonts w:ascii="Times New Roman" w:hAnsi="Times New Roman" w:cs="Times New Roman"/>
                <w:i/>
                <w:sz w:val="21"/>
                <w:szCs w:val="21"/>
              </w:rPr>
            </w:pPr>
            <w:r w:rsidRPr="007F3C1A">
              <w:rPr>
                <w:rFonts w:ascii="Times New Roman" w:hAnsi="Times New Roman" w:cs="Times New Roman"/>
                <w:i/>
                <w:sz w:val="21"/>
                <w:szCs w:val="21"/>
                <w:lang w:eastAsia="ru-RU"/>
              </w:rPr>
              <w:t>Ссылка на web-страницу</w:t>
            </w:r>
          </w:p>
          <w:p w:rsidR="00A174E8" w:rsidRPr="007F3C1A" w:rsidRDefault="00A174E8" w:rsidP="007F3C1A">
            <w:pPr>
              <w:widowControl w:val="0"/>
              <w:spacing w:after="0" w:line="240" w:lineRule="auto"/>
              <w:ind w:firstLine="709"/>
              <w:jc w:val="both"/>
              <w:rPr>
                <w:rFonts w:ascii="Times New Roman" w:hAnsi="Times New Roman" w:cs="Times New Roman"/>
                <w:iCs/>
                <w:sz w:val="21"/>
                <w:szCs w:val="21"/>
                <w:lang w:eastAsia="ru-RU"/>
              </w:rPr>
            </w:pPr>
            <w:r w:rsidRPr="007F3C1A">
              <w:rPr>
                <w:rFonts w:ascii="Times New Roman" w:hAnsi="Times New Roman" w:cs="Times New Roman"/>
                <w:sz w:val="21"/>
                <w:szCs w:val="21"/>
              </w:rPr>
              <w:t>Основные направления налоговой политики Российской Федерации</w:t>
            </w:r>
            <w:r w:rsidRPr="007F3C1A">
              <w:rPr>
                <w:rStyle w:val="ConsPlusTitle"/>
                <w:rFonts w:ascii="Times New Roman" w:hAnsi="Times New Roman" w:cs="Times New Roman"/>
                <w:sz w:val="21"/>
                <w:szCs w:val="21"/>
              </w:rPr>
              <w:t xml:space="preserve"> </w:t>
            </w:r>
            <w:r w:rsidRPr="007F3C1A">
              <w:rPr>
                <w:rFonts w:ascii="Times New Roman" w:hAnsi="Times New Roman" w:cs="Times New Roman"/>
                <w:sz w:val="21"/>
                <w:szCs w:val="21"/>
              </w:rPr>
              <w:t xml:space="preserve">на 2013 год и на плановый период 2014 и 2015 годов [Электронный ресурс] // Министерство Финансов РФ. </w:t>
            </w:r>
            <w:r w:rsidR="00976003" w:rsidRPr="007F3C1A">
              <w:rPr>
                <w:rFonts w:ascii="Times New Roman" w:hAnsi="Times New Roman" w:cs="Times New Roman"/>
                <w:sz w:val="21"/>
                <w:szCs w:val="21"/>
              </w:rPr>
              <w:t xml:space="preserve">– </w:t>
            </w:r>
            <w:r w:rsidRPr="007F3C1A">
              <w:rPr>
                <w:rFonts w:ascii="Times New Roman" w:hAnsi="Times New Roman" w:cs="Times New Roman"/>
                <w:sz w:val="21"/>
                <w:szCs w:val="21"/>
              </w:rPr>
              <w:t>М., 2007-2014. –</w:t>
            </w:r>
            <w:r w:rsidRPr="007F3C1A">
              <w:rPr>
                <w:rFonts w:ascii="Times New Roman" w:hAnsi="Times New Roman" w:cs="Times New Roman"/>
                <w:iCs/>
                <w:sz w:val="21"/>
                <w:szCs w:val="21"/>
                <w:lang w:eastAsia="ru-RU"/>
              </w:rPr>
              <w:t xml:space="preserve"> </w:t>
            </w:r>
            <w:r w:rsidRPr="007F3C1A">
              <w:rPr>
                <w:rFonts w:ascii="Times New Roman" w:hAnsi="Times New Roman" w:cs="Times New Roman"/>
                <w:iCs/>
                <w:sz w:val="21"/>
                <w:szCs w:val="21"/>
                <w:lang w:val="en-US" w:eastAsia="ru-RU"/>
              </w:rPr>
              <w:t>URL</w:t>
            </w:r>
            <w:r w:rsidRPr="007F3C1A">
              <w:rPr>
                <w:rFonts w:ascii="Times New Roman" w:hAnsi="Times New Roman" w:cs="Times New Roman"/>
                <w:sz w:val="21"/>
                <w:szCs w:val="21"/>
              </w:rPr>
              <w:t xml:space="preserve">: </w:t>
            </w:r>
            <w:hyperlink r:id="rId154" w:history="1">
              <w:r w:rsidRPr="007F3C1A">
                <w:rPr>
                  <w:rStyle w:val="a6"/>
                  <w:rFonts w:ascii="Times New Roman" w:hAnsi="Times New Roman" w:cs="Times New Roman"/>
                  <w:iCs/>
                  <w:color w:val="auto"/>
                  <w:sz w:val="21"/>
                  <w:szCs w:val="21"/>
                  <w:u w:val="none"/>
                  <w:lang w:eastAsia="ru-RU"/>
                </w:rPr>
                <w:t>http://www.minfin.ru/common/img/uploaded/library/</w:t>
              </w:r>
              <w:r w:rsidR="00976003" w:rsidRPr="007F3C1A">
                <w:rPr>
                  <w:rStyle w:val="a6"/>
                  <w:rFonts w:ascii="Times New Roman" w:hAnsi="Times New Roman" w:cs="Times New Roman"/>
                  <w:iCs/>
                  <w:color w:val="auto"/>
                  <w:sz w:val="21"/>
                  <w:szCs w:val="21"/>
                  <w:u w:val="none"/>
                  <w:lang w:eastAsia="ru-RU"/>
                </w:rPr>
                <w:t xml:space="preserve"> </w:t>
              </w:r>
              <w:r w:rsidRPr="007F3C1A">
                <w:rPr>
                  <w:rStyle w:val="a6"/>
                  <w:rFonts w:ascii="Times New Roman" w:hAnsi="Times New Roman" w:cs="Times New Roman"/>
                  <w:iCs/>
                  <w:color w:val="auto"/>
                  <w:sz w:val="21"/>
                  <w:szCs w:val="21"/>
                  <w:u w:val="none"/>
                  <w:lang w:eastAsia="ru-RU"/>
                </w:rPr>
                <w:t>2012/04/2012_05_23_ONNP_2013-2015.pdf/</w:t>
              </w:r>
            </w:hyperlink>
            <w:r w:rsidRPr="007F3C1A">
              <w:rPr>
                <w:rFonts w:ascii="Times New Roman" w:hAnsi="Times New Roman" w:cs="Times New Roman"/>
                <w:iCs/>
                <w:sz w:val="21"/>
                <w:szCs w:val="21"/>
                <w:lang w:eastAsia="ru-RU"/>
              </w:rPr>
              <w:t xml:space="preserve"> (Дата обращения </w:t>
            </w:r>
            <w:r w:rsidR="00976003" w:rsidRPr="007F3C1A">
              <w:rPr>
                <w:rFonts w:ascii="Times New Roman" w:hAnsi="Times New Roman" w:cs="Times New Roman"/>
                <w:iCs/>
                <w:sz w:val="21"/>
                <w:szCs w:val="21"/>
                <w:lang w:eastAsia="ru-RU"/>
              </w:rPr>
              <w:t>12</w:t>
            </w:r>
            <w:r w:rsidRPr="007F3C1A">
              <w:rPr>
                <w:rFonts w:ascii="Times New Roman" w:hAnsi="Times New Roman" w:cs="Times New Roman"/>
                <w:iCs/>
                <w:sz w:val="21"/>
                <w:szCs w:val="21"/>
                <w:lang w:eastAsia="ru-RU"/>
              </w:rPr>
              <w:t>.05.201</w:t>
            </w:r>
            <w:r w:rsidR="00976003" w:rsidRPr="007F3C1A">
              <w:rPr>
                <w:rFonts w:ascii="Times New Roman" w:hAnsi="Times New Roman" w:cs="Times New Roman"/>
                <w:iCs/>
                <w:sz w:val="21"/>
                <w:szCs w:val="21"/>
                <w:lang w:eastAsia="ru-RU"/>
              </w:rPr>
              <w:t>5</w:t>
            </w:r>
            <w:r w:rsidRPr="007F3C1A">
              <w:rPr>
                <w:rFonts w:ascii="Times New Roman" w:hAnsi="Times New Roman" w:cs="Times New Roman"/>
                <w:iCs/>
                <w:sz w:val="21"/>
                <w:szCs w:val="21"/>
                <w:lang w:eastAsia="ru-RU"/>
              </w:rPr>
              <w:t>).</w:t>
            </w:r>
          </w:p>
          <w:p w:rsidR="00C64A09" w:rsidRPr="007F3C1A" w:rsidRDefault="00C64A09" w:rsidP="007F3C1A">
            <w:pPr>
              <w:widowControl w:val="0"/>
              <w:spacing w:after="0" w:line="240" w:lineRule="auto"/>
              <w:ind w:firstLine="709"/>
              <w:jc w:val="both"/>
              <w:rPr>
                <w:rFonts w:ascii="Times New Roman" w:hAnsi="Times New Roman" w:cs="Times New Roman"/>
                <w:iCs/>
                <w:sz w:val="21"/>
                <w:szCs w:val="21"/>
                <w:lang w:eastAsia="ru-RU"/>
              </w:rPr>
            </w:pPr>
            <w:r w:rsidRPr="007F3C1A">
              <w:rPr>
                <w:rFonts w:ascii="Times New Roman" w:hAnsi="Times New Roman" w:cs="Times New Roman"/>
                <w:iCs/>
                <w:sz w:val="21"/>
                <w:szCs w:val="21"/>
                <w:lang w:eastAsia="ru-RU"/>
              </w:rPr>
              <w:t xml:space="preserve">Устав ОАО «Аэропорт Сургут» </w:t>
            </w:r>
            <w:r w:rsidRPr="007F3C1A">
              <w:rPr>
                <w:rFonts w:ascii="Times New Roman" w:hAnsi="Times New Roman" w:cs="Times New Roman"/>
                <w:sz w:val="21"/>
                <w:szCs w:val="21"/>
              </w:rPr>
              <w:t>[Электронный ресурс] // Официальный сайт ОАО «</w:t>
            </w:r>
            <w:r w:rsidRPr="007F3C1A">
              <w:rPr>
                <w:rFonts w:ascii="Times New Roman" w:hAnsi="Times New Roman" w:cs="Times New Roman"/>
                <w:iCs/>
                <w:sz w:val="21"/>
                <w:szCs w:val="21"/>
                <w:lang w:eastAsia="ru-RU"/>
              </w:rPr>
              <w:t>Аэропорт Сургут</w:t>
            </w:r>
            <w:r w:rsidRPr="007F3C1A">
              <w:rPr>
                <w:rFonts w:ascii="Times New Roman" w:hAnsi="Times New Roman" w:cs="Times New Roman"/>
                <w:sz w:val="21"/>
                <w:szCs w:val="21"/>
              </w:rPr>
              <w:t xml:space="preserve">». – </w:t>
            </w:r>
            <w:r w:rsidR="00352EC2" w:rsidRPr="007F3C1A">
              <w:rPr>
                <w:rFonts w:ascii="Times New Roman" w:hAnsi="Times New Roman" w:cs="Times New Roman"/>
                <w:sz w:val="21"/>
                <w:szCs w:val="21"/>
              </w:rPr>
              <w:t xml:space="preserve">2013-2015. – </w:t>
            </w:r>
            <w:r w:rsidR="00352EC2" w:rsidRPr="007F3C1A">
              <w:rPr>
                <w:rFonts w:ascii="Times New Roman" w:hAnsi="Times New Roman" w:cs="Times New Roman"/>
                <w:iCs/>
                <w:sz w:val="21"/>
                <w:szCs w:val="21"/>
                <w:lang w:val="en-US" w:eastAsia="ru-RU"/>
              </w:rPr>
              <w:t>URL</w:t>
            </w:r>
            <w:r w:rsidR="00352EC2" w:rsidRPr="007F3C1A">
              <w:rPr>
                <w:rFonts w:ascii="Times New Roman" w:hAnsi="Times New Roman" w:cs="Times New Roman"/>
                <w:sz w:val="21"/>
                <w:szCs w:val="21"/>
              </w:rPr>
              <w:t>: http://www.airport-surgut.ru/shareholders/ustav-i-inye-vnutrennie-dokum enty (Дата обращения: 15.05.2015).</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Ссылка на on-line-статью</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rPr>
              <w:t xml:space="preserve">Шайхутдинова, Д.Р. Справедливость как основной принцип налогообложения [Электронный ресурс] / Д.Р. Шайхутдинова // Управление экономическими системами: электронный научный  журнал.  – 2012. – №6 (42). – URL: </w:t>
            </w:r>
            <w:hyperlink r:id="rId155" w:history="1">
              <w:r w:rsidRPr="007F3C1A">
                <w:rPr>
                  <w:rStyle w:val="a6"/>
                  <w:rFonts w:ascii="Times New Roman" w:hAnsi="Times New Roman" w:cs="Times New Roman"/>
                  <w:color w:val="auto"/>
                  <w:sz w:val="21"/>
                  <w:szCs w:val="21"/>
                  <w:u w:val="none"/>
                </w:rPr>
                <w:t>http://www.uecs.ru/finansi-i-kredit/item/1405-2012-06-15-06-06-31</w:t>
              </w:r>
            </w:hyperlink>
            <w:r w:rsidRPr="007F3C1A">
              <w:rPr>
                <w:rFonts w:ascii="Times New Roman" w:hAnsi="Times New Roman" w:cs="Times New Roman"/>
                <w:sz w:val="21"/>
                <w:szCs w:val="21"/>
              </w:rPr>
              <w:t>. (Дата обращения: 12.05.2014).</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 xml:space="preserve">Ссылка на on-line-книгу </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lang w:eastAsia="ru-RU"/>
              </w:rPr>
            </w:pPr>
            <w:r w:rsidRPr="007F3C1A">
              <w:rPr>
                <w:rFonts w:ascii="Times New Roman" w:hAnsi="Times New Roman" w:cs="Times New Roman"/>
                <w:sz w:val="21"/>
                <w:szCs w:val="21"/>
                <w:lang w:eastAsia="ru-RU"/>
              </w:rPr>
              <w:t>Степанов, В.</w:t>
            </w:r>
            <w:r w:rsidR="00043926" w:rsidRPr="007F3C1A">
              <w:rPr>
                <w:rFonts w:ascii="Times New Roman" w:hAnsi="Times New Roman" w:cs="Times New Roman"/>
                <w:sz w:val="21"/>
                <w:szCs w:val="21"/>
                <w:lang w:eastAsia="ru-RU"/>
              </w:rPr>
              <w:t>В.</w:t>
            </w:r>
            <w:r w:rsidRPr="007F3C1A">
              <w:rPr>
                <w:rFonts w:ascii="Times New Roman" w:hAnsi="Times New Roman" w:cs="Times New Roman"/>
                <w:sz w:val="21"/>
                <w:szCs w:val="21"/>
                <w:lang w:eastAsia="ru-RU"/>
              </w:rPr>
              <w:t xml:space="preserve"> Интернет в профессиональной информационной деятельност</w:t>
            </w:r>
            <w:r w:rsidR="00043926" w:rsidRPr="007F3C1A">
              <w:rPr>
                <w:rFonts w:ascii="Times New Roman" w:hAnsi="Times New Roman" w:cs="Times New Roman"/>
                <w:sz w:val="21"/>
                <w:szCs w:val="21"/>
                <w:lang w:eastAsia="ru-RU"/>
              </w:rPr>
              <w:t>и</w:t>
            </w:r>
            <w:r w:rsidRPr="007F3C1A">
              <w:rPr>
                <w:rFonts w:ascii="Times New Roman" w:hAnsi="Times New Roman" w:cs="Times New Roman"/>
                <w:sz w:val="21"/>
                <w:szCs w:val="21"/>
                <w:lang w:eastAsia="ru-RU"/>
              </w:rPr>
              <w:t xml:space="preserve"> [Электронный ресурс] / </w:t>
            </w:r>
            <w:r w:rsidR="00043926" w:rsidRPr="007F3C1A">
              <w:rPr>
                <w:rFonts w:ascii="Times New Roman" w:hAnsi="Times New Roman" w:cs="Times New Roman"/>
                <w:sz w:val="21"/>
                <w:szCs w:val="21"/>
                <w:lang w:eastAsia="ru-RU"/>
              </w:rPr>
              <w:t xml:space="preserve">                 В.</w:t>
            </w:r>
            <w:r w:rsidRPr="007F3C1A">
              <w:rPr>
                <w:rFonts w:ascii="Times New Roman" w:hAnsi="Times New Roman" w:cs="Times New Roman"/>
                <w:sz w:val="21"/>
                <w:szCs w:val="21"/>
                <w:lang w:eastAsia="ru-RU"/>
              </w:rPr>
              <w:t>В. Степанов. –</w:t>
            </w:r>
            <w:r w:rsidR="00043926" w:rsidRPr="007F3C1A">
              <w:rPr>
                <w:rFonts w:ascii="Times New Roman" w:hAnsi="Times New Roman" w:cs="Times New Roman"/>
                <w:sz w:val="21"/>
                <w:szCs w:val="21"/>
                <w:lang w:eastAsia="ru-RU"/>
              </w:rPr>
              <w:t xml:space="preserve"> </w:t>
            </w:r>
            <w:r w:rsidRPr="007F3C1A">
              <w:rPr>
                <w:rFonts w:ascii="Times New Roman" w:hAnsi="Times New Roman" w:cs="Times New Roman"/>
                <w:sz w:val="21"/>
                <w:szCs w:val="21"/>
                <w:lang w:eastAsia="ru-RU"/>
              </w:rPr>
              <w:t>М.: КНОРУС, 2013. –</w:t>
            </w:r>
            <w:r w:rsidR="00043926" w:rsidRPr="007F3C1A">
              <w:rPr>
                <w:rFonts w:ascii="Times New Roman" w:hAnsi="Times New Roman" w:cs="Times New Roman"/>
                <w:sz w:val="21"/>
                <w:szCs w:val="21"/>
                <w:lang w:eastAsia="ru-RU"/>
              </w:rPr>
              <w:t xml:space="preserve"> </w:t>
            </w:r>
            <w:r w:rsidRPr="007F3C1A">
              <w:rPr>
                <w:rFonts w:ascii="Times New Roman" w:hAnsi="Times New Roman" w:cs="Times New Roman"/>
                <w:sz w:val="21"/>
                <w:szCs w:val="21"/>
                <w:lang w:eastAsia="ru-RU"/>
              </w:rPr>
              <w:t xml:space="preserve">URL: </w:t>
            </w:r>
            <w:hyperlink r:id="rId156" w:history="1">
              <w:r w:rsidRPr="007F3C1A">
                <w:rPr>
                  <w:rFonts w:ascii="Times New Roman" w:hAnsi="Times New Roman" w:cs="Times New Roman"/>
                  <w:sz w:val="21"/>
                  <w:szCs w:val="21"/>
                  <w:lang w:eastAsia="ru-RU"/>
                </w:rPr>
                <w:t>http://textbook.vadimstepanov.ru</w:t>
              </w:r>
            </w:hyperlink>
            <w:r w:rsidRPr="007F3C1A">
              <w:rPr>
                <w:rFonts w:ascii="Times New Roman" w:hAnsi="Times New Roman" w:cs="Times New Roman"/>
                <w:sz w:val="21"/>
                <w:szCs w:val="21"/>
                <w:lang w:eastAsia="ru-RU"/>
              </w:rPr>
              <w:t>. (Дата обращения: 28.05.201</w:t>
            </w:r>
            <w:r w:rsidR="00043926" w:rsidRPr="007F3C1A">
              <w:rPr>
                <w:rFonts w:ascii="Times New Roman" w:hAnsi="Times New Roman" w:cs="Times New Roman"/>
                <w:sz w:val="21"/>
                <w:szCs w:val="21"/>
                <w:lang w:eastAsia="ru-RU"/>
              </w:rPr>
              <w:t>5</w:t>
            </w:r>
            <w:r w:rsidRPr="007F3C1A">
              <w:rPr>
                <w:rFonts w:ascii="Times New Roman" w:hAnsi="Times New Roman" w:cs="Times New Roman"/>
                <w:sz w:val="21"/>
                <w:szCs w:val="21"/>
                <w:lang w:eastAsia="ru-RU"/>
              </w:rPr>
              <w:t>).</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i/>
                <w:sz w:val="21"/>
                <w:szCs w:val="21"/>
                <w:lang w:eastAsia="ru-RU"/>
              </w:rPr>
            </w:pPr>
            <w:r w:rsidRPr="007F3C1A">
              <w:rPr>
                <w:rFonts w:ascii="Times New Roman" w:hAnsi="Times New Roman" w:cs="Times New Roman"/>
                <w:i/>
                <w:sz w:val="21"/>
                <w:szCs w:val="21"/>
                <w:lang w:eastAsia="ru-RU"/>
              </w:rPr>
              <w:t>Ссылка на источник из ЭБС:</w:t>
            </w:r>
          </w:p>
          <w:p w:rsidR="00A174E8" w:rsidRPr="007F3C1A" w:rsidRDefault="00A174E8" w:rsidP="007F3C1A">
            <w:pPr>
              <w:widowControl w:val="0"/>
              <w:shd w:val="clear" w:color="auto" w:fill="FFFFFF"/>
              <w:spacing w:after="0" w:line="240" w:lineRule="auto"/>
              <w:ind w:firstLine="709"/>
              <w:jc w:val="both"/>
              <w:rPr>
                <w:rFonts w:ascii="Times New Roman" w:hAnsi="Times New Roman" w:cs="Times New Roman"/>
                <w:sz w:val="21"/>
                <w:szCs w:val="21"/>
              </w:rPr>
            </w:pPr>
            <w:r w:rsidRPr="007F3C1A">
              <w:rPr>
                <w:rFonts w:ascii="Times New Roman" w:hAnsi="Times New Roman" w:cs="Times New Roman"/>
                <w:sz w:val="21"/>
                <w:szCs w:val="21"/>
              </w:rPr>
              <w:t>Черская, Р.В. Финансы: учеб</w:t>
            </w:r>
            <w:r w:rsidR="00043926" w:rsidRPr="007F3C1A">
              <w:rPr>
                <w:rFonts w:ascii="Times New Roman" w:hAnsi="Times New Roman" w:cs="Times New Roman"/>
                <w:sz w:val="21"/>
                <w:szCs w:val="21"/>
              </w:rPr>
              <w:t>.</w:t>
            </w:r>
            <w:r w:rsidRPr="007F3C1A">
              <w:rPr>
                <w:rFonts w:ascii="Times New Roman" w:hAnsi="Times New Roman" w:cs="Times New Roman"/>
                <w:sz w:val="21"/>
                <w:szCs w:val="21"/>
              </w:rPr>
              <w:t xml:space="preserve"> пособие [Электронный ресурс] / Р.В. Черская. – Томск: Томский государственный университет систем управления и радиоэлектроники, 2013. – 140 с. – URL:</w:t>
            </w:r>
            <w:r w:rsidR="00043926" w:rsidRPr="007F3C1A">
              <w:rPr>
                <w:rFonts w:ascii="Times New Roman" w:hAnsi="Times New Roman" w:cs="Times New Roman"/>
                <w:sz w:val="21"/>
                <w:szCs w:val="21"/>
              </w:rPr>
              <w:t xml:space="preserve"> </w:t>
            </w:r>
            <w:hyperlink r:id="rId157" w:history="1">
              <w:r w:rsidRPr="007F3C1A">
                <w:rPr>
                  <w:rStyle w:val="a6"/>
                  <w:rFonts w:ascii="Times New Roman" w:hAnsi="Times New Roman" w:cs="Times New Roman"/>
                  <w:color w:val="auto"/>
                  <w:sz w:val="21"/>
                  <w:szCs w:val="21"/>
                  <w:u w:val="none"/>
                </w:rPr>
                <w:t>http://biblioclub.ru/index.php?page=book&amp;id=208955</w:t>
              </w:r>
            </w:hyperlink>
            <w:r w:rsidRPr="007F3C1A">
              <w:rPr>
                <w:rStyle w:val="apple-converted-space"/>
                <w:rFonts w:ascii="Times New Roman" w:hAnsi="Times New Roman" w:cs="Times New Roman"/>
                <w:sz w:val="21"/>
                <w:szCs w:val="21"/>
              </w:rPr>
              <w:t> </w:t>
            </w:r>
            <w:r w:rsidR="00043926" w:rsidRPr="007F3C1A">
              <w:rPr>
                <w:rFonts w:ascii="Times New Roman" w:hAnsi="Times New Roman" w:cs="Times New Roman"/>
                <w:sz w:val="21"/>
                <w:szCs w:val="21"/>
              </w:rPr>
              <w:t>(02.06.2015)</w:t>
            </w:r>
            <w:r w:rsidRPr="007F3C1A">
              <w:rPr>
                <w:rFonts w:ascii="Times New Roman" w:hAnsi="Times New Roman" w:cs="Times New Roman"/>
                <w:sz w:val="21"/>
                <w:szCs w:val="21"/>
              </w:rPr>
              <w:t>.</w:t>
            </w: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043926" w:rsidRPr="007F3C1A" w:rsidRDefault="00043926" w:rsidP="007F3C1A">
            <w:pPr>
              <w:widowControl w:val="0"/>
              <w:shd w:val="clear" w:color="auto" w:fill="FFFFFF"/>
              <w:spacing w:after="0" w:line="240" w:lineRule="auto"/>
              <w:ind w:firstLine="709"/>
              <w:jc w:val="both"/>
              <w:rPr>
                <w:rFonts w:ascii="Times New Roman" w:hAnsi="Times New Roman" w:cs="Times New Roman"/>
                <w:sz w:val="21"/>
                <w:szCs w:val="21"/>
                <w:highlight w:val="yellow"/>
              </w:rPr>
            </w:pPr>
          </w:p>
          <w:p w:rsidR="00A174E8" w:rsidRPr="007F3C1A" w:rsidRDefault="00A174E8" w:rsidP="00114B4A">
            <w:pPr>
              <w:widowControl w:val="0"/>
              <w:spacing w:after="0" w:line="240" w:lineRule="auto"/>
              <w:jc w:val="right"/>
              <w:rPr>
                <w:rFonts w:ascii="Times New Roman" w:hAnsi="Times New Roman" w:cs="Times New Roman"/>
                <w:b/>
                <w:bCs/>
                <w:sz w:val="21"/>
                <w:szCs w:val="21"/>
              </w:rPr>
            </w:pPr>
            <w:r w:rsidRPr="007F3C1A">
              <w:rPr>
                <w:rFonts w:ascii="Times New Roman" w:hAnsi="Times New Roman" w:cs="Times New Roman"/>
                <w:b/>
                <w:bCs/>
                <w:sz w:val="21"/>
                <w:szCs w:val="21"/>
              </w:rPr>
              <w:lastRenderedPageBreak/>
              <w:t xml:space="preserve">ПРИЛОЖЕНИЕ </w:t>
            </w:r>
            <w:r w:rsidR="001C1F87" w:rsidRPr="007F3C1A">
              <w:rPr>
                <w:rFonts w:ascii="Times New Roman" w:hAnsi="Times New Roman" w:cs="Times New Roman"/>
                <w:b/>
                <w:bCs/>
                <w:sz w:val="21"/>
                <w:szCs w:val="21"/>
              </w:rPr>
              <w:t>1</w:t>
            </w:r>
            <w:r w:rsidR="00114B4A">
              <w:rPr>
                <w:rFonts w:ascii="Times New Roman" w:hAnsi="Times New Roman" w:cs="Times New Roman"/>
                <w:b/>
                <w:bCs/>
                <w:sz w:val="21"/>
                <w:szCs w:val="21"/>
              </w:rPr>
              <w:t>6</w:t>
            </w:r>
          </w:p>
          <w:p w:rsidR="00A174E8" w:rsidRPr="007F3C1A" w:rsidRDefault="00A174E8" w:rsidP="007F3C1A">
            <w:pPr>
              <w:widowControl w:val="0"/>
              <w:spacing w:after="0" w:line="240" w:lineRule="auto"/>
              <w:jc w:val="center"/>
              <w:rPr>
                <w:rFonts w:ascii="Times New Roman" w:hAnsi="Times New Roman" w:cs="Times New Roman"/>
                <w:b/>
                <w:bCs/>
                <w:sz w:val="21"/>
                <w:szCs w:val="21"/>
              </w:rPr>
            </w:pPr>
            <w:r w:rsidRPr="007F3C1A">
              <w:rPr>
                <w:rFonts w:ascii="Times New Roman" w:hAnsi="Times New Roman" w:cs="Times New Roman"/>
                <w:b/>
                <w:bCs/>
                <w:sz w:val="21"/>
                <w:szCs w:val="21"/>
                <w:lang w:eastAsia="ru-RU"/>
              </w:rPr>
              <w:t>Образец оформления списка использованных источников (фрагмент)</w:t>
            </w:r>
          </w:p>
          <w:p w:rsidR="00A174E8" w:rsidRPr="007F3C1A" w:rsidRDefault="00E862B2" w:rsidP="007F3C1A">
            <w:pPr>
              <w:tabs>
                <w:tab w:val="left" w:pos="3520"/>
              </w:tabs>
              <w:spacing w:after="0" w:line="240" w:lineRule="auto"/>
              <w:rPr>
                <w:rFonts w:ascii="Times New Roman" w:hAnsi="Times New Roman" w:cs="Times New Roman"/>
                <w:sz w:val="21"/>
                <w:szCs w:val="21"/>
                <w:highlight w:val="yellow"/>
              </w:rPr>
            </w:pPr>
            <w:r>
              <w:rPr>
                <w:rFonts w:ascii="Times New Roman" w:hAnsi="Times New Roman" w:cs="Times New Roman"/>
                <w:noProof/>
                <w:sz w:val="21"/>
                <w:szCs w:val="21"/>
                <w:lang w:eastAsia="ru-RU"/>
              </w:rPr>
              <w:pict>
                <v:shape id="_x0000_s1071" type="#_x0000_t202" style="position:absolute;margin-left:128.05pt;margin-top:5.35pt;width:179.25pt;height:53.25pt;z-index:251660800" stroked="f">
                  <v:textbox style="mso-next-textbox:#_x0000_s1071">
                    <w:txbxContent>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 xml:space="preserve">Выравнивается по центру. </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Без отступа («без красной строки»)</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Прописными буквами, полужирный</w:t>
                        </w:r>
                      </w:p>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lang w:val="en-US"/>
                          </w:rPr>
                          <w:t>Times</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New</w:t>
                        </w:r>
                        <w:r w:rsidRPr="001C1F87">
                          <w:rPr>
                            <w:rFonts w:ascii="Times New Roman" w:hAnsi="Times New Roman" w:cs="Times New Roman"/>
                            <w:i/>
                            <w:iCs/>
                            <w:sz w:val="18"/>
                            <w:szCs w:val="18"/>
                          </w:rPr>
                          <w:t xml:space="preserve"> </w:t>
                        </w:r>
                        <w:r w:rsidRPr="001C1F87">
                          <w:rPr>
                            <w:rFonts w:ascii="Times New Roman" w:hAnsi="Times New Roman" w:cs="Times New Roman"/>
                            <w:i/>
                            <w:iCs/>
                            <w:sz w:val="18"/>
                            <w:szCs w:val="18"/>
                            <w:lang w:val="en-US"/>
                          </w:rPr>
                          <w:t>Romans</w:t>
                        </w:r>
                        <w:r w:rsidRPr="001C1F87">
                          <w:rPr>
                            <w:rFonts w:ascii="Times New Roman" w:hAnsi="Times New Roman" w:cs="Times New Roman"/>
                            <w:i/>
                            <w:iCs/>
                            <w:sz w:val="18"/>
                            <w:szCs w:val="18"/>
                          </w:rPr>
                          <w:t>, 14.</w:t>
                        </w:r>
                      </w:p>
                      <w:p w:rsidR="005259BC" w:rsidRDefault="005259BC"/>
                    </w:txbxContent>
                  </v:textbox>
                </v:shape>
              </w:pict>
            </w: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1C1F87" w:rsidRPr="007F3C1A" w:rsidRDefault="00E862B2" w:rsidP="007F3C1A">
            <w:pPr>
              <w:tabs>
                <w:tab w:val="left" w:pos="3520"/>
              </w:tabs>
              <w:spacing w:after="0" w:line="240" w:lineRule="auto"/>
              <w:rPr>
                <w:rFonts w:ascii="Times New Roman" w:hAnsi="Times New Roman" w:cs="Times New Roman"/>
                <w:sz w:val="21"/>
                <w:szCs w:val="21"/>
                <w:highlight w:val="yellow"/>
              </w:rPr>
            </w:pPr>
            <w:r>
              <w:rPr>
                <w:rFonts w:ascii="Times New Roman" w:hAnsi="Times New Roman" w:cs="Times New Roman"/>
                <w:noProof/>
                <w:sz w:val="21"/>
                <w:szCs w:val="21"/>
                <w:lang w:eastAsia="ru-RU"/>
              </w:rPr>
              <w:pict>
                <v:shape id="_x0000_s1074" type="#_x0000_t32" style="position:absolute;margin-left:171.55pt;margin-top:6.55pt;width:22.5pt;height:13.5pt;flip:x;z-index:251661824" o:connectortype="straight" strokecolor="red" strokeweight="2.25pt">
                  <v:stroke endarrow="block"/>
                </v:shape>
              </w:pict>
            </w:r>
          </w:p>
          <w:p w:rsidR="001C1F87" w:rsidRPr="007F3C1A" w:rsidRDefault="001C1F87" w:rsidP="007F3C1A">
            <w:pPr>
              <w:tabs>
                <w:tab w:val="left" w:pos="3520"/>
              </w:tabs>
              <w:spacing w:after="0" w:line="240" w:lineRule="auto"/>
              <w:rPr>
                <w:rFonts w:ascii="Times New Roman" w:hAnsi="Times New Roman" w:cs="Times New Roman"/>
                <w:sz w:val="21"/>
                <w:szCs w:val="21"/>
                <w:highlight w:val="yellow"/>
              </w:rPr>
            </w:pPr>
          </w:p>
          <w:p w:rsidR="00A174E8" w:rsidRPr="004D7913" w:rsidRDefault="00E862B2" w:rsidP="007F3C1A">
            <w:pPr>
              <w:widowControl w:val="0"/>
              <w:spacing w:after="0" w:line="240" w:lineRule="auto"/>
              <w:jc w:val="center"/>
              <w:rPr>
                <w:rFonts w:ascii="Times New Roman" w:hAnsi="Times New Roman" w:cs="Times New Roman"/>
                <w:b/>
                <w:sz w:val="21"/>
                <w:szCs w:val="21"/>
              </w:rPr>
            </w:pPr>
            <w:r>
              <w:rPr>
                <w:rFonts w:ascii="Times New Roman" w:hAnsi="Times New Roman" w:cs="Times New Roman"/>
                <w:b/>
                <w:noProof/>
                <w:sz w:val="21"/>
                <w:szCs w:val="21"/>
                <w:lang w:eastAsia="ru-RU"/>
              </w:rPr>
              <w:pict>
                <v:shape id="_x0000_s1058" type="#_x0000_t32" style="position:absolute;left:0;text-align:left;margin-left:68.05pt;margin-top:11.25pt;width:.75pt;height:23.65pt;z-index:251659776" o:connectortype="straight" strokecolor="red" strokeweight="2.25pt">
                  <v:stroke startarrow="block" endarrow="block"/>
                </v:shape>
              </w:pict>
            </w:r>
            <w:r>
              <w:rPr>
                <w:rFonts w:ascii="Times New Roman" w:hAnsi="Times New Roman" w:cs="Times New Roman"/>
                <w:b/>
                <w:noProof/>
                <w:sz w:val="21"/>
                <w:szCs w:val="21"/>
                <w:lang w:eastAsia="ru-RU"/>
              </w:rPr>
              <w:pict>
                <v:shape id="_x0000_s1075" type="#_x0000_t202" style="position:absolute;left:0;text-align:left;margin-left:80.05pt;margin-top:11.25pt;width:213pt;height:16.85pt;z-index:251662848" stroked="f">
                  <v:textbox style="mso-next-textbox:#_x0000_s1075">
                    <w:txbxContent>
                      <w:p w:rsidR="005259BC" w:rsidRPr="001C1F87" w:rsidRDefault="005259BC" w:rsidP="001C1F87">
                        <w:pPr>
                          <w:spacing w:after="0" w:line="240" w:lineRule="auto"/>
                          <w:rPr>
                            <w:rFonts w:ascii="Times New Roman" w:hAnsi="Times New Roman" w:cs="Times New Roman"/>
                            <w:i/>
                            <w:iCs/>
                            <w:sz w:val="18"/>
                            <w:szCs w:val="18"/>
                          </w:rPr>
                        </w:pPr>
                        <w:r w:rsidRPr="001C1F87">
                          <w:rPr>
                            <w:rFonts w:ascii="Times New Roman" w:hAnsi="Times New Roman" w:cs="Times New Roman"/>
                            <w:i/>
                            <w:iCs/>
                            <w:sz w:val="18"/>
                            <w:szCs w:val="18"/>
                          </w:rPr>
                          <w:t>1 пустая строка (1,5 междустрочный интервал)</w:t>
                        </w:r>
                      </w:p>
                      <w:p w:rsidR="005259BC" w:rsidRPr="001C1F87" w:rsidRDefault="005259BC">
                        <w:pPr>
                          <w:rPr>
                            <w:sz w:val="18"/>
                            <w:szCs w:val="18"/>
                          </w:rPr>
                        </w:pPr>
                      </w:p>
                    </w:txbxContent>
                  </v:textbox>
                </v:shape>
              </w:pict>
            </w:r>
            <w:r w:rsidR="00A174E8" w:rsidRPr="004D7913">
              <w:rPr>
                <w:rFonts w:ascii="Times New Roman" w:hAnsi="Times New Roman" w:cs="Times New Roman"/>
                <w:b/>
                <w:sz w:val="21"/>
                <w:szCs w:val="21"/>
              </w:rPr>
              <w:t>СПИСОК ИСПОЛЬЗОВАННЫХ ИСТОЧНИКОВ</w:t>
            </w:r>
          </w:p>
          <w:p w:rsidR="00A174E8" w:rsidRPr="007F3C1A" w:rsidRDefault="00A174E8" w:rsidP="007F3C1A">
            <w:pPr>
              <w:widowControl w:val="0"/>
              <w:spacing w:after="0" w:line="240" w:lineRule="auto"/>
              <w:jc w:val="center"/>
              <w:rPr>
                <w:rFonts w:ascii="Times New Roman" w:hAnsi="Times New Roman" w:cs="Times New Roman"/>
                <w:b/>
                <w:sz w:val="21"/>
                <w:szCs w:val="21"/>
                <w:highlight w:val="yellow"/>
              </w:rPr>
            </w:pPr>
          </w:p>
          <w:p w:rsidR="001C1F87" w:rsidRPr="007F3C1A" w:rsidRDefault="001C1F87" w:rsidP="007F3C1A">
            <w:pPr>
              <w:widowControl w:val="0"/>
              <w:spacing w:after="0" w:line="240" w:lineRule="auto"/>
              <w:jc w:val="center"/>
              <w:rPr>
                <w:rFonts w:ascii="Times New Roman" w:hAnsi="Times New Roman" w:cs="Times New Roman"/>
                <w:b/>
                <w:sz w:val="21"/>
                <w:szCs w:val="21"/>
                <w:highlight w:val="yellow"/>
              </w:rPr>
            </w:pPr>
          </w:p>
          <w:p w:rsidR="001C1F87" w:rsidRPr="007F3C1A" w:rsidRDefault="001C1F87" w:rsidP="005046FC">
            <w:pPr>
              <w:pStyle w:val="a5"/>
              <w:numPr>
                <w:ilvl w:val="0"/>
                <w:numId w:val="17"/>
              </w:numPr>
              <w:tabs>
                <w:tab w:val="left" w:pos="426"/>
              </w:tabs>
              <w:spacing w:line="240" w:lineRule="auto"/>
              <w:ind w:left="0" w:firstLine="0"/>
              <w:rPr>
                <w:rFonts w:ascii="Times New Roman" w:hAnsi="Times New Roman"/>
                <w:bCs/>
                <w:sz w:val="21"/>
                <w:szCs w:val="21"/>
              </w:rPr>
            </w:pPr>
            <w:r w:rsidRPr="007F3C1A">
              <w:rPr>
                <w:rFonts w:ascii="Times New Roman" w:hAnsi="Times New Roman"/>
                <w:bCs/>
                <w:sz w:val="21"/>
                <w:szCs w:val="21"/>
              </w:rPr>
              <w:t xml:space="preserve">Библиографические описания набираются через 1,5 междустрочный интервал шрифтом </w:t>
            </w:r>
            <w:r w:rsidRPr="007F3C1A">
              <w:rPr>
                <w:rFonts w:ascii="Times New Roman" w:hAnsi="Times New Roman"/>
                <w:bCs/>
                <w:sz w:val="21"/>
                <w:szCs w:val="21"/>
                <w:lang w:val="en-US"/>
              </w:rPr>
              <w:t>Times</w:t>
            </w:r>
            <w:r w:rsidRPr="007F3C1A">
              <w:rPr>
                <w:rFonts w:ascii="Times New Roman" w:hAnsi="Times New Roman"/>
                <w:bCs/>
                <w:sz w:val="21"/>
                <w:szCs w:val="21"/>
              </w:rPr>
              <w:t xml:space="preserve"> </w:t>
            </w:r>
            <w:r w:rsidRPr="007F3C1A">
              <w:rPr>
                <w:rFonts w:ascii="Times New Roman" w:hAnsi="Times New Roman"/>
                <w:bCs/>
                <w:sz w:val="21"/>
                <w:szCs w:val="21"/>
                <w:lang w:val="en-US"/>
              </w:rPr>
              <w:t>New</w:t>
            </w:r>
            <w:r w:rsidRPr="007F3C1A">
              <w:rPr>
                <w:rFonts w:ascii="Times New Roman" w:hAnsi="Times New Roman"/>
                <w:bCs/>
                <w:sz w:val="21"/>
                <w:szCs w:val="21"/>
              </w:rPr>
              <w:t xml:space="preserve"> </w:t>
            </w:r>
            <w:r w:rsidRPr="007F3C1A">
              <w:rPr>
                <w:rFonts w:ascii="Times New Roman" w:hAnsi="Times New Roman"/>
                <w:bCs/>
                <w:sz w:val="21"/>
                <w:szCs w:val="21"/>
                <w:lang w:val="en-US"/>
              </w:rPr>
              <w:t>Romans</w:t>
            </w:r>
            <w:r w:rsidRPr="007F3C1A">
              <w:rPr>
                <w:rFonts w:ascii="Times New Roman" w:hAnsi="Times New Roman"/>
                <w:bCs/>
                <w:sz w:val="21"/>
                <w:szCs w:val="21"/>
              </w:rPr>
              <w:t xml:space="preserve"> размером (кегль) 14, строчными буквами, с выравниванием по ширине</w:t>
            </w:r>
            <w:r w:rsidR="00520553" w:rsidRPr="007F3C1A">
              <w:rPr>
                <w:rFonts w:ascii="Times New Roman" w:hAnsi="Times New Roman"/>
                <w:bCs/>
                <w:sz w:val="21"/>
                <w:szCs w:val="21"/>
              </w:rPr>
              <w:t>, без отступа (без «красной строки»)</w:t>
            </w:r>
            <w:r w:rsidRPr="007F3C1A">
              <w:rPr>
                <w:rFonts w:ascii="Times New Roman" w:hAnsi="Times New Roman"/>
                <w:bCs/>
                <w:sz w:val="21"/>
                <w:szCs w:val="21"/>
              </w:rPr>
              <w:t>.</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lang w:eastAsia="ru-RU"/>
              </w:rPr>
              <w:t>Федеральный закон от 26.10.2002 N 127-ФЗ (ред. от 30.12.2012) «О несостоятельности (банкротстве)»</w:t>
            </w:r>
            <w:r w:rsidRPr="007F3C1A">
              <w:rPr>
                <w:rFonts w:ascii="Times New Roman" w:hAnsi="Times New Roman"/>
                <w:sz w:val="21"/>
                <w:szCs w:val="21"/>
              </w:rPr>
              <w:t xml:space="preserve"> // Справочно-правовая система «Консультант Плюс»: [Электронный ресурс] / СПС «Консультант Плюс».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Анализ финансовой отчетности [Текст]: учеб. пособие для студентов, обучающихся по специальности «Финансы и кредит», «Бухгалт. учет, анализ и аудит» / Под ред. О.В. Ефимовой, М.В. Мельник. – 2-е изд., испр. и доп. – М.: Изд-во ОМЕГА-Л, 2014. – 408 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Гаврилова, А. Н. Финансы организаций (предприятий) [Текст]: учебник / А. Н. Гаврилова, А. А. Попов. – 3-е изд., перераб. и доп. – М.: КНОРУС, 2013. – 608 с.</w:t>
            </w:r>
          </w:p>
          <w:p w:rsidR="001C1F87"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Юткина, Т.Ю. Финансовый потенциал как стратегический элемент анализа [Текст] / Т.Ю. Юткина // Финансовый менеджмент. – 201</w:t>
            </w:r>
            <w:r w:rsidR="00520553" w:rsidRPr="007F3C1A">
              <w:rPr>
                <w:rFonts w:ascii="Times New Roman" w:hAnsi="Times New Roman"/>
                <w:sz w:val="21"/>
                <w:szCs w:val="21"/>
              </w:rPr>
              <w:t>5</w:t>
            </w:r>
            <w:r w:rsidRPr="007F3C1A">
              <w:rPr>
                <w:rFonts w:ascii="Times New Roman" w:hAnsi="Times New Roman"/>
                <w:sz w:val="21"/>
                <w:szCs w:val="21"/>
              </w:rPr>
              <w:t>. – № 11. – С. 93-95.</w:t>
            </w:r>
          </w:p>
          <w:p w:rsidR="00A174E8" w:rsidRPr="007F3C1A" w:rsidRDefault="00A174E8" w:rsidP="005046FC">
            <w:pPr>
              <w:pStyle w:val="a5"/>
              <w:numPr>
                <w:ilvl w:val="0"/>
                <w:numId w:val="17"/>
              </w:numPr>
              <w:tabs>
                <w:tab w:val="left" w:pos="426"/>
              </w:tabs>
              <w:spacing w:line="240" w:lineRule="auto"/>
              <w:ind w:left="0" w:firstLine="0"/>
              <w:rPr>
                <w:rFonts w:ascii="Times New Roman" w:hAnsi="Times New Roman"/>
                <w:sz w:val="21"/>
                <w:szCs w:val="21"/>
              </w:rPr>
            </w:pPr>
            <w:r w:rsidRPr="007F3C1A">
              <w:rPr>
                <w:rFonts w:ascii="Times New Roman" w:hAnsi="Times New Roman"/>
                <w:sz w:val="21"/>
                <w:szCs w:val="21"/>
              </w:rPr>
              <w:t>Годовой отчет ОАО «ДСК «АВТОБАН» за 201</w:t>
            </w:r>
            <w:r w:rsidR="00520553" w:rsidRPr="007F3C1A">
              <w:rPr>
                <w:rFonts w:ascii="Times New Roman" w:hAnsi="Times New Roman"/>
                <w:sz w:val="21"/>
                <w:szCs w:val="21"/>
              </w:rPr>
              <w:t>4</w:t>
            </w:r>
            <w:r w:rsidRPr="007F3C1A">
              <w:rPr>
                <w:rFonts w:ascii="Times New Roman" w:hAnsi="Times New Roman"/>
                <w:sz w:val="21"/>
                <w:szCs w:val="21"/>
              </w:rPr>
              <w:t xml:space="preserve"> г. [Электронный ресурс] // </w:t>
            </w:r>
            <w:r w:rsidR="00520553" w:rsidRPr="007F3C1A">
              <w:rPr>
                <w:rFonts w:ascii="Times New Roman" w:hAnsi="Times New Roman"/>
                <w:sz w:val="21"/>
                <w:szCs w:val="21"/>
              </w:rPr>
              <w:t xml:space="preserve">Официальный сайт </w:t>
            </w:r>
            <w:r w:rsidRPr="007F3C1A">
              <w:rPr>
                <w:rFonts w:ascii="Times New Roman" w:hAnsi="Times New Roman"/>
                <w:sz w:val="21"/>
                <w:szCs w:val="21"/>
              </w:rPr>
              <w:t xml:space="preserve">ОАО «ДСК «АВТОБАН». </w:t>
            </w:r>
            <w:r w:rsidR="00520553" w:rsidRPr="007F3C1A">
              <w:rPr>
                <w:rFonts w:ascii="Times New Roman" w:hAnsi="Times New Roman"/>
                <w:sz w:val="21"/>
                <w:szCs w:val="21"/>
              </w:rPr>
              <w:t xml:space="preserve">– </w:t>
            </w:r>
            <w:r w:rsidRPr="007F3C1A">
              <w:rPr>
                <w:rFonts w:ascii="Times New Roman" w:hAnsi="Times New Roman"/>
                <w:sz w:val="21"/>
                <w:szCs w:val="21"/>
              </w:rPr>
              <w:t>М., 2007-201</w:t>
            </w:r>
            <w:r w:rsidR="00520553" w:rsidRPr="007F3C1A">
              <w:rPr>
                <w:rFonts w:ascii="Times New Roman" w:hAnsi="Times New Roman"/>
                <w:sz w:val="21"/>
                <w:szCs w:val="21"/>
              </w:rPr>
              <w:t>5</w:t>
            </w:r>
            <w:r w:rsidRPr="007F3C1A">
              <w:rPr>
                <w:rFonts w:ascii="Times New Roman" w:hAnsi="Times New Roman"/>
                <w:sz w:val="21"/>
                <w:szCs w:val="21"/>
              </w:rPr>
              <w:t>. –</w:t>
            </w:r>
            <w:r w:rsidRPr="007F3C1A">
              <w:rPr>
                <w:rFonts w:ascii="Times New Roman" w:hAnsi="Times New Roman"/>
                <w:iCs/>
                <w:sz w:val="21"/>
                <w:szCs w:val="21"/>
                <w:lang w:eastAsia="ru-RU"/>
              </w:rPr>
              <w:t xml:space="preserve"> </w:t>
            </w:r>
            <w:r w:rsidRPr="007F3C1A">
              <w:rPr>
                <w:rFonts w:ascii="Times New Roman" w:hAnsi="Times New Roman"/>
                <w:iCs/>
                <w:sz w:val="21"/>
                <w:szCs w:val="21"/>
                <w:lang w:val="en-US" w:eastAsia="ru-RU"/>
              </w:rPr>
              <w:t>URL</w:t>
            </w:r>
            <w:r w:rsidRPr="007F3C1A">
              <w:rPr>
                <w:rFonts w:ascii="Times New Roman" w:hAnsi="Times New Roman"/>
                <w:sz w:val="21"/>
                <w:szCs w:val="21"/>
              </w:rPr>
              <w:t xml:space="preserve">: </w:t>
            </w:r>
            <w:r w:rsidRPr="007F3C1A">
              <w:rPr>
                <w:rFonts w:ascii="Times New Roman" w:hAnsi="Times New Roman"/>
                <w:sz w:val="21"/>
                <w:szCs w:val="21"/>
                <w:lang w:val="en-US"/>
              </w:rPr>
              <w:t>http</w:t>
            </w:r>
            <w:r w:rsidRPr="007F3C1A">
              <w:rPr>
                <w:rFonts w:ascii="Times New Roman" w:hAnsi="Times New Roman"/>
                <w:sz w:val="21"/>
                <w:szCs w:val="21"/>
              </w:rPr>
              <w:t>://</w:t>
            </w:r>
            <w:r w:rsidRPr="007F3C1A">
              <w:rPr>
                <w:rFonts w:ascii="Times New Roman" w:hAnsi="Times New Roman"/>
                <w:sz w:val="21"/>
                <w:szCs w:val="21"/>
                <w:lang w:val="en-US"/>
              </w:rPr>
              <w:t>avtoban</w:t>
            </w:r>
            <w:r w:rsidRPr="007F3C1A">
              <w:rPr>
                <w:rFonts w:ascii="Times New Roman" w:hAnsi="Times New Roman"/>
                <w:sz w:val="21"/>
                <w:szCs w:val="21"/>
              </w:rPr>
              <w:t>.</w:t>
            </w:r>
            <w:r w:rsidRPr="007F3C1A">
              <w:rPr>
                <w:rFonts w:ascii="Times New Roman" w:hAnsi="Times New Roman"/>
                <w:sz w:val="21"/>
                <w:szCs w:val="21"/>
                <w:lang w:val="en-US"/>
              </w:rPr>
              <w:t>ru</w:t>
            </w:r>
            <w:r w:rsidRPr="007F3C1A">
              <w:rPr>
                <w:rFonts w:ascii="Times New Roman" w:hAnsi="Times New Roman"/>
                <w:sz w:val="21"/>
                <w:szCs w:val="21"/>
              </w:rPr>
              <w:t>/</w:t>
            </w:r>
            <w:r w:rsidRPr="007F3C1A">
              <w:rPr>
                <w:rFonts w:ascii="Times New Roman" w:hAnsi="Times New Roman"/>
                <w:sz w:val="21"/>
                <w:szCs w:val="21"/>
                <w:lang w:val="en-US"/>
              </w:rPr>
              <w:t>index</w:t>
            </w:r>
            <w:r w:rsidRPr="007F3C1A">
              <w:rPr>
                <w:rFonts w:ascii="Times New Roman" w:hAnsi="Times New Roman"/>
                <w:sz w:val="21"/>
                <w:szCs w:val="21"/>
              </w:rPr>
              <w:t>.</w:t>
            </w:r>
            <w:r w:rsidRPr="007F3C1A">
              <w:rPr>
                <w:rFonts w:ascii="Times New Roman" w:hAnsi="Times New Roman"/>
                <w:sz w:val="21"/>
                <w:szCs w:val="21"/>
                <w:lang w:val="en-US"/>
              </w:rPr>
              <w:t>php</w:t>
            </w:r>
            <w:r w:rsidRPr="007F3C1A">
              <w:rPr>
                <w:rFonts w:ascii="Times New Roman" w:hAnsi="Times New Roman"/>
                <w:sz w:val="21"/>
                <w:szCs w:val="21"/>
              </w:rPr>
              <w:t>?</w:t>
            </w:r>
            <w:r w:rsidRPr="007F3C1A">
              <w:rPr>
                <w:rFonts w:ascii="Times New Roman" w:hAnsi="Times New Roman"/>
                <w:sz w:val="21"/>
                <w:szCs w:val="21"/>
                <w:lang w:val="en-US"/>
              </w:rPr>
              <w:t>option</w:t>
            </w:r>
            <w:r w:rsidRPr="007F3C1A">
              <w:rPr>
                <w:rFonts w:ascii="Times New Roman" w:hAnsi="Times New Roman"/>
                <w:sz w:val="21"/>
                <w:szCs w:val="21"/>
              </w:rPr>
              <w:t>=</w:t>
            </w:r>
            <w:r w:rsidRPr="007F3C1A">
              <w:rPr>
                <w:rFonts w:ascii="Times New Roman" w:hAnsi="Times New Roman"/>
                <w:sz w:val="21"/>
                <w:szCs w:val="21"/>
                <w:lang w:val="en-US"/>
              </w:rPr>
              <w:t>com</w:t>
            </w:r>
            <w:r w:rsidRPr="007F3C1A">
              <w:rPr>
                <w:rFonts w:ascii="Times New Roman" w:hAnsi="Times New Roman"/>
                <w:sz w:val="21"/>
                <w:szCs w:val="21"/>
              </w:rPr>
              <w:t>_</w:t>
            </w:r>
            <w:r w:rsidRPr="007F3C1A">
              <w:rPr>
                <w:rFonts w:ascii="Times New Roman" w:hAnsi="Times New Roman"/>
                <w:sz w:val="21"/>
                <w:szCs w:val="21"/>
                <w:lang w:val="en-US"/>
              </w:rPr>
              <w:t>content</w:t>
            </w:r>
            <w:r w:rsidRPr="007F3C1A">
              <w:rPr>
                <w:rFonts w:ascii="Times New Roman" w:hAnsi="Times New Roman"/>
                <w:sz w:val="21"/>
                <w:szCs w:val="21"/>
              </w:rPr>
              <w:t>&amp;</w:t>
            </w:r>
            <w:r w:rsidRPr="007F3C1A">
              <w:rPr>
                <w:rFonts w:ascii="Times New Roman" w:hAnsi="Times New Roman"/>
                <w:sz w:val="21"/>
                <w:szCs w:val="21"/>
                <w:lang w:val="en-US"/>
              </w:rPr>
              <w:t>task</w:t>
            </w:r>
            <w:r w:rsidRPr="007F3C1A">
              <w:rPr>
                <w:rFonts w:ascii="Times New Roman" w:hAnsi="Times New Roman"/>
                <w:sz w:val="21"/>
                <w:szCs w:val="21"/>
              </w:rPr>
              <w:t>=</w:t>
            </w:r>
            <w:r w:rsidRPr="007F3C1A">
              <w:rPr>
                <w:rFonts w:ascii="Times New Roman" w:hAnsi="Times New Roman"/>
                <w:sz w:val="21"/>
                <w:szCs w:val="21"/>
                <w:lang w:val="en-US"/>
              </w:rPr>
              <w:t>blogsection</w:t>
            </w:r>
            <w:r w:rsidRPr="007F3C1A">
              <w:rPr>
                <w:rFonts w:ascii="Times New Roman" w:hAnsi="Times New Roman"/>
                <w:sz w:val="21"/>
                <w:szCs w:val="21"/>
              </w:rPr>
              <w:t>&amp;</w:t>
            </w:r>
            <w:r w:rsidRPr="007F3C1A">
              <w:rPr>
                <w:rFonts w:ascii="Times New Roman" w:hAnsi="Times New Roman"/>
                <w:sz w:val="21"/>
                <w:szCs w:val="21"/>
                <w:lang w:val="en-US"/>
              </w:rPr>
              <w:t>id</w:t>
            </w:r>
            <w:r w:rsidRPr="007F3C1A">
              <w:rPr>
                <w:rFonts w:ascii="Times New Roman" w:hAnsi="Times New Roman"/>
                <w:sz w:val="21"/>
                <w:szCs w:val="21"/>
              </w:rPr>
              <w:t>=3&amp;</w:t>
            </w:r>
            <w:r w:rsidRPr="007F3C1A">
              <w:rPr>
                <w:rFonts w:ascii="Times New Roman" w:hAnsi="Times New Roman"/>
                <w:sz w:val="21"/>
                <w:szCs w:val="21"/>
                <w:lang w:val="en-US"/>
              </w:rPr>
              <w:t>Itemid</w:t>
            </w:r>
            <w:r w:rsidRPr="007F3C1A">
              <w:rPr>
                <w:rFonts w:ascii="Times New Roman" w:hAnsi="Times New Roman"/>
                <w:sz w:val="21"/>
                <w:szCs w:val="21"/>
              </w:rPr>
              <w:t>=150</w:t>
            </w:r>
            <w:hyperlink r:id="rId158" w:history="1"/>
            <w:r w:rsidRPr="007F3C1A">
              <w:rPr>
                <w:rFonts w:ascii="Times New Roman" w:hAnsi="Times New Roman"/>
                <w:iCs/>
                <w:sz w:val="21"/>
                <w:szCs w:val="21"/>
                <w:lang w:eastAsia="ru-RU"/>
              </w:rPr>
              <w:t>. (Дата обращения 25.05.2014).</w:t>
            </w:r>
          </w:p>
          <w:p w:rsidR="00A174E8" w:rsidRPr="007F3C1A" w:rsidRDefault="00A174E8" w:rsidP="007F3C1A">
            <w:pPr>
              <w:tabs>
                <w:tab w:val="left" w:pos="3520"/>
              </w:tabs>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rPr>
                <w:rFonts w:ascii="Times New Roman" w:hAnsi="Times New Roman" w:cs="Times New Roman"/>
                <w:sz w:val="21"/>
                <w:szCs w:val="21"/>
                <w:highlight w:val="yellow"/>
              </w:rPr>
            </w:pPr>
          </w:p>
          <w:p w:rsidR="00A174E8" w:rsidRPr="007F3C1A" w:rsidRDefault="00A174E8" w:rsidP="007F3C1A">
            <w:pPr>
              <w:spacing w:after="0" w:line="240" w:lineRule="auto"/>
              <w:jc w:val="center"/>
              <w:rPr>
                <w:rFonts w:ascii="Times New Roman" w:hAnsi="Times New Roman" w:cs="Times New Roman"/>
                <w:i/>
                <w:iCs/>
                <w:sz w:val="21"/>
                <w:szCs w:val="21"/>
              </w:rPr>
            </w:pPr>
            <w:r w:rsidRPr="007F3C1A">
              <w:rPr>
                <w:rFonts w:ascii="Times New Roman" w:hAnsi="Times New Roman" w:cs="Times New Roman"/>
                <w:i/>
                <w:iCs/>
                <w:sz w:val="21"/>
                <w:szCs w:val="21"/>
              </w:rPr>
              <w:lastRenderedPageBreak/>
              <w:t>Учебное издание</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i/>
                <w:iCs/>
                <w:sz w:val="21"/>
                <w:szCs w:val="21"/>
              </w:rPr>
            </w:pPr>
            <w:r w:rsidRPr="007F3C1A">
              <w:rPr>
                <w:rFonts w:ascii="Times New Roman" w:hAnsi="Times New Roman" w:cs="Times New Roman"/>
                <w:i/>
                <w:iCs/>
                <w:sz w:val="21"/>
                <w:szCs w:val="21"/>
              </w:rPr>
              <w:t>Составители:</w:t>
            </w:r>
          </w:p>
          <w:p w:rsidR="00A174E8" w:rsidRPr="007F3C1A" w:rsidRDefault="001C1F87"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Каратаев Алексей Сергеевич</w:t>
            </w: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Шайхутдинова Дилара Радиковна</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 xml:space="preserve">Методические рекомендации по организации учебной практики для студентов </w:t>
            </w:r>
            <w:r w:rsidR="00766024" w:rsidRPr="007F3C1A">
              <w:rPr>
                <w:rStyle w:val="FontStyle48"/>
                <w:bCs/>
                <w:sz w:val="21"/>
                <w:szCs w:val="21"/>
              </w:rPr>
              <w:t>3</w:t>
            </w:r>
            <w:r w:rsidRPr="007F3C1A">
              <w:rPr>
                <w:rStyle w:val="FontStyle48"/>
                <w:bCs/>
                <w:sz w:val="21"/>
                <w:szCs w:val="21"/>
              </w:rPr>
              <w:t xml:space="preserve"> курса, обучающихся </w:t>
            </w:r>
            <w:r w:rsidR="001C1F87" w:rsidRPr="007F3C1A">
              <w:rPr>
                <w:rStyle w:val="FontStyle48"/>
                <w:bCs/>
                <w:sz w:val="21"/>
                <w:szCs w:val="21"/>
              </w:rPr>
              <w:t>на заочном отделении</w:t>
            </w:r>
            <w:r w:rsidR="001C1F87" w:rsidRPr="007F3C1A">
              <w:rPr>
                <w:rStyle w:val="FontStyle48"/>
                <w:b/>
                <w:sz w:val="21"/>
                <w:szCs w:val="21"/>
              </w:rPr>
              <w:t xml:space="preserve"> </w:t>
            </w:r>
            <w:r w:rsidRPr="007F3C1A">
              <w:rPr>
                <w:rStyle w:val="FontStyle48"/>
                <w:bCs/>
                <w:sz w:val="21"/>
                <w:szCs w:val="21"/>
              </w:rPr>
              <w:t xml:space="preserve">по направлению подготовки </w:t>
            </w:r>
            <w:r w:rsidRPr="007F3C1A">
              <w:rPr>
                <w:rFonts w:ascii="Times New Roman" w:hAnsi="Times New Roman" w:cs="Times New Roman"/>
                <w:bCs/>
                <w:sz w:val="21"/>
                <w:szCs w:val="21"/>
              </w:rPr>
              <w:t>080100</w:t>
            </w:r>
            <w:r w:rsidR="00C4533E" w:rsidRPr="007F3C1A">
              <w:rPr>
                <w:rFonts w:ascii="Times New Roman" w:hAnsi="Times New Roman" w:cs="Times New Roman"/>
                <w:bCs/>
                <w:sz w:val="21"/>
                <w:szCs w:val="21"/>
              </w:rPr>
              <w:t>.62</w:t>
            </w:r>
            <w:r w:rsidRPr="007F3C1A">
              <w:rPr>
                <w:rFonts w:ascii="Times New Roman" w:hAnsi="Times New Roman" w:cs="Times New Roman"/>
                <w:bCs/>
                <w:sz w:val="21"/>
                <w:szCs w:val="21"/>
              </w:rPr>
              <w:t xml:space="preserve"> «Экономика»</w:t>
            </w:r>
            <w:r w:rsidRPr="007F3C1A">
              <w:rPr>
                <w:rStyle w:val="FontStyle48"/>
                <w:bCs/>
                <w:sz w:val="21"/>
                <w:szCs w:val="21"/>
              </w:rPr>
              <w:t>, профиль «Финансы и кредит» (бакалавриат)</w:t>
            </w:r>
          </w:p>
          <w:p w:rsidR="00A174E8" w:rsidRPr="007F3C1A" w:rsidRDefault="00A174E8" w:rsidP="007F3C1A">
            <w:pPr>
              <w:spacing w:after="0" w:line="240" w:lineRule="auto"/>
              <w:jc w:val="center"/>
              <w:rPr>
                <w:rFonts w:ascii="Times New Roman" w:hAnsi="Times New Roman" w:cs="Times New Roman"/>
                <w:sz w:val="21"/>
                <w:szCs w:val="21"/>
              </w:rPr>
            </w:pPr>
          </w:p>
          <w:p w:rsidR="00A174E8" w:rsidRPr="007F3C1A" w:rsidRDefault="00A174E8" w:rsidP="007F3C1A">
            <w:pPr>
              <w:spacing w:after="0" w:line="240" w:lineRule="auto"/>
              <w:jc w:val="center"/>
              <w:rPr>
                <w:rFonts w:ascii="Times New Roman" w:hAnsi="Times New Roman" w:cs="Times New Roman"/>
                <w:sz w:val="21"/>
                <w:szCs w:val="21"/>
              </w:rPr>
            </w:pPr>
            <w:r w:rsidRPr="007F3C1A">
              <w:rPr>
                <w:rFonts w:ascii="Times New Roman" w:hAnsi="Times New Roman" w:cs="Times New Roman"/>
                <w:sz w:val="21"/>
                <w:szCs w:val="21"/>
              </w:rPr>
              <w:t>Печатается в авторской редакции</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Корректоры</w:t>
            </w:r>
            <w:r w:rsidRPr="00AA4092">
              <w:rPr>
                <w:rFonts w:ascii="Times New Roman" w:hAnsi="Times New Roman" w:cs="Times New Roman"/>
                <w:sz w:val="21"/>
                <w:szCs w:val="21"/>
              </w:rPr>
              <w:t>: В.А. Орлова, Д.В. Вейраух, Н.Н. Ашпина</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Верстка</w:t>
            </w:r>
            <w:r w:rsidRPr="00AA4092">
              <w:rPr>
                <w:rFonts w:ascii="Times New Roman" w:hAnsi="Times New Roman" w:cs="Times New Roman"/>
                <w:sz w:val="21"/>
                <w:szCs w:val="21"/>
              </w:rPr>
              <w:t xml:space="preserve"> О.Н. Медведковой, А.А. Лашмановой</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i/>
                <w:iCs/>
                <w:sz w:val="21"/>
                <w:szCs w:val="21"/>
              </w:rPr>
              <w:t>Технический редактор</w:t>
            </w:r>
            <w:r w:rsidRPr="00AA4092">
              <w:rPr>
                <w:rFonts w:ascii="Times New Roman" w:hAnsi="Times New Roman" w:cs="Times New Roman"/>
                <w:sz w:val="21"/>
                <w:szCs w:val="21"/>
              </w:rPr>
              <w:t xml:space="preserve"> В.В. Чечевина</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Подписано в печать _____________ Формат ___________</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Усл. печ. л. _________ Уч.-изд. л. __________</w:t>
            </w:r>
            <w:r w:rsidR="00C13AC0" w:rsidRPr="00AA4092">
              <w:rPr>
                <w:rFonts w:ascii="Times New Roman" w:hAnsi="Times New Roman" w:cs="Times New Roman"/>
                <w:sz w:val="21"/>
                <w:szCs w:val="21"/>
              </w:rPr>
              <w:t xml:space="preserve"> </w:t>
            </w:r>
            <w:r w:rsidRPr="00AA4092">
              <w:rPr>
                <w:rFonts w:ascii="Times New Roman" w:hAnsi="Times New Roman" w:cs="Times New Roman"/>
                <w:sz w:val="21"/>
                <w:szCs w:val="21"/>
              </w:rPr>
              <w:t>Тираж 50 Заказ №</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Оригинал-макет подготовлен в редакционно-издательском отделе издательства СурГУ</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Тел. (3462) 76-30-65, 76-30-66</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Отпечатано в полиграфическом отделе</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Издательского центра СурГУ.</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г. Сургут, ул. Энергетиков, 8. Тел. (3462) 76-30-67</w:t>
            </w:r>
          </w:p>
          <w:p w:rsidR="00A174E8" w:rsidRPr="00AA4092" w:rsidRDefault="00A174E8" w:rsidP="007F3C1A">
            <w:pPr>
              <w:spacing w:after="0" w:line="240" w:lineRule="auto"/>
              <w:jc w:val="center"/>
              <w:rPr>
                <w:rFonts w:ascii="Times New Roman" w:hAnsi="Times New Roman" w:cs="Times New Roman"/>
                <w:sz w:val="21"/>
                <w:szCs w:val="21"/>
              </w:rPr>
            </w:pPr>
          </w:p>
          <w:p w:rsidR="00A174E8" w:rsidRPr="00AA4092" w:rsidRDefault="00766024"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БУ В</w:t>
            </w:r>
            <w:r w:rsidR="00A174E8" w:rsidRPr="00AA4092">
              <w:rPr>
                <w:rFonts w:ascii="Times New Roman" w:hAnsi="Times New Roman" w:cs="Times New Roman"/>
                <w:sz w:val="21"/>
                <w:szCs w:val="21"/>
              </w:rPr>
              <w:t xml:space="preserve">О </w:t>
            </w:r>
            <w:r w:rsidRPr="00AA4092">
              <w:rPr>
                <w:rFonts w:ascii="Times New Roman" w:hAnsi="Times New Roman" w:cs="Times New Roman"/>
                <w:sz w:val="21"/>
                <w:szCs w:val="21"/>
              </w:rPr>
              <w:t xml:space="preserve">ХМАО-Югры </w:t>
            </w:r>
            <w:r w:rsidR="00A174E8" w:rsidRPr="00AA4092">
              <w:rPr>
                <w:rFonts w:ascii="Times New Roman" w:hAnsi="Times New Roman" w:cs="Times New Roman"/>
                <w:sz w:val="21"/>
                <w:szCs w:val="21"/>
              </w:rPr>
              <w:t>«Сургутский государственный университет»</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628400, Россия, Ханты-Мансийский автономный округ,</w:t>
            </w:r>
          </w:p>
          <w:p w:rsidR="00A174E8" w:rsidRPr="00AA4092" w:rsidRDefault="00A174E8" w:rsidP="007F3C1A">
            <w:pPr>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г. Сургут, пр. Ленина, 1</w:t>
            </w:r>
          </w:p>
          <w:p w:rsidR="00A174E8" w:rsidRPr="007F3C1A" w:rsidRDefault="00A174E8" w:rsidP="007F3C1A">
            <w:pPr>
              <w:widowControl w:val="0"/>
              <w:spacing w:after="0" w:line="240" w:lineRule="auto"/>
              <w:jc w:val="center"/>
              <w:rPr>
                <w:rFonts w:ascii="Times New Roman" w:hAnsi="Times New Roman" w:cs="Times New Roman"/>
                <w:sz w:val="21"/>
                <w:szCs w:val="21"/>
              </w:rPr>
            </w:pPr>
            <w:r w:rsidRPr="00AA4092">
              <w:rPr>
                <w:rFonts w:ascii="Times New Roman" w:hAnsi="Times New Roman" w:cs="Times New Roman"/>
                <w:sz w:val="21"/>
                <w:szCs w:val="21"/>
              </w:rPr>
              <w:t>Тел. (3462) 76-29-00, факс (3462) 76-29-29</w:t>
            </w:r>
          </w:p>
        </w:tc>
      </w:tr>
    </w:tbl>
    <w:p w:rsidR="002E0ED5" w:rsidRPr="007F3C1A" w:rsidRDefault="002E0ED5" w:rsidP="007F3C1A">
      <w:pPr>
        <w:spacing w:line="240" w:lineRule="auto"/>
        <w:rPr>
          <w:sz w:val="21"/>
          <w:szCs w:val="21"/>
        </w:rPr>
        <w:sectPr w:rsidR="002E0ED5" w:rsidRPr="007F3C1A" w:rsidSect="00946CDA">
          <w:type w:val="nextColumn"/>
          <w:pgSz w:w="16838" w:h="11906" w:orient="landscape"/>
          <w:pgMar w:top="1134" w:right="1134" w:bottom="1134" w:left="9469" w:header="709" w:footer="709" w:gutter="0"/>
          <w:cols w:space="708"/>
          <w:docGrid w:linePitch="360"/>
        </w:sectPr>
      </w:pPr>
    </w:p>
    <w:p w:rsidR="00CA0A59" w:rsidRPr="007F3C1A" w:rsidRDefault="00CA0A59" w:rsidP="007F3C1A">
      <w:pPr>
        <w:tabs>
          <w:tab w:val="left" w:pos="5669"/>
        </w:tabs>
        <w:spacing w:after="0" w:line="240" w:lineRule="auto"/>
        <w:rPr>
          <w:rFonts w:ascii="Times New Roman" w:hAnsi="Times New Roman" w:cs="Times New Roman"/>
          <w:sz w:val="24"/>
          <w:szCs w:val="24"/>
        </w:rPr>
      </w:pPr>
    </w:p>
    <w:sectPr w:rsidR="00CA0A59" w:rsidRPr="007F3C1A" w:rsidSect="00A174E8">
      <w:headerReference w:type="default" r:id="rId159"/>
      <w:footerReference w:type="default" r:id="rId160"/>
      <w:pgSz w:w="16838" w:h="11906" w:orient="landscape"/>
      <w:pgMar w:top="946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E85" w:rsidRDefault="00F04E85" w:rsidP="002E0ED5">
      <w:pPr>
        <w:spacing w:after="0" w:line="240" w:lineRule="auto"/>
      </w:pPr>
      <w:r>
        <w:separator/>
      </w:r>
    </w:p>
  </w:endnote>
  <w:endnote w:type="continuationSeparator" w:id="1">
    <w:p w:rsidR="00F04E85" w:rsidRDefault="00F04E85" w:rsidP="002E0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TimesNewRoman">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Default="005259BC" w:rsidP="002E0ED5">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Pr="00EF6BE4" w:rsidRDefault="005259BC" w:rsidP="00EF6BE4">
    <w:pPr>
      <w:pStyle w:val="a9"/>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E85" w:rsidRDefault="00F04E85" w:rsidP="002E0ED5">
      <w:pPr>
        <w:spacing w:after="0" w:line="240" w:lineRule="auto"/>
      </w:pPr>
      <w:r>
        <w:separator/>
      </w:r>
    </w:p>
  </w:footnote>
  <w:footnote w:type="continuationSeparator" w:id="1">
    <w:p w:rsidR="00F04E85" w:rsidRDefault="00F04E85" w:rsidP="002E0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BC" w:rsidRDefault="005259B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15E"/>
    <w:multiLevelType w:val="hybridMultilevel"/>
    <w:tmpl w:val="3A646F4E"/>
    <w:lvl w:ilvl="0" w:tplc="89AE553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35499"/>
    <w:multiLevelType w:val="hybridMultilevel"/>
    <w:tmpl w:val="6EB47228"/>
    <w:lvl w:ilvl="0" w:tplc="5FCC8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E6A7A"/>
    <w:multiLevelType w:val="hybridMultilevel"/>
    <w:tmpl w:val="318A0B66"/>
    <w:lvl w:ilvl="0" w:tplc="97AE578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9102E"/>
    <w:multiLevelType w:val="hybridMultilevel"/>
    <w:tmpl w:val="90B4B822"/>
    <w:lvl w:ilvl="0" w:tplc="88DE48A0">
      <w:start w:val="1"/>
      <w:numFmt w:val="decimal"/>
      <w:lvlText w:val="%1."/>
      <w:lvlJc w:val="left"/>
      <w:pPr>
        <w:ind w:left="840" w:hanging="48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D44C2"/>
    <w:multiLevelType w:val="hybridMultilevel"/>
    <w:tmpl w:val="F56A65B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733703"/>
    <w:multiLevelType w:val="multilevel"/>
    <w:tmpl w:val="7F209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2850D1"/>
    <w:multiLevelType w:val="hybridMultilevel"/>
    <w:tmpl w:val="36E076AC"/>
    <w:lvl w:ilvl="0" w:tplc="DC80B3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0471DD"/>
    <w:multiLevelType w:val="hybridMultilevel"/>
    <w:tmpl w:val="F318996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66AC7"/>
    <w:multiLevelType w:val="hybridMultilevel"/>
    <w:tmpl w:val="5B647B3A"/>
    <w:lvl w:ilvl="0" w:tplc="CDD6430C">
      <w:start w:val="1"/>
      <w:numFmt w:val="bullet"/>
      <w:lvlText w:val="•"/>
      <w:lvlJc w:val="left"/>
      <w:pPr>
        <w:tabs>
          <w:tab w:val="num" w:pos="720"/>
        </w:tabs>
        <w:ind w:left="720" w:hanging="360"/>
      </w:pPr>
      <w:rPr>
        <w:rFonts w:ascii="Times New Roman" w:hAnsi="Times New Roman" w:hint="default"/>
      </w:rPr>
    </w:lvl>
    <w:lvl w:ilvl="1" w:tplc="9A1211FC" w:tentative="1">
      <w:start w:val="1"/>
      <w:numFmt w:val="bullet"/>
      <w:lvlText w:val="•"/>
      <w:lvlJc w:val="left"/>
      <w:pPr>
        <w:tabs>
          <w:tab w:val="num" w:pos="1440"/>
        </w:tabs>
        <w:ind w:left="1440" w:hanging="360"/>
      </w:pPr>
      <w:rPr>
        <w:rFonts w:ascii="Times New Roman" w:hAnsi="Times New Roman" w:hint="default"/>
      </w:rPr>
    </w:lvl>
    <w:lvl w:ilvl="2" w:tplc="74402478" w:tentative="1">
      <w:start w:val="1"/>
      <w:numFmt w:val="bullet"/>
      <w:lvlText w:val="•"/>
      <w:lvlJc w:val="left"/>
      <w:pPr>
        <w:tabs>
          <w:tab w:val="num" w:pos="2160"/>
        </w:tabs>
        <w:ind w:left="2160" w:hanging="360"/>
      </w:pPr>
      <w:rPr>
        <w:rFonts w:ascii="Times New Roman" w:hAnsi="Times New Roman" w:hint="default"/>
      </w:rPr>
    </w:lvl>
    <w:lvl w:ilvl="3" w:tplc="6E147962" w:tentative="1">
      <w:start w:val="1"/>
      <w:numFmt w:val="bullet"/>
      <w:lvlText w:val="•"/>
      <w:lvlJc w:val="left"/>
      <w:pPr>
        <w:tabs>
          <w:tab w:val="num" w:pos="2880"/>
        </w:tabs>
        <w:ind w:left="2880" w:hanging="360"/>
      </w:pPr>
      <w:rPr>
        <w:rFonts w:ascii="Times New Roman" w:hAnsi="Times New Roman" w:hint="default"/>
      </w:rPr>
    </w:lvl>
    <w:lvl w:ilvl="4" w:tplc="3F6ED306" w:tentative="1">
      <w:start w:val="1"/>
      <w:numFmt w:val="bullet"/>
      <w:lvlText w:val="•"/>
      <w:lvlJc w:val="left"/>
      <w:pPr>
        <w:tabs>
          <w:tab w:val="num" w:pos="3600"/>
        </w:tabs>
        <w:ind w:left="3600" w:hanging="360"/>
      </w:pPr>
      <w:rPr>
        <w:rFonts w:ascii="Times New Roman" w:hAnsi="Times New Roman" w:hint="default"/>
      </w:rPr>
    </w:lvl>
    <w:lvl w:ilvl="5" w:tplc="03727992" w:tentative="1">
      <w:start w:val="1"/>
      <w:numFmt w:val="bullet"/>
      <w:lvlText w:val="•"/>
      <w:lvlJc w:val="left"/>
      <w:pPr>
        <w:tabs>
          <w:tab w:val="num" w:pos="4320"/>
        </w:tabs>
        <w:ind w:left="4320" w:hanging="360"/>
      </w:pPr>
      <w:rPr>
        <w:rFonts w:ascii="Times New Roman" w:hAnsi="Times New Roman" w:hint="default"/>
      </w:rPr>
    </w:lvl>
    <w:lvl w:ilvl="6" w:tplc="62085124" w:tentative="1">
      <w:start w:val="1"/>
      <w:numFmt w:val="bullet"/>
      <w:lvlText w:val="•"/>
      <w:lvlJc w:val="left"/>
      <w:pPr>
        <w:tabs>
          <w:tab w:val="num" w:pos="5040"/>
        </w:tabs>
        <w:ind w:left="5040" w:hanging="360"/>
      </w:pPr>
      <w:rPr>
        <w:rFonts w:ascii="Times New Roman" w:hAnsi="Times New Roman" w:hint="default"/>
      </w:rPr>
    </w:lvl>
    <w:lvl w:ilvl="7" w:tplc="3FFE66FC" w:tentative="1">
      <w:start w:val="1"/>
      <w:numFmt w:val="bullet"/>
      <w:lvlText w:val="•"/>
      <w:lvlJc w:val="left"/>
      <w:pPr>
        <w:tabs>
          <w:tab w:val="num" w:pos="5760"/>
        </w:tabs>
        <w:ind w:left="5760" w:hanging="360"/>
      </w:pPr>
      <w:rPr>
        <w:rFonts w:ascii="Times New Roman" w:hAnsi="Times New Roman" w:hint="default"/>
      </w:rPr>
    </w:lvl>
    <w:lvl w:ilvl="8" w:tplc="51C8CB6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9F7937"/>
    <w:multiLevelType w:val="hybridMultilevel"/>
    <w:tmpl w:val="B75A9FD2"/>
    <w:lvl w:ilvl="0" w:tplc="0F6E496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E6ED0"/>
    <w:multiLevelType w:val="hybridMultilevel"/>
    <w:tmpl w:val="D81432A4"/>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6A5AAA"/>
    <w:multiLevelType w:val="hybridMultilevel"/>
    <w:tmpl w:val="9E18ACF0"/>
    <w:lvl w:ilvl="0" w:tplc="10A6F9F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5651CD"/>
    <w:multiLevelType w:val="hybridMultilevel"/>
    <w:tmpl w:val="C1E400F0"/>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B44ABB"/>
    <w:multiLevelType w:val="hybridMultilevel"/>
    <w:tmpl w:val="759A28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2A4881"/>
    <w:multiLevelType w:val="hybridMultilevel"/>
    <w:tmpl w:val="681A2E10"/>
    <w:lvl w:ilvl="0" w:tplc="C3C8451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9100CC"/>
    <w:multiLevelType w:val="hybridMultilevel"/>
    <w:tmpl w:val="90080108"/>
    <w:lvl w:ilvl="0" w:tplc="DB16793E">
      <w:start w:val="1"/>
      <w:numFmt w:val="bullet"/>
      <w:lvlText w:val="•"/>
      <w:lvlJc w:val="left"/>
      <w:pPr>
        <w:tabs>
          <w:tab w:val="num" w:pos="720"/>
        </w:tabs>
        <w:ind w:left="720" w:hanging="360"/>
      </w:pPr>
      <w:rPr>
        <w:rFonts w:ascii="Times New Roman" w:hAnsi="Times New Roman" w:hint="default"/>
      </w:rPr>
    </w:lvl>
    <w:lvl w:ilvl="1" w:tplc="A838178C" w:tentative="1">
      <w:start w:val="1"/>
      <w:numFmt w:val="bullet"/>
      <w:lvlText w:val="•"/>
      <w:lvlJc w:val="left"/>
      <w:pPr>
        <w:tabs>
          <w:tab w:val="num" w:pos="1440"/>
        </w:tabs>
        <w:ind w:left="1440" w:hanging="360"/>
      </w:pPr>
      <w:rPr>
        <w:rFonts w:ascii="Times New Roman" w:hAnsi="Times New Roman" w:hint="default"/>
      </w:rPr>
    </w:lvl>
    <w:lvl w:ilvl="2" w:tplc="D3864CA0" w:tentative="1">
      <w:start w:val="1"/>
      <w:numFmt w:val="bullet"/>
      <w:lvlText w:val="•"/>
      <w:lvlJc w:val="left"/>
      <w:pPr>
        <w:tabs>
          <w:tab w:val="num" w:pos="2160"/>
        </w:tabs>
        <w:ind w:left="2160" w:hanging="360"/>
      </w:pPr>
      <w:rPr>
        <w:rFonts w:ascii="Times New Roman" w:hAnsi="Times New Roman" w:hint="default"/>
      </w:rPr>
    </w:lvl>
    <w:lvl w:ilvl="3" w:tplc="0218A7B2" w:tentative="1">
      <w:start w:val="1"/>
      <w:numFmt w:val="bullet"/>
      <w:lvlText w:val="•"/>
      <w:lvlJc w:val="left"/>
      <w:pPr>
        <w:tabs>
          <w:tab w:val="num" w:pos="2880"/>
        </w:tabs>
        <w:ind w:left="2880" w:hanging="360"/>
      </w:pPr>
      <w:rPr>
        <w:rFonts w:ascii="Times New Roman" w:hAnsi="Times New Roman" w:hint="default"/>
      </w:rPr>
    </w:lvl>
    <w:lvl w:ilvl="4" w:tplc="E854667A" w:tentative="1">
      <w:start w:val="1"/>
      <w:numFmt w:val="bullet"/>
      <w:lvlText w:val="•"/>
      <w:lvlJc w:val="left"/>
      <w:pPr>
        <w:tabs>
          <w:tab w:val="num" w:pos="3600"/>
        </w:tabs>
        <w:ind w:left="3600" w:hanging="360"/>
      </w:pPr>
      <w:rPr>
        <w:rFonts w:ascii="Times New Roman" w:hAnsi="Times New Roman" w:hint="default"/>
      </w:rPr>
    </w:lvl>
    <w:lvl w:ilvl="5" w:tplc="CBF88ECA" w:tentative="1">
      <w:start w:val="1"/>
      <w:numFmt w:val="bullet"/>
      <w:lvlText w:val="•"/>
      <w:lvlJc w:val="left"/>
      <w:pPr>
        <w:tabs>
          <w:tab w:val="num" w:pos="4320"/>
        </w:tabs>
        <w:ind w:left="4320" w:hanging="360"/>
      </w:pPr>
      <w:rPr>
        <w:rFonts w:ascii="Times New Roman" w:hAnsi="Times New Roman" w:hint="default"/>
      </w:rPr>
    </w:lvl>
    <w:lvl w:ilvl="6" w:tplc="40044EC4" w:tentative="1">
      <w:start w:val="1"/>
      <w:numFmt w:val="bullet"/>
      <w:lvlText w:val="•"/>
      <w:lvlJc w:val="left"/>
      <w:pPr>
        <w:tabs>
          <w:tab w:val="num" w:pos="5040"/>
        </w:tabs>
        <w:ind w:left="5040" w:hanging="360"/>
      </w:pPr>
      <w:rPr>
        <w:rFonts w:ascii="Times New Roman" w:hAnsi="Times New Roman" w:hint="default"/>
      </w:rPr>
    </w:lvl>
    <w:lvl w:ilvl="7" w:tplc="1E26F952" w:tentative="1">
      <w:start w:val="1"/>
      <w:numFmt w:val="bullet"/>
      <w:lvlText w:val="•"/>
      <w:lvlJc w:val="left"/>
      <w:pPr>
        <w:tabs>
          <w:tab w:val="num" w:pos="5760"/>
        </w:tabs>
        <w:ind w:left="5760" w:hanging="360"/>
      </w:pPr>
      <w:rPr>
        <w:rFonts w:ascii="Times New Roman" w:hAnsi="Times New Roman" w:hint="default"/>
      </w:rPr>
    </w:lvl>
    <w:lvl w:ilvl="8" w:tplc="49F00FC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5F77C6A"/>
    <w:multiLevelType w:val="hybridMultilevel"/>
    <w:tmpl w:val="9E18ACF0"/>
    <w:lvl w:ilvl="0" w:tplc="10A6F9F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CF1E4F"/>
    <w:multiLevelType w:val="hybridMultilevel"/>
    <w:tmpl w:val="78FCBD8E"/>
    <w:lvl w:ilvl="0" w:tplc="5BA2D4BA">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146A"/>
    <w:multiLevelType w:val="hybridMultilevel"/>
    <w:tmpl w:val="A890355C"/>
    <w:lvl w:ilvl="0" w:tplc="706AFFD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0749A8"/>
    <w:multiLevelType w:val="multilevel"/>
    <w:tmpl w:val="07082E3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20">
    <w:nsid w:val="4C464EDF"/>
    <w:multiLevelType w:val="hybridMultilevel"/>
    <w:tmpl w:val="020ABC80"/>
    <w:lvl w:ilvl="0" w:tplc="C3C8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7C02291"/>
    <w:multiLevelType w:val="hybridMultilevel"/>
    <w:tmpl w:val="9260E17A"/>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CF4A13"/>
    <w:multiLevelType w:val="hybridMultilevel"/>
    <w:tmpl w:val="FF921C2C"/>
    <w:lvl w:ilvl="0" w:tplc="21FAC85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06318A"/>
    <w:multiLevelType w:val="hybridMultilevel"/>
    <w:tmpl w:val="888CC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5176437"/>
    <w:multiLevelType w:val="hybridMultilevel"/>
    <w:tmpl w:val="A6FECBE2"/>
    <w:lvl w:ilvl="0" w:tplc="0E4E400C">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BB251D4"/>
    <w:multiLevelType w:val="hybridMultilevel"/>
    <w:tmpl w:val="176282AC"/>
    <w:lvl w:ilvl="0" w:tplc="04190011">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C6492D"/>
    <w:multiLevelType w:val="hybridMultilevel"/>
    <w:tmpl w:val="21C4D310"/>
    <w:lvl w:ilvl="0" w:tplc="B772070C">
      <w:start w:val="1"/>
      <w:numFmt w:val="decimal"/>
      <w:lvlText w:val="%1)"/>
      <w:lvlJc w:val="left"/>
      <w:pPr>
        <w:ind w:left="720" w:hanging="360"/>
      </w:pPr>
      <w:rPr>
        <w:rFonts w:ascii="Times New Roman" w:hAnsi="Times New Roman" w:cs="Times New Roman" w:hint="default"/>
        <w:b w:val="0"/>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ED1155"/>
    <w:multiLevelType w:val="hybridMultilevel"/>
    <w:tmpl w:val="1D9C6F9A"/>
    <w:lvl w:ilvl="0" w:tplc="D6A61EF8">
      <w:start w:val="1"/>
      <w:numFmt w:val="bullet"/>
      <w:lvlText w:val="•"/>
      <w:lvlJc w:val="left"/>
      <w:pPr>
        <w:tabs>
          <w:tab w:val="num" w:pos="720"/>
        </w:tabs>
        <w:ind w:left="720" w:hanging="360"/>
      </w:pPr>
      <w:rPr>
        <w:rFonts w:ascii="Times New Roman" w:hAnsi="Times New Roman" w:hint="default"/>
      </w:rPr>
    </w:lvl>
    <w:lvl w:ilvl="1" w:tplc="5364A962" w:tentative="1">
      <w:start w:val="1"/>
      <w:numFmt w:val="bullet"/>
      <w:lvlText w:val="•"/>
      <w:lvlJc w:val="left"/>
      <w:pPr>
        <w:tabs>
          <w:tab w:val="num" w:pos="1440"/>
        </w:tabs>
        <w:ind w:left="1440" w:hanging="360"/>
      </w:pPr>
      <w:rPr>
        <w:rFonts w:ascii="Times New Roman" w:hAnsi="Times New Roman" w:hint="default"/>
      </w:rPr>
    </w:lvl>
    <w:lvl w:ilvl="2" w:tplc="9FB68B20" w:tentative="1">
      <w:start w:val="1"/>
      <w:numFmt w:val="bullet"/>
      <w:lvlText w:val="•"/>
      <w:lvlJc w:val="left"/>
      <w:pPr>
        <w:tabs>
          <w:tab w:val="num" w:pos="2160"/>
        </w:tabs>
        <w:ind w:left="2160" w:hanging="360"/>
      </w:pPr>
      <w:rPr>
        <w:rFonts w:ascii="Times New Roman" w:hAnsi="Times New Roman" w:hint="default"/>
      </w:rPr>
    </w:lvl>
    <w:lvl w:ilvl="3" w:tplc="AEC44C50" w:tentative="1">
      <w:start w:val="1"/>
      <w:numFmt w:val="bullet"/>
      <w:lvlText w:val="•"/>
      <w:lvlJc w:val="left"/>
      <w:pPr>
        <w:tabs>
          <w:tab w:val="num" w:pos="2880"/>
        </w:tabs>
        <w:ind w:left="2880" w:hanging="360"/>
      </w:pPr>
      <w:rPr>
        <w:rFonts w:ascii="Times New Roman" w:hAnsi="Times New Roman" w:hint="default"/>
      </w:rPr>
    </w:lvl>
    <w:lvl w:ilvl="4" w:tplc="EF68F73E" w:tentative="1">
      <w:start w:val="1"/>
      <w:numFmt w:val="bullet"/>
      <w:lvlText w:val="•"/>
      <w:lvlJc w:val="left"/>
      <w:pPr>
        <w:tabs>
          <w:tab w:val="num" w:pos="3600"/>
        </w:tabs>
        <w:ind w:left="3600" w:hanging="360"/>
      </w:pPr>
      <w:rPr>
        <w:rFonts w:ascii="Times New Roman" w:hAnsi="Times New Roman" w:hint="default"/>
      </w:rPr>
    </w:lvl>
    <w:lvl w:ilvl="5" w:tplc="971A3D5A" w:tentative="1">
      <w:start w:val="1"/>
      <w:numFmt w:val="bullet"/>
      <w:lvlText w:val="•"/>
      <w:lvlJc w:val="left"/>
      <w:pPr>
        <w:tabs>
          <w:tab w:val="num" w:pos="4320"/>
        </w:tabs>
        <w:ind w:left="4320" w:hanging="360"/>
      </w:pPr>
      <w:rPr>
        <w:rFonts w:ascii="Times New Roman" w:hAnsi="Times New Roman" w:hint="default"/>
      </w:rPr>
    </w:lvl>
    <w:lvl w:ilvl="6" w:tplc="1C541C56" w:tentative="1">
      <w:start w:val="1"/>
      <w:numFmt w:val="bullet"/>
      <w:lvlText w:val="•"/>
      <w:lvlJc w:val="left"/>
      <w:pPr>
        <w:tabs>
          <w:tab w:val="num" w:pos="5040"/>
        </w:tabs>
        <w:ind w:left="5040" w:hanging="360"/>
      </w:pPr>
      <w:rPr>
        <w:rFonts w:ascii="Times New Roman" w:hAnsi="Times New Roman" w:hint="default"/>
      </w:rPr>
    </w:lvl>
    <w:lvl w:ilvl="7" w:tplc="7C0A0562" w:tentative="1">
      <w:start w:val="1"/>
      <w:numFmt w:val="bullet"/>
      <w:lvlText w:val="•"/>
      <w:lvlJc w:val="left"/>
      <w:pPr>
        <w:tabs>
          <w:tab w:val="num" w:pos="5760"/>
        </w:tabs>
        <w:ind w:left="5760" w:hanging="360"/>
      </w:pPr>
      <w:rPr>
        <w:rFonts w:ascii="Times New Roman" w:hAnsi="Times New Roman" w:hint="default"/>
      </w:rPr>
    </w:lvl>
    <w:lvl w:ilvl="8" w:tplc="F1FCF0F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AC65B8B"/>
    <w:multiLevelType w:val="hybridMultilevel"/>
    <w:tmpl w:val="5CFA355C"/>
    <w:lvl w:ilvl="0" w:tplc="6A4E8DB4">
      <w:start w:val="1"/>
      <w:numFmt w:val="bullet"/>
      <w:lvlText w:val="-"/>
      <w:lvlJc w:val="left"/>
      <w:pPr>
        <w:tabs>
          <w:tab w:val="num" w:pos="786"/>
        </w:tabs>
        <w:ind w:left="786" w:hanging="360"/>
      </w:pPr>
      <w:rPr>
        <w:rFonts w:ascii="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nsid w:val="7AEE4CA4"/>
    <w:multiLevelType w:val="hybridMultilevel"/>
    <w:tmpl w:val="E61425C6"/>
    <w:lvl w:ilvl="0" w:tplc="0E4E40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6437AF"/>
    <w:multiLevelType w:val="hybridMultilevel"/>
    <w:tmpl w:val="DB665326"/>
    <w:lvl w:ilvl="0" w:tplc="EE00F794">
      <w:start w:val="1"/>
      <w:numFmt w:val="bullet"/>
      <w:lvlText w:val="-"/>
      <w:lvlJc w:val="left"/>
      <w:pPr>
        <w:tabs>
          <w:tab w:val="num" w:pos="1491"/>
        </w:tabs>
        <w:ind w:left="567" w:firstLine="56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C82BF4"/>
    <w:multiLevelType w:val="hybridMultilevel"/>
    <w:tmpl w:val="B5E20C56"/>
    <w:lvl w:ilvl="0" w:tplc="763C74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13"/>
  </w:num>
  <w:num w:numId="4">
    <w:abstractNumId w:val="23"/>
  </w:num>
  <w:num w:numId="5">
    <w:abstractNumId w:val="5"/>
  </w:num>
  <w:num w:numId="6">
    <w:abstractNumId w:val="30"/>
  </w:num>
  <w:num w:numId="7">
    <w:abstractNumId w:val="3"/>
  </w:num>
  <w:num w:numId="8">
    <w:abstractNumId w:val="25"/>
  </w:num>
  <w:num w:numId="9">
    <w:abstractNumId w:val="24"/>
  </w:num>
  <w:num w:numId="10">
    <w:abstractNumId w:val="20"/>
  </w:num>
  <w:num w:numId="11">
    <w:abstractNumId w:val="31"/>
  </w:num>
  <w:num w:numId="12">
    <w:abstractNumId w:val="0"/>
  </w:num>
  <w:num w:numId="13">
    <w:abstractNumId w:val="27"/>
  </w:num>
  <w:num w:numId="14">
    <w:abstractNumId w:val="8"/>
  </w:num>
  <w:num w:numId="15">
    <w:abstractNumId w:val="15"/>
  </w:num>
  <w:num w:numId="16">
    <w:abstractNumId w:val="16"/>
  </w:num>
  <w:num w:numId="17">
    <w:abstractNumId w:val="9"/>
  </w:num>
  <w:num w:numId="18">
    <w:abstractNumId w:val="19"/>
  </w:num>
  <w:num w:numId="19">
    <w:abstractNumId w:val="11"/>
  </w:num>
  <w:num w:numId="20">
    <w:abstractNumId w:val="26"/>
  </w:num>
  <w:num w:numId="21">
    <w:abstractNumId w:val="21"/>
  </w:num>
  <w:num w:numId="22">
    <w:abstractNumId w:val="4"/>
  </w:num>
  <w:num w:numId="23">
    <w:abstractNumId w:val="7"/>
  </w:num>
  <w:num w:numId="24">
    <w:abstractNumId w:val="12"/>
  </w:num>
  <w:num w:numId="25">
    <w:abstractNumId w:val="10"/>
  </w:num>
  <w:num w:numId="26">
    <w:abstractNumId w:val="29"/>
  </w:num>
  <w:num w:numId="27">
    <w:abstractNumId w:val="6"/>
  </w:num>
  <w:num w:numId="28">
    <w:abstractNumId w:val="2"/>
  </w:num>
  <w:num w:numId="29">
    <w:abstractNumId w:val="22"/>
  </w:num>
  <w:num w:numId="30">
    <w:abstractNumId w:val="1"/>
  </w:num>
  <w:num w:numId="31">
    <w:abstractNumId w:val="14"/>
  </w:num>
  <w:num w:numId="32">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3FBF"/>
    <w:rsid w:val="00007CC8"/>
    <w:rsid w:val="00016B16"/>
    <w:rsid w:val="00020825"/>
    <w:rsid w:val="00043926"/>
    <w:rsid w:val="0005098A"/>
    <w:rsid w:val="00052CF6"/>
    <w:rsid w:val="00055CDB"/>
    <w:rsid w:val="00067925"/>
    <w:rsid w:val="000710EF"/>
    <w:rsid w:val="000728AB"/>
    <w:rsid w:val="000739A3"/>
    <w:rsid w:val="00074CA4"/>
    <w:rsid w:val="00090146"/>
    <w:rsid w:val="000943CD"/>
    <w:rsid w:val="000C2926"/>
    <w:rsid w:val="000C4163"/>
    <w:rsid w:val="000C7AB3"/>
    <w:rsid w:val="000D2B24"/>
    <w:rsid w:val="000F1EDD"/>
    <w:rsid w:val="00105112"/>
    <w:rsid w:val="00110735"/>
    <w:rsid w:val="00114B4A"/>
    <w:rsid w:val="001174C1"/>
    <w:rsid w:val="00120367"/>
    <w:rsid w:val="001309FC"/>
    <w:rsid w:val="0013395A"/>
    <w:rsid w:val="001342CF"/>
    <w:rsid w:val="0013666A"/>
    <w:rsid w:val="0014274C"/>
    <w:rsid w:val="00157124"/>
    <w:rsid w:val="00162B0D"/>
    <w:rsid w:val="00170EF1"/>
    <w:rsid w:val="00177BF9"/>
    <w:rsid w:val="001834F0"/>
    <w:rsid w:val="00190E17"/>
    <w:rsid w:val="00193DA1"/>
    <w:rsid w:val="00195919"/>
    <w:rsid w:val="001A24F6"/>
    <w:rsid w:val="001B5852"/>
    <w:rsid w:val="001B6A3E"/>
    <w:rsid w:val="001C038B"/>
    <w:rsid w:val="001C1F87"/>
    <w:rsid w:val="001C48F0"/>
    <w:rsid w:val="001C5274"/>
    <w:rsid w:val="001D3A1C"/>
    <w:rsid w:val="001E3FBF"/>
    <w:rsid w:val="002040ED"/>
    <w:rsid w:val="00210FA7"/>
    <w:rsid w:val="002116AE"/>
    <w:rsid w:val="00213EF2"/>
    <w:rsid w:val="00214C5E"/>
    <w:rsid w:val="002154C4"/>
    <w:rsid w:val="00225222"/>
    <w:rsid w:val="00235D9D"/>
    <w:rsid w:val="00271125"/>
    <w:rsid w:val="00274D46"/>
    <w:rsid w:val="00277C4A"/>
    <w:rsid w:val="00280ADB"/>
    <w:rsid w:val="00285840"/>
    <w:rsid w:val="002905A1"/>
    <w:rsid w:val="00296C2F"/>
    <w:rsid w:val="002A08C5"/>
    <w:rsid w:val="002A113F"/>
    <w:rsid w:val="002A1BD7"/>
    <w:rsid w:val="002A416C"/>
    <w:rsid w:val="002A5A7D"/>
    <w:rsid w:val="002B3A03"/>
    <w:rsid w:val="002C317C"/>
    <w:rsid w:val="002D0725"/>
    <w:rsid w:val="002D096C"/>
    <w:rsid w:val="002D0C48"/>
    <w:rsid w:val="002D1DF7"/>
    <w:rsid w:val="002D2260"/>
    <w:rsid w:val="002E0ED5"/>
    <w:rsid w:val="002E1A4D"/>
    <w:rsid w:val="00310103"/>
    <w:rsid w:val="00316540"/>
    <w:rsid w:val="003238E4"/>
    <w:rsid w:val="00327C14"/>
    <w:rsid w:val="0034201C"/>
    <w:rsid w:val="00351A1F"/>
    <w:rsid w:val="00352EC2"/>
    <w:rsid w:val="00354446"/>
    <w:rsid w:val="00355EF9"/>
    <w:rsid w:val="00362094"/>
    <w:rsid w:val="00366E33"/>
    <w:rsid w:val="003758F8"/>
    <w:rsid w:val="003763EC"/>
    <w:rsid w:val="00377118"/>
    <w:rsid w:val="0038022F"/>
    <w:rsid w:val="00380E6E"/>
    <w:rsid w:val="003954FE"/>
    <w:rsid w:val="003B48C4"/>
    <w:rsid w:val="003B5A4C"/>
    <w:rsid w:val="003C198D"/>
    <w:rsid w:val="003D2004"/>
    <w:rsid w:val="003D264A"/>
    <w:rsid w:val="003D2DDF"/>
    <w:rsid w:val="003D2EBC"/>
    <w:rsid w:val="003D615F"/>
    <w:rsid w:val="003E1A0B"/>
    <w:rsid w:val="003E218F"/>
    <w:rsid w:val="003E3EA4"/>
    <w:rsid w:val="003E4B5C"/>
    <w:rsid w:val="003F7C84"/>
    <w:rsid w:val="004172D3"/>
    <w:rsid w:val="0042623C"/>
    <w:rsid w:val="00433872"/>
    <w:rsid w:val="00450201"/>
    <w:rsid w:val="00464D96"/>
    <w:rsid w:val="00473A86"/>
    <w:rsid w:val="0048098B"/>
    <w:rsid w:val="004863B5"/>
    <w:rsid w:val="004904DA"/>
    <w:rsid w:val="00492619"/>
    <w:rsid w:val="00497A03"/>
    <w:rsid w:val="004A4CB9"/>
    <w:rsid w:val="004A5C19"/>
    <w:rsid w:val="004A7419"/>
    <w:rsid w:val="004B00D6"/>
    <w:rsid w:val="004B174D"/>
    <w:rsid w:val="004B1875"/>
    <w:rsid w:val="004B262F"/>
    <w:rsid w:val="004C59FA"/>
    <w:rsid w:val="004D42E9"/>
    <w:rsid w:val="004D45B2"/>
    <w:rsid w:val="004D7913"/>
    <w:rsid w:val="004E0B26"/>
    <w:rsid w:val="005046FC"/>
    <w:rsid w:val="00513042"/>
    <w:rsid w:val="005137FA"/>
    <w:rsid w:val="00514DE2"/>
    <w:rsid w:val="005176DD"/>
    <w:rsid w:val="00520553"/>
    <w:rsid w:val="005259BC"/>
    <w:rsid w:val="00541171"/>
    <w:rsid w:val="00541FC4"/>
    <w:rsid w:val="00545701"/>
    <w:rsid w:val="00547C84"/>
    <w:rsid w:val="00557468"/>
    <w:rsid w:val="0056062B"/>
    <w:rsid w:val="00561973"/>
    <w:rsid w:val="00561BB0"/>
    <w:rsid w:val="005650E3"/>
    <w:rsid w:val="00567D98"/>
    <w:rsid w:val="0057674E"/>
    <w:rsid w:val="00576F47"/>
    <w:rsid w:val="00586217"/>
    <w:rsid w:val="00587739"/>
    <w:rsid w:val="0059132E"/>
    <w:rsid w:val="0059148F"/>
    <w:rsid w:val="00595DD8"/>
    <w:rsid w:val="005A2693"/>
    <w:rsid w:val="005A5695"/>
    <w:rsid w:val="005B57E1"/>
    <w:rsid w:val="005C5559"/>
    <w:rsid w:val="005D584E"/>
    <w:rsid w:val="005D6BA6"/>
    <w:rsid w:val="005D71AE"/>
    <w:rsid w:val="005E0250"/>
    <w:rsid w:val="005E363C"/>
    <w:rsid w:val="005E75BD"/>
    <w:rsid w:val="005E7D77"/>
    <w:rsid w:val="005F57D6"/>
    <w:rsid w:val="005F7730"/>
    <w:rsid w:val="006001C3"/>
    <w:rsid w:val="006027B9"/>
    <w:rsid w:val="00623E4A"/>
    <w:rsid w:val="00637892"/>
    <w:rsid w:val="00641091"/>
    <w:rsid w:val="0065028B"/>
    <w:rsid w:val="006548BA"/>
    <w:rsid w:val="00675B8E"/>
    <w:rsid w:val="006860CA"/>
    <w:rsid w:val="0068663C"/>
    <w:rsid w:val="00691470"/>
    <w:rsid w:val="006979CB"/>
    <w:rsid w:val="006A1754"/>
    <w:rsid w:val="006B0622"/>
    <w:rsid w:val="006C627B"/>
    <w:rsid w:val="006D7C1E"/>
    <w:rsid w:val="006E207D"/>
    <w:rsid w:val="006E24CE"/>
    <w:rsid w:val="006E5BB2"/>
    <w:rsid w:val="006E5CE1"/>
    <w:rsid w:val="00701E11"/>
    <w:rsid w:val="0072096D"/>
    <w:rsid w:val="0072248B"/>
    <w:rsid w:val="00733E6A"/>
    <w:rsid w:val="007412DC"/>
    <w:rsid w:val="00744DAF"/>
    <w:rsid w:val="007460ED"/>
    <w:rsid w:val="00747DF6"/>
    <w:rsid w:val="00751001"/>
    <w:rsid w:val="00751214"/>
    <w:rsid w:val="0075746A"/>
    <w:rsid w:val="00762FE7"/>
    <w:rsid w:val="00766024"/>
    <w:rsid w:val="0077753D"/>
    <w:rsid w:val="007832BA"/>
    <w:rsid w:val="007833BF"/>
    <w:rsid w:val="00785E7D"/>
    <w:rsid w:val="00796659"/>
    <w:rsid w:val="007A1D47"/>
    <w:rsid w:val="007A2C0F"/>
    <w:rsid w:val="007A348D"/>
    <w:rsid w:val="007D3DB1"/>
    <w:rsid w:val="007D69E0"/>
    <w:rsid w:val="007E7B22"/>
    <w:rsid w:val="007F3C1A"/>
    <w:rsid w:val="008247F9"/>
    <w:rsid w:val="00840047"/>
    <w:rsid w:val="0084538C"/>
    <w:rsid w:val="00845817"/>
    <w:rsid w:val="00847E16"/>
    <w:rsid w:val="00853CF8"/>
    <w:rsid w:val="008720E1"/>
    <w:rsid w:val="00881A44"/>
    <w:rsid w:val="00890C8D"/>
    <w:rsid w:val="00896436"/>
    <w:rsid w:val="008B17B7"/>
    <w:rsid w:val="008D2F1E"/>
    <w:rsid w:val="008E24C2"/>
    <w:rsid w:val="008E383A"/>
    <w:rsid w:val="008F09FC"/>
    <w:rsid w:val="00907B12"/>
    <w:rsid w:val="00914D6E"/>
    <w:rsid w:val="00915F1C"/>
    <w:rsid w:val="00917F57"/>
    <w:rsid w:val="00922139"/>
    <w:rsid w:val="00933DC2"/>
    <w:rsid w:val="00941CB6"/>
    <w:rsid w:val="00946CDA"/>
    <w:rsid w:val="00961B32"/>
    <w:rsid w:val="009679E2"/>
    <w:rsid w:val="00974C87"/>
    <w:rsid w:val="00976003"/>
    <w:rsid w:val="00976332"/>
    <w:rsid w:val="009A7F48"/>
    <w:rsid w:val="009C361E"/>
    <w:rsid w:val="009D5DE5"/>
    <w:rsid w:val="009E11A9"/>
    <w:rsid w:val="009F3A41"/>
    <w:rsid w:val="009F7D9E"/>
    <w:rsid w:val="00A01C01"/>
    <w:rsid w:val="00A03454"/>
    <w:rsid w:val="00A174E8"/>
    <w:rsid w:val="00A216EC"/>
    <w:rsid w:val="00A228AB"/>
    <w:rsid w:val="00A302B3"/>
    <w:rsid w:val="00A35646"/>
    <w:rsid w:val="00A44560"/>
    <w:rsid w:val="00A53B00"/>
    <w:rsid w:val="00A55FB3"/>
    <w:rsid w:val="00A65413"/>
    <w:rsid w:val="00A72C63"/>
    <w:rsid w:val="00A76666"/>
    <w:rsid w:val="00A841C5"/>
    <w:rsid w:val="00A8483A"/>
    <w:rsid w:val="00A94E4F"/>
    <w:rsid w:val="00AA4092"/>
    <w:rsid w:val="00AB3040"/>
    <w:rsid w:val="00AB6EFD"/>
    <w:rsid w:val="00AC0F74"/>
    <w:rsid w:val="00AE2787"/>
    <w:rsid w:val="00AE55C6"/>
    <w:rsid w:val="00AF5069"/>
    <w:rsid w:val="00B04B1E"/>
    <w:rsid w:val="00B151E8"/>
    <w:rsid w:val="00B33348"/>
    <w:rsid w:val="00B423AE"/>
    <w:rsid w:val="00B42720"/>
    <w:rsid w:val="00B43D97"/>
    <w:rsid w:val="00B4694A"/>
    <w:rsid w:val="00B52956"/>
    <w:rsid w:val="00B57042"/>
    <w:rsid w:val="00B638F1"/>
    <w:rsid w:val="00B76272"/>
    <w:rsid w:val="00B828E9"/>
    <w:rsid w:val="00B85461"/>
    <w:rsid w:val="00B87BA7"/>
    <w:rsid w:val="00B941E2"/>
    <w:rsid w:val="00BC432C"/>
    <w:rsid w:val="00BC45BD"/>
    <w:rsid w:val="00BC6368"/>
    <w:rsid w:val="00BC66C1"/>
    <w:rsid w:val="00BC7B76"/>
    <w:rsid w:val="00BD078E"/>
    <w:rsid w:val="00C13AC0"/>
    <w:rsid w:val="00C13B48"/>
    <w:rsid w:val="00C40957"/>
    <w:rsid w:val="00C4533E"/>
    <w:rsid w:val="00C56E67"/>
    <w:rsid w:val="00C64A09"/>
    <w:rsid w:val="00C70AC6"/>
    <w:rsid w:val="00C772BB"/>
    <w:rsid w:val="00C87B0B"/>
    <w:rsid w:val="00CA056B"/>
    <w:rsid w:val="00CA0A59"/>
    <w:rsid w:val="00CA3347"/>
    <w:rsid w:val="00CC4A00"/>
    <w:rsid w:val="00CD5BE0"/>
    <w:rsid w:val="00D1262E"/>
    <w:rsid w:val="00D23C2D"/>
    <w:rsid w:val="00D324DB"/>
    <w:rsid w:val="00D40B70"/>
    <w:rsid w:val="00D41973"/>
    <w:rsid w:val="00D43478"/>
    <w:rsid w:val="00D4539D"/>
    <w:rsid w:val="00D57C37"/>
    <w:rsid w:val="00D653D1"/>
    <w:rsid w:val="00D65E9D"/>
    <w:rsid w:val="00D73D08"/>
    <w:rsid w:val="00DA3D80"/>
    <w:rsid w:val="00DA7294"/>
    <w:rsid w:val="00DA7D8E"/>
    <w:rsid w:val="00DB2012"/>
    <w:rsid w:val="00DB22DF"/>
    <w:rsid w:val="00DC2349"/>
    <w:rsid w:val="00DC3FF8"/>
    <w:rsid w:val="00DF3216"/>
    <w:rsid w:val="00E0590D"/>
    <w:rsid w:val="00E05A71"/>
    <w:rsid w:val="00E13B5B"/>
    <w:rsid w:val="00E20B3D"/>
    <w:rsid w:val="00E21C04"/>
    <w:rsid w:val="00E703FE"/>
    <w:rsid w:val="00E70C80"/>
    <w:rsid w:val="00E7253C"/>
    <w:rsid w:val="00E862B2"/>
    <w:rsid w:val="00E917D9"/>
    <w:rsid w:val="00E91803"/>
    <w:rsid w:val="00EA22A4"/>
    <w:rsid w:val="00EC5ABB"/>
    <w:rsid w:val="00EE211F"/>
    <w:rsid w:val="00EE31D3"/>
    <w:rsid w:val="00EE4FB6"/>
    <w:rsid w:val="00EF12FA"/>
    <w:rsid w:val="00EF6BE4"/>
    <w:rsid w:val="00EF7830"/>
    <w:rsid w:val="00F0415B"/>
    <w:rsid w:val="00F04E85"/>
    <w:rsid w:val="00F40BB7"/>
    <w:rsid w:val="00F42346"/>
    <w:rsid w:val="00F502C8"/>
    <w:rsid w:val="00F56D02"/>
    <w:rsid w:val="00F64358"/>
    <w:rsid w:val="00F64955"/>
    <w:rsid w:val="00F72E68"/>
    <w:rsid w:val="00F86B60"/>
    <w:rsid w:val="00F9488E"/>
    <w:rsid w:val="00FA0EF1"/>
    <w:rsid w:val="00FC7895"/>
    <w:rsid w:val="00FD4A2C"/>
    <w:rsid w:val="00FD535E"/>
    <w:rsid w:val="00FD7EAB"/>
    <w:rsid w:val="00FD7F6D"/>
    <w:rsid w:val="00FE1144"/>
    <w:rsid w:val="00FE3CF7"/>
    <w:rsid w:val="00FE3E0D"/>
    <w:rsid w:val="00FE5EEC"/>
    <w:rsid w:val="00FF1BC7"/>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colormenu v:ext="edit" strokecolor="none"/>
    </o:shapedefaults>
    <o:shapelayout v:ext="edit">
      <o:idmap v:ext="edit" data="1"/>
      <o:rules v:ext="edit">
        <o:r id="V:Rule12" type="connector" idref="#_x0000_s1084"/>
        <o:r id="V:Rule13" type="connector" idref="#_x0000_s1098"/>
        <o:r id="V:Rule14" type="connector" idref="#_x0000_s1095"/>
        <o:r id="V:Rule15" type="connector" idref="#_x0000_s1101"/>
        <o:r id="V:Rule16" type="connector" idref="#_x0000_s1105"/>
        <o:r id="V:Rule17" type="connector" idref="#_x0000_s1074"/>
        <o:r id="V:Rule18" type="connector" idref="#_x0000_s1056"/>
        <o:r id="V:Rule19" type="connector" idref="#_x0000_s1082"/>
        <o:r id="V:Rule20" type="connector" idref="#_x0000_s1097"/>
        <o:r id="V:Rule21" type="connector" idref="#_x0000_s1104"/>
        <o:r id="V:Rule2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B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8">
    <w:name w:val="Font Style48"/>
    <w:rsid w:val="001E3FBF"/>
    <w:rPr>
      <w:rFonts w:ascii="Times New Roman" w:hAnsi="Times New Roman" w:cs="Times New Roman"/>
      <w:sz w:val="26"/>
      <w:szCs w:val="26"/>
    </w:rPr>
  </w:style>
  <w:style w:type="paragraph" w:styleId="a3">
    <w:name w:val="Normal (Web)"/>
    <w:aliases w:val="Знак Знак Знак,Знак Знак,Обычный (Web)"/>
    <w:basedOn w:val="a"/>
    <w:uiPriority w:val="99"/>
    <w:unhideWhenUsed/>
    <w:rsid w:val="006548BA"/>
    <w:rPr>
      <w:rFonts w:ascii="Times New Roman" w:hAnsi="Times New Roman" w:cs="Times New Roman"/>
      <w:sz w:val="24"/>
      <w:szCs w:val="24"/>
    </w:rPr>
  </w:style>
  <w:style w:type="character" w:styleId="a4">
    <w:name w:val="Strong"/>
    <w:uiPriority w:val="22"/>
    <w:qFormat/>
    <w:rsid w:val="006548BA"/>
    <w:rPr>
      <w:b/>
      <w:bCs/>
    </w:rPr>
  </w:style>
  <w:style w:type="paragraph" w:styleId="a5">
    <w:name w:val="List Paragraph"/>
    <w:basedOn w:val="a"/>
    <w:uiPriority w:val="34"/>
    <w:qFormat/>
    <w:rsid w:val="006548BA"/>
    <w:pPr>
      <w:spacing w:after="0" w:line="360" w:lineRule="auto"/>
      <w:ind w:left="720" w:firstLine="709"/>
      <w:contextualSpacing/>
      <w:jc w:val="both"/>
    </w:pPr>
    <w:rPr>
      <w:rFonts w:cs="Times New Roman"/>
    </w:rPr>
  </w:style>
  <w:style w:type="character" w:styleId="a6">
    <w:name w:val="Hyperlink"/>
    <w:uiPriority w:val="99"/>
    <w:unhideWhenUsed/>
    <w:rsid w:val="006548BA"/>
    <w:rPr>
      <w:rFonts w:ascii="Arial" w:hAnsi="Arial" w:cs="Arial" w:hint="default"/>
      <w:color w:val="EF4A22"/>
      <w:sz w:val="28"/>
      <w:szCs w:val="28"/>
      <w:u w:val="single"/>
    </w:rPr>
  </w:style>
  <w:style w:type="character" w:customStyle="1" w:styleId="ConsPlusTitle">
    <w:name w:val="ConsPlusTitle Знак"/>
    <w:rsid w:val="006548BA"/>
    <w:rPr>
      <w:b/>
      <w:noProof w:val="0"/>
      <w:snapToGrid w:val="0"/>
      <w:sz w:val="28"/>
      <w:lang w:val="ru-RU" w:eastAsia="ru-RU" w:bidi="ar-SA"/>
    </w:rPr>
  </w:style>
  <w:style w:type="character" w:customStyle="1" w:styleId="apple-converted-space">
    <w:name w:val="apple-converted-space"/>
    <w:basedOn w:val="a0"/>
    <w:rsid w:val="006548BA"/>
  </w:style>
  <w:style w:type="paragraph" w:styleId="a7">
    <w:name w:val="header"/>
    <w:basedOn w:val="a"/>
    <w:link w:val="a8"/>
    <w:uiPriority w:val="99"/>
    <w:semiHidden/>
    <w:unhideWhenUsed/>
    <w:rsid w:val="002E0ED5"/>
    <w:pPr>
      <w:tabs>
        <w:tab w:val="center" w:pos="4677"/>
        <w:tab w:val="right" w:pos="9355"/>
      </w:tabs>
    </w:pPr>
    <w:rPr>
      <w:rFonts w:cs="Times New Roman"/>
    </w:rPr>
  </w:style>
  <w:style w:type="character" w:customStyle="1" w:styleId="a8">
    <w:name w:val="Верхний колонтитул Знак"/>
    <w:link w:val="a7"/>
    <w:uiPriority w:val="99"/>
    <w:semiHidden/>
    <w:rsid w:val="002E0ED5"/>
    <w:rPr>
      <w:sz w:val="22"/>
      <w:szCs w:val="22"/>
      <w:lang w:eastAsia="en-US"/>
    </w:rPr>
  </w:style>
  <w:style w:type="paragraph" w:styleId="a9">
    <w:name w:val="footer"/>
    <w:basedOn w:val="a"/>
    <w:link w:val="aa"/>
    <w:uiPriority w:val="99"/>
    <w:unhideWhenUsed/>
    <w:rsid w:val="002E0ED5"/>
    <w:pPr>
      <w:tabs>
        <w:tab w:val="center" w:pos="4677"/>
        <w:tab w:val="right" w:pos="9355"/>
      </w:tabs>
    </w:pPr>
    <w:rPr>
      <w:rFonts w:cs="Times New Roman"/>
    </w:rPr>
  </w:style>
  <w:style w:type="character" w:customStyle="1" w:styleId="aa">
    <w:name w:val="Нижний колонтитул Знак"/>
    <w:link w:val="a9"/>
    <w:uiPriority w:val="99"/>
    <w:rsid w:val="002E0ED5"/>
    <w:rPr>
      <w:sz w:val="22"/>
      <w:szCs w:val="22"/>
      <w:lang w:eastAsia="en-US"/>
    </w:rPr>
  </w:style>
  <w:style w:type="paragraph" w:customStyle="1" w:styleId="ConsPlusNormal">
    <w:name w:val="ConsPlusNormal"/>
    <w:rsid w:val="00C772BB"/>
    <w:pPr>
      <w:widowControl w:val="0"/>
      <w:autoSpaceDE w:val="0"/>
      <w:autoSpaceDN w:val="0"/>
      <w:adjustRightInd w:val="0"/>
      <w:spacing w:line="360" w:lineRule="atLeast"/>
      <w:ind w:firstLine="720"/>
      <w:jc w:val="both"/>
      <w:textAlignment w:val="baseline"/>
    </w:pPr>
    <w:rPr>
      <w:rFonts w:ascii="Arial" w:eastAsia="Times New Roman" w:hAnsi="Arial"/>
    </w:rPr>
  </w:style>
  <w:style w:type="paragraph" w:styleId="ab">
    <w:name w:val="Plain Text"/>
    <w:basedOn w:val="a"/>
    <w:link w:val="ac"/>
    <w:rsid w:val="00C772BB"/>
    <w:pPr>
      <w:spacing w:after="0" w:line="240" w:lineRule="auto"/>
    </w:pPr>
    <w:rPr>
      <w:rFonts w:ascii="Courier New" w:eastAsia="Times New Roman" w:hAnsi="Courier New" w:cs="Times New Roman"/>
      <w:sz w:val="20"/>
      <w:szCs w:val="20"/>
    </w:rPr>
  </w:style>
  <w:style w:type="character" w:customStyle="1" w:styleId="ac">
    <w:name w:val="Текст Знак"/>
    <w:link w:val="ab"/>
    <w:rsid w:val="00C772BB"/>
    <w:rPr>
      <w:rFonts w:ascii="Courier New" w:eastAsia="Times New Roman" w:hAnsi="Courier New" w:cs="Times New Roman"/>
    </w:rPr>
  </w:style>
  <w:style w:type="paragraph" w:customStyle="1" w:styleId="1">
    <w:name w:val="Стиль1"/>
    <w:basedOn w:val="a"/>
    <w:link w:val="10"/>
    <w:rsid w:val="000739A3"/>
    <w:pPr>
      <w:tabs>
        <w:tab w:val="left" w:pos="709"/>
      </w:tabs>
      <w:spacing w:after="0"/>
      <w:ind w:firstLine="454"/>
      <w:jc w:val="both"/>
    </w:pPr>
    <w:rPr>
      <w:rFonts w:ascii="Arial" w:eastAsia="Times New Roman" w:hAnsi="Arial" w:cs="Times New Roman"/>
      <w:sz w:val="18"/>
    </w:rPr>
  </w:style>
  <w:style w:type="character" w:customStyle="1" w:styleId="10">
    <w:name w:val="Стиль1 Знак"/>
    <w:link w:val="1"/>
    <w:rsid w:val="000739A3"/>
    <w:rPr>
      <w:rFonts w:ascii="Arial" w:eastAsia="Times New Roman" w:hAnsi="Arial" w:cs="Times New Roman"/>
      <w:sz w:val="18"/>
      <w:szCs w:val="22"/>
    </w:rPr>
  </w:style>
  <w:style w:type="paragraph" w:styleId="ad">
    <w:name w:val="Body Text Indent"/>
    <w:basedOn w:val="a"/>
    <w:link w:val="ae"/>
    <w:rsid w:val="00E05A7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e">
    <w:name w:val="Основной текст с отступом Знак"/>
    <w:link w:val="ad"/>
    <w:rsid w:val="00E05A71"/>
    <w:rPr>
      <w:rFonts w:ascii="Times New Roman" w:eastAsia="Times New Roman" w:hAnsi="Times New Roman" w:cs="Times New Roman"/>
      <w:color w:val="000000"/>
      <w:sz w:val="24"/>
      <w:szCs w:val="24"/>
    </w:rPr>
  </w:style>
  <w:style w:type="paragraph" w:styleId="af">
    <w:name w:val="Title"/>
    <w:basedOn w:val="a"/>
    <w:link w:val="af0"/>
    <w:qFormat/>
    <w:rsid w:val="002D2260"/>
    <w:pPr>
      <w:spacing w:after="0" w:line="240" w:lineRule="auto"/>
      <w:jc w:val="center"/>
    </w:pPr>
    <w:rPr>
      <w:rFonts w:ascii="Times New Roman" w:eastAsia="Times New Roman" w:hAnsi="Times New Roman" w:cs="Times New Roman"/>
      <w:sz w:val="24"/>
      <w:szCs w:val="20"/>
    </w:rPr>
  </w:style>
  <w:style w:type="character" w:customStyle="1" w:styleId="af0">
    <w:name w:val="Название Знак"/>
    <w:link w:val="af"/>
    <w:rsid w:val="002D2260"/>
    <w:rPr>
      <w:rFonts w:ascii="Times New Roman" w:eastAsia="Times New Roman" w:hAnsi="Times New Roman" w:cs="Times New Roman"/>
      <w:sz w:val="24"/>
    </w:rPr>
  </w:style>
  <w:style w:type="character" w:customStyle="1" w:styleId="ep">
    <w:name w:val="ep"/>
    <w:basedOn w:val="a0"/>
    <w:rsid w:val="003E4B5C"/>
  </w:style>
  <w:style w:type="paragraph" w:styleId="3">
    <w:name w:val="Body Text Indent 3"/>
    <w:basedOn w:val="a"/>
    <w:link w:val="30"/>
    <w:uiPriority w:val="99"/>
    <w:semiHidden/>
    <w:unhideWhenUsed/>
    <w:rsid w:val="002A08C5"/>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2A08C5"/>
    <w:rPr>
      <w:sz w:val="16"/>
      <w:szCs w:val="16"/>
      <w:lang w:eastAsia="en-US"/>
    </w:rPr>
  </w:style>
  <w:style w:type="paragraph" w:styleId="2">
    <w:name w:val="Body Text 2"/>
    <w:basedOn w:val="a"/>
    <w:link w:val="20"/>
    <w:uiPriority w:val="99"/>
    <w:semiHidden/>
    <w:unhideWhenUsed/>
    <w:rsid w:val="002A08C5"/>
    <w:pPr>
      <w:spacing w:after="120" w:line="480" w:lineRule="auto"/>
    </w:pPr>
    <w:rPr>
      <w:rFonts w:cs="Times New Roman"/>
    </w:rPr>
  </w:style>
  <w:style w:type="character" w:customStyle="1" w:styleId="20">
    <w:name w:val="Основной текст 2 Знак"/>
    <w:link w:val="2"/>
    <w:uiPriority w:val="99"/>
    <w:semiHidden/>
    <w:rsid w:val="002A08C5"/>
    <w:rPr>
      <w:sz w:val="22"/>
      <w:szCs w:val="22"/>
      <w:lang w:eastAsia="en-US"/>
    </w:rPr>
  </w:style>
  <w:style w:type="table" w:styleId="af1">
    <w:name w:val="Table Grid"/>
    <w:basedOn w:val="a1"/>
    <w:uiPriority w:val="59"/>
    <w:rsid w:val="00C409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alloon Text"/>
    <w:basedOn w:val="a"/>
    <w:link w:val="af3"/>
    <w:uiPriority w:val="99"/>
    <w:semiHidden/>
    <w:unhideWhenUsed/>
    <w:rsid w:val="000728A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728AB"/>
    <w:rPr>
      <w:rFonts w:ascii="Tahoma" w:hAnsi="Tahoma" w:cs="Tahoma"/>
      <w:sz w:val="16"/>
      <w:szCs w:val="16"/>
      <w:lang w:eastAsia="en-US"/>
    </w:rPr>
  </w:style>
  <w:style w:type="paragraph" w:styleId="21">
    <w:name w:val="Body Text Indent 2"/>
    <w:basedOn w:val="a"/>
    <w:link w:val="22"/>
    <w:uiPriority w:val="99"/>
    <w:semiHidden/>
    <w:unhideWhenUsed/>
    <w:rsid w:val="00DA7294"/>
    <w:pPr>
      <w:spacing w:after="120" w:line="480" w:lineRule="auto"/>
      <w:ind w:left="283"/>
    </w:pPr>
  </w:style>
  <w:style w:type="character" w:customStyle="1" w:styleId="22">
    <w:name w:val="Основной текст с отступом 2 Знак"/>
    <w:basedOn w:val="a0"/>
    <w:link w:val="21"/>
    <w:uiPriority w:val="99"/>
    <w:semiHidden/>
    <w:rsid w:val="00DA7294"/>
    <w:rPr>
      <w:sz w:val="22"/>
      <w:szCs w:val="22"/>
      <w:lang w:eastAsia="en-US"/>
    </w:rPr>
  </w:style>
  <w:style w:type="paragraph" w:styleId="af4">
    <w:name w:val="Body Text"/>
    <w:basedOn w:val="a"/>
    <w:link w:val="af5"/>
    <w:uiPriority w:val="99"/>
    <w:semiHidden/>
    <w:unhideWhenUsed/>
    <w:rsid w:val="006E207D"/>
    <w:pPr>
      <w:spacing w:after="120"/>
    </w:pPr>
  </w:style>
  <w:style w:type="character" w:customStyle="1" w:styleId="af5">
    <w:name w:val="Основной текст Знак"/>
    <w:basedOn w:val="a0"/>
    <w:link w:val="af4"/>
    <w:uiPriority w:val="99"/>
    <w:semiHidden/>
    <w:rsid w:val="006E207D"/>
    <w:rPr>
      <w:sz w:val="22"/>
      <w:szCs w:val="22"/>
      <w:lang w:eastAsia="en-US"/>
    </w:rPr>
  </w:style>
  <w:style w:type="paragraph" w:styleId="31">
    <w:name w:val="Body Text 3"/>
    <w:basedOn w:val="a"/>
    <w:link w:val="32"/>
    <w:uiPriority w:val="99"/>
    <w:unhideWhenUsed/>
    <w:rsid w:val="006E207D"/>
    <w:pPr>
      <w:spacing w:after="120"/>
    </w:pPr>
    <w:rPr>
      <w:sz w:val="16"/>
      <w:szCs w:val="16"/>
    </w:rPr>
  </w:style>
  <w:style w:type="character" w:customStyle="1" w:styleId="32">
    <w:name w:val="Основной текст 3 Знак"/>
    <w:basedOn w:val="a0"/>
    <w:link w:val="31"/>
    <w:uiPriority w:val="99"/>
    <w:rsid w:val="006E207D"/>
    <w:rPr>
      <w:sz w:val="16"/>
      <w:szCs w:val="16"/>
      <w:lang w:eastAsia="en-US"/>
    </w:rPr>
  </w:style>
  <w:style w:type="paragraph" w:customStyle="1" w:styleId="Default">
    <w:name w:val="Default"/>
    <w:rsid w:val="002C317C"/>
    <w:pPr>
      <w:autoSpaceDE w:val="0"/>
      <w:autoSpaceDN w:val="0"/>
      <w:adjustRightInd w:val="0"/>
    </w:pPr>
    <w:rPr>
      <w:rFonts w:ascii="Times New Roman" w:eastAsia="Times New Roman" w:hAnsi="Times New Roman" w:cs="Times New Roman"/>
      <w:color w:val="000000"/>
      <w:sz w:val="24"/>
      <w:szCs w:val="24"/>
    </w:rPr>
  </w:style>
  <w:style w:type="paragraph" w:customStyle="1" w:styleId="23">
    <w:name w:val="Мой заголовок 2"/>
    <w:basedOn w:val="a"/>
    <w:rsid w:val="008720E1"/>
    <w:pPr>
      <w:snapToGrid w:val="0"/>
      <w:spacing w:before="240" w:after="12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2509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ib.surgu.ru/index.php?view=s&amp;sid=203" TargetMode="External"/><Relationship Id="rId117" Type="http://schemas.openxmlformats.org/officeDocument/2006/relationships/oleObject" Target="embeddings/oleObject41.bin"/><Relationship Id="rId21" Type="http://schemas.openxmlformats.org/officeDocument/2006/relationships/hyperlink" Target="http://www.rsl.ru" TargetMode="External"/><Relationship Id="rId42" Type="http://schemas.openxmlformats.org/officeDocument/2006/relationships/image" Target="media/image8.wmf"/><Relationship Id="rId47" Type="http://schemas.openxmlformats.org/officeDocument/2006/relationships/oleObject" Target="embeddings/oleObject6.bin"/><Relationship Id="rId63" Type="http://schemas.openxmlformats.org/officeDocument/2006/relationships/oleObject" Target="embeddings/oleObject14.bin"/><Relationship Id="rId68" Type="http://schemas.openxmlformats.org/officeDocument/2006/relationships/image" Target="media/image21.wmf"/><Relationship Id="rId84" Type="http://schemas.openxmlformats.org/officeDocument/2006/relationships/image" Target="media/image29.wmf"/><Relationship Id="rId89" Type="http://schemas.openxmlformats.org/officeDocument/2006/relationships/oleObject" Target="embeddings/oleObject27.bin"/><Relationship Id="rId112" Type="http://schemas.openxmlformats.org/officeDocument/2006/relationships/image" Target="media/image43.wmf"/><Relationship Id="rId133" Type="http://schemas.openxmlformats.org/officeDocument/2006/relationships/oleObject" Target="embeddings/oleObject49.bin"/><Relationship Id="rId138" Type="http://schemas.openxmlformats.org/officeDocument/2006/relationships/image" Target="media/image56.wmf"/><Relationship Id="rId154" Type="http://schemas.openxmlformats.org/officeDocument/2006/relationships/hyperlink" Target="http://www.minfin.ru/common/img/uploaded/library/2012/04/2012_05_23_ONNP_2013-2015.pdf/" TargetMode="External"/><Relationship Id="rId159" Type="http://schemas.openxmlformats.org/officeDocument/2006/relationships/header" Target="header1.xml"/><Relationship Id="rId16" Type="http://schemas.openxmlformats.org/officeDocument/2006/relationships/hyperlink" Target="http://www.minfin.ru" TargetMode="External"/><Relationship Id="rId107" Type="http://schemas.openxmlformats.org/officeDocument/2006/relationships/oleObject" Target="embeddings/oleObject36.bin"/><Relationship Id="rId11" Type="http://schemas.openxmlformats.org/officeDocument/2006/relationships/hyperlink" Target="http://www.uecs.ru/" TargetMode="External"/><Relationship Id="rId32" Type="http://schemas.openxmlformats.org/officeDocument/2006/relationships/image" Target="media/image1.png"/><Relationship Id="rId37" Type="http://schemas.openxmlformats.org/officeDocument/2006/relationships/oleObject" Target="embeddings/oleObject1.bin"/><Relationship Id="rId53" Type="http://schemas.openxmlformats.org/officeDocument/2006/relationships/oleObject" Target="embeddings/oleObject9.bin"/><Relationship Id="rId58" Type="http://schemas.openxmlformats.org/officeDocument/2006/relationships/image" Target="media/image16.wmf"/><Relationship Id="rId74" Type="http://schemas.openxmlformats.org/officeDocument/2006/relationships/image" Target="media/image24.wmf"/><Relationship Id="rId79" Type="http://schemas.openxmlformats.org/officeDocument/2006/relationships/oleObject" Target="embeddings/oleObject22.bin"/><Relationship Id="rId102" Type="http://schemas.openxmlformats.org/officeDocument/2006/relationships/image" Target="media/image38.wmf"/><Relationship Id="rId123" Type="http://schemas.openxmlformats.org/officeDocument/2006/relationships/oleObject" Target="embeddings/oleObject44.bin"/><Relationship Id="rId128" Type="http://schemas.openxmlformats.org/officeDocument/2006/relationships/image" Target="media/image51.wmf"/><Relationship Id="rId144" Type="http://schemas.openxmlformats.org/officeDocument/2006/relationships/image" Target="media/image59.wmf"/><Relationship Id="rId149" Type="http://schemas.openxmlformats.org/officeDocument/2006/relationships/oleObject" Target="embeddings/oleObject57.bin"/><Relationship Id="rId5" Type="http://schemas.openxmlformats.org/officeDocument/2006/relationships/footnotes" Target="footnotes.xml"/><Relationship Id="rId90" Type="http://schemas.openxmlformats.org/officeDocument/2006/relationships/image" Target="media/image32.wmf"/><Relationship Id="rId95" Type="http://schemas.openxmlformats.org/officeDocument/2006/relationships/oleObject" Target="embeddings/oleObject30.bin"/><Relationship Id="rId160" Type="http://schemas.openxmlformats.org/officeDocument/2006/relationships/footer" Target="footer2.xml"/><Relationship Id="rId22" Type="http://schemas.openxmlformats.org/officeDocument/2006/relationships/hyperlink" Target="http://www.lib.surgu.ru/index.php?view=s&amp;sid=203" TargetMode="External"/><Relationship Id="rId27" Type="http://schemas.openxmlformats.org/officeDocument/2006/relationships/hyperlink" Target="http://www.znanium.com/" TargetMode="External"/><Relationship Id="rId43" Type="http://schemas.openxmlformats.org/officeDocument/2006/relationships/oleObject" Target="embeddings/oleObject4.bin"/><Relationship Id="rId48" Type="http://schemas.openxmlformats.org/officeDocument/2006/relationships/image" Target="media/image11.wmf"/><Relationship Id="rId64" Type="http://schemas.openxmlformats.org/officeDocument/2006/relationships/image" Target="media/image19.wmf"/><Relationship Id="rId69" Type="http://schemas.openxmlformats.org/officeDocument/2006/relationships/oleObject" Target="embeddings/oleObject17.bin"/><Relationship Id="rId113" Type="http://schemas.openxmlformats.org/officeDocument/2006/relationships/oleObject" Target="embeddings/oleObject39.bin"/><Relationship Id="rId118" Type="http://schemas.openxmlformats.org/officeDocument/2006/relationships/image" Target="media/image46.wmf"/><Relationship Id="rId134" Type="http://schemas.openxmlformats.org/officeDocument/2006/relationships/image" Target="media/image54.wmf"/><Relationship Id="rId139" Type="http://schemas.openxmlformats.org/officeDocument/2006/relationships/oleObject" Target="embeddings/oleObject52.bin"/><Relationship Id="rId80" Type="http://schemas.openxmlformats.org/officeDocument/2006/relationships/image" Target="media/image27.wmf"/><Relationship Id="rId85" Type="http://schemas.openxmlformats.org/officeDocument/2006/relationships/oleObject" Target="embeddings/oleObject25.bin"/><Relationship Id="rId150" Type="http://schemas.openxmlformats.org/officeDocument/2006/relationships/image" Target="media/image62.wmf"/><Relationship Id="rId155" Type="http://schemas.openxmlformats.org/officeDocument/2006/relationships/hyperlink" Target="http://www.uecs.ru/finansi-i-kredit/item/1405-2012-06-15-06-06-31" TargetMode="External"/><Relationship Id="rId12" Type="http://schemas.openxmlformats.org/officeDocument/2006/relationships/hyperlink" Target="http://cfjournal.hse.ru/" TargetMode="External"/><Relationship Id="rId17" Type="http://schemas.openxmlformats.org/officeDocument/2006/relationships/hyperlink" Target="http://www.ach.gov.ru/ru/news/" TargetMode="External"/><Relationship Id="rId33" Type="http://schemas.openxmlformats.org/officeDocument/2006/relationships/image" Target="media/image2.png"/><Relationship Id="rId38" Type="http://schemas.openxmlformats.org/officeDocument/2006/relationships/image" Target="media/image6.wmf"/><Relationship Id="rId59" Type="http://schemas.openxmlformats.org/officeDocument/2006/relationships/oleObject" Target="embeddings/oleObject12.bin"/><Relationship Id="rId103" Type="http://schemas.openxmlformats.org/officeDocument/2006/relationships/oleObject" Target="embeddings/oleObject34.bin"/><Relationship Id="rId108" Type="http://schemas.openxmlformats.org/officeDocument/2006/relationships/image" Target="media/image41.wmf"/><Relationship Id="rId124" Type="http://schemas.openxmlformats.org/officeDocument/2006/relationships/image" Target="media/image49.wmf"/><Relationship Id="rId129" Type="http://schemas.openxmlformats.org/officeDocument/2006/relationships/oleObject" Target="embeddings/oleObject47.bin"/><Relationship Id="rId20" Type="http://schemas.openxmlformats.org/officeDocument/2006/relationships/hyperlink" Target="http://www.encyclopedia.ru" TargetMode="External"/><Relationship Id="rId41" Type="http://schemas.openxmlformats.org/officeDocument/2006/relationships/oleObject" Target="embeddings/oleObject3.bin"/><Relationship Id="rId54" Type="http://schemas.openxmlformats.org/officeDocument/2006/relationships/image" Target="media/image14.wmf"/><Relationship Id="rId62" Type="http://schemas.openxmlformats.org/officeDocument/2006/relationships/image" Target="media/image18.wmf"/><Relationship Id="rId70" Type="http://schemas.openxmlformats.org/officeDocument/2006/relationships/image" Target="media/image22.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31.wmf"/><Relationship Id="rId91" Type="http://schemas.openxmlformats.org/officeDocument/2006/relationships/oleObject" Target="embeddings/oleObject28.bin"/><Relationship Id="rId96" Type="http://schemas.openxmlformats.org/officeDocument/2006/relationships/image" Target="media/image35.wmf"/><Relationship Id="rId111" Type="http://schemas.openxmlformats.org/officeDocument/2006/relationships/oleObject" Target="embeddings/oleObject38.bin"/><Relationship Id="rId132" Type="http://schemas.openxmlformats.org/officeDocument/2006/relationships/image" Target="media/image53.wmf"/><Relationship Id="rId140" Type="http://schemas.openxmlformats.org/officeDocument/2006/relationships/image" Target="media/image57.wmf"/><Relationship Id="rId145" Type="http://schemas.openxmlformats.org/officeDocument/2006/relationships/oleObject" Target="embeddings/oleObject55.bin"/><Relationship Id="rId153" Type="http://schemas.openxmlformats.org/officeDocument/2006/relationships/oleObject" Target="embeddings/oleObject59.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eafnd.orfg/ru" TargetMode="External"/><Relationship Id="rId23" Type="http://schemas.openxmlformats.org/officeDocument/2006/relationships/hyperlink" Target="http://iprbookshop.ru/" TargetMode="External"/><Relationship Id="rId28" Type="http://schemas.openxmlformats.org/officeDocument/2006/relationships/hyperlink" Target="http://www.lib.surgu.ru/index.php?view=s&amp;sid=203" TargetMode="External"/><Relationship Id="rId36" Type="http://schemas.openxmlformats.org/officeDocument/2006/relationships/image" Target="media/image5.wmf"/><Relationship Id="rId49" Type="http://schemas.openxmlformats.org/officeDocument/2006/relationships/oleObject" Target="embeddings/oleObject7.bin"/><Relationship Id="rId57" Type="http://schemas.openxmlformats.org/officeDocument/2006/relationships/oleObject" Target="embeddings/oleObject11.bin"/><Relationship Id="rId106" Type="http://schemas.openxmlformats.org/officeDocument/2006/relationships/image" Target="media/image40.wmf"/><Relationship Id="rId114" Type="http://schemas.openxmlformats.org/officeDocument/2006/relationships/image" Target="media/image44.wmf"/><Relationship Id="rId119" Type="http://schemas.openxmlformats.org/officeDocument/2006/relationships/oleObject" Target="embeddings/oleObject42.bin"/><Relationship Id="rId127" Type="http://schemas.openxmlformats.org/officeDocument/2006/relationships/oleObject" Target="embeddings/oleObject46.bin"/><Relationship Id="rId10" Type="http://schemas.openxmlformats.org/officeDocument/2006/relationships/hyperlink" Target="http://www.expert.ru" TargetMode="External"/><Relationship Id="rId31" Type="http://schemas.openxmlformats.org/officeDocument/2006/relationships/hyperlink" Target="http://www.garant.ru/" TargetMode="External"/><Relationship Id="rId44" Type="http://schemas.openxmlformats.org/officeDocument/2006/relationships/image" Target="media/image9.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oleObject" Target="embeddings/oleObject15.bin"/><Relationship Id="rId73" Type="http://schemas.openxmlformats.org/officeDocument/2006/relationships/oleObject" Target="embeddings/oleObject19.bin"/><Relationship Id="rId78" Type="http://schemas.openxmlformats.org/officeDocument/2006/relationships/image" Target="media/image26.wmf"/><Relationship Id="rId81" Type="http://schemas.openxmlformats.org/officeDocument/2006/relationships/oleObject" Target="embeddings/oleObject23.bin"/><Relationship Id="rId86" Type="http://schemas.openxmlformats.org/officeDocument/2006/relationships/image" Target="media/image30.wmf"/><Relationship Id="rId94" Type="http://schemas.openxmlformats.org/officeDocument/2006/relationships/image" Target="media/image34.wmf"/><Relationship Id="rId99" Type="http://schemas.openxmlformats.org/officeDocument/2006/relationships/oleObject" Target="embeddings/oleObject32.bin"/><Relationship Id="rId101" Type="http://schemas.openxmlformats.org/officeDocument/2006/relationships/oleObject" Target="embeddings/oleObject33.bin"/><Relationship Id="rId122" Type="http://schemas.openxmlformats.org/officeDocument/2006/relationships/image" Target="media/image48.wmf"/><Relationship Id="rId130" Type="http://schemas.openxmlformats.org/officeDocument/2006/relationships/image" Target="media/image52.wmf"/><Relationship Id="rId135" Type="http://schemas.openxmlformats.org/officeDocument/2006/relationships/oleObject" Target="embeddings/oleObject50.bin"/><Relationship Id="rId143" Type="http://schemas.openxmlformats.org/officeDocument/2006/relationships/oleObject" Target="embeddings/oleObject54.bin"/><Relationship Id="rId148" Type="http://schemas.openxmlformats.org/officeDocument/2006/relationships/image" Target="media/image61.wmf"/><Relationship Id="rId151" Type="http://schemas.openxmlformats.org/officeDocument/2006/relationships/oleObject" Target="embeddings/oleObject58.bin"/><Relationship Id="rId156" Type="http://schemas.openxmlformats.org/officeDocument/2006/relationships/hyperlink" Target="http://textbook.vadimstepanov.ru" TargetMode="External"/><Relationship Id="rId4" Type="http://schemas.openxmlformats.org/officeDocument/2006/relationships/webSettings" Target="webSettings.xml"/><Relationship Id="rId9" Type="http://schemas.openxmlformats.org/officeDocument/2006/relationships/hyperlink" Target="http://www.cbr.ru" TargetMode="External"/><Relationship Id="rId13" Type="http://schemas.openxmlformats.org/officeDocument/2006/relationships/hyperlink" Target="http://www.e-rej.ru/" TargetMode="External"/><Relationship Id="rId18" Type="http://schemas.openxmlformats.org/officeDocument/2006/relationships/hyperlink" Target="http://www.roskazna.ru" TargetMode="External"/><Relationship Id="rId39" Type="http://schemas.openxmlformats.org/officeDocument/2006/relationships/oleObject" Target="embeddings/oleObject2.bin"/><Relationship Id="rId109" Type="http://schemas.openxmlformats.org/officeDocument/2006/relationships/oleObject" Target="embeddings/oleObject37.bin"/><Relationship Id="rId34" Type="http://schemas.openxmlformats.org/officeDocument/2006/relationships/image" Target="media/image3.emf"/><Relationship Id="rId50" Type="http://schemas.openxmlformats.org/officeDocument/2006/relationships/image" Target="media/image12.wmf"/><Relationship Id="rId55" Type="http://schemas.openxmlformats.org/officeDocument/2006/relationships/oleObject" Target="embeddings/oleObject10.bin"/><Relationship Id="rId76" Type="http://schemas.openxmlformats.org/officeDocument/2006/relationships/image" Target="media/image25.wmf"/><Relationship Id="rId97" Type="http://schemas.openxmlformats.org/officeDocument/2006/relationships/oleObject" Target="embeddings/oleObject31.bin"/><Relationship Id="rId104" Type="http://schemas.openxmlformats.org/officeDocument/2006/relationships/image" Target="media/image39.wmf"/><Relationship Id="rId120" Type="http://schemas.openxmlformats.org/officeDocument/2006/relationships/image" Target="media/image47.wmf"/><Relationship Id="rId125" Type="http://schemas.openxmlformats.org/officeDocument/2006/relationships/oleObject" Target="embeddings/oleObject45.bin"/><Relationship Id="rId141" Type="http://schemas.openxmlformats.org/officeDocument/2006/relationships/oleObject" Target="embeddings/oleObject53.bin"/><Relationship Id="rId146" Type="http://schemas.openxmlformats.org/officeDocument/2006/relationships/image" Target="media/image60.wmf"/><Relationship Id="rId7" Type="http://schemas.openxmlformats.org/officeDocument/2006/relationships/footer" Target="footer1.xml"/><Relationship Id="rId71" Type="http://schemas.openxmlformats.org/officeDocument/2006/relationships/oleObject" Target="embeddings/oleObject18.bin"/><Relationship Id="rId92" Type="http://schemas.openxmlformats.org/officeDocument/2006/relationships/image" Target="media/image33.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biblioclub.ru/" TargetMode="External"/><Relationship Id="rId24" Type="http://schemas.openxmlformats.org/officeDocument/2006/relationships/hyperlink" Target="http://www.lib.surgu.ru/index.php?view=s&amp;sid=203" TargetMode="External"/><Relationship Id="rId40" Type="http://schemas.openxmlformats.org/officeDocument/2006/relationships/image" Target="media/image7.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oleObject" Target="embeddings/oleObject26.bin"/><Relationship Id="rId110" Type="http://schemas.openxmlformats.org/officeDocument/2006/relationships/image" Target="media/image42.wmf"/><Relationship Id="rId115" Type="http://schemas.openxmlformats.org/officeDocument/2006/relationships/oleObject" Target="embeddings/oleObject40.bin"/><Relationship Id="rId131" Type="http://schemas.openxmlformats.org/officeDocument/2006/relationships/oleObject" Target="embeddings/oleObject48.bin"/><Relationship Id="rId136" Type="http://schemas.openxmlformats.org/officeDocument/2006/relationships/image" Target="media/image55.wmf"/><Relationship Id="rId157" Type="http://schemas.openxmlformats.org/officeDocument/2006/relationships/hyperlink" Target="http://biblioclub.ru/index.php?page=book&amp;id=208955" TargetMode="External"/><Relationship Id="rId61" Type="http://schemas.openxmlformats.org/officeDocument/2006/relationships/oleObject" Target="embeddings/oleObject13.bin"/><Relationship Id="rId82" Type="http://schemas.openxmlformats.org/officeDocument/2006/relationships/image" Target="media/image28.wmf"/><Relationship Id="rId152" Type="http://schemas.openxmlformats.org/officeDocument/2006/relationships/image" Target="media/image63.wmf"/><Relationship Id="rId19" Type="http://schemas.openxmlformats.org/officeDocument/2006/relationships/hyperlink" Target="http://www.nalog.ru" TargetMode="External"/><Relationship Id="rId14" Type="http://schemas.openxmlformats.org/officeDocument/2006/relationships/hyperlink" Target="http://www.argmax.com/ewwp_search.php" TargetMode="External"/><Relationship Id="rId30" Type="http://schemas.openxmlformats.org/officeDocument/2006/relationships/hyperlink" Target="http://www.consultant.ru/about/company/structure/" TargetMode="External"/><Relationship Id="rId35" Type="http://schemas.openxmlformats.org/officeDocument/2006/relationships/image" Target="media/image4.png"/><Relationship Id="rId56" Type="http://schemas.openxmlformats.org/officeDocument/2006/relationships/image" Target="media/image15.wmf"/><Relationship Id="rId77" Type="http://schemas.openxmlformats.org/officeDocument/2006/relationships/oleObject" Target="embeddings/oleObject21.bin"/><Relationship Id="rId100" Type="http://schemas.openxmlformats.org/officeDocument/2006/relationships/image" Target="media/image37.wmf"/><Relationship Id="rId105" Type="http://schemas.openxmlformats.org/officeDocument/2006/relationships/oleObject" Target="embeddings/oleObject35.bin"/><Relationship Id="rId126" Type="http://schemas.openxmlformats.org/officeDocument/2006/relationships/image" Target="media/image50.wmf"/><Relationship Id="rId147" Type="http://schemas.openxmlformats.org/officeDocument/2006/relationships/oleObject" Target="embeddings/oleObject56.bin"/><Relationship Id="rId8" Type="http://schemas.openxmlformats.org/officeDocument/2006/relationships/hyperlink" Target="http://www.gks.ru/wps/portal" TargetMode="External"/><Relationship Id="rId51" Type="http://schemas.openxmlformats.org/officeDocument/2006/relationships/oleObject" Target="embeddings/oleObject8.bin"/><Relationship Id="rId72" Type="http://schemas.openxmlformats.org/officeDocument/2006/relationships/image" Target="media/image23.wmf"/><Relationship Id="rId93" Type="http://schemas.openxmlformats.org/officeDocument/2006/relationships/oleObject" Target="embeddings/oleObject29.bin"/><Relationship Id="rId98" Type="http://schemas.openxmlformats.org/officeDocument/2006/relationships/image" Target="media/image36.wmf"/><Relationship Id="rId121" Type="http://schemas.openxmlformats.org/officeDocument/2006/relationships/oleObject" Target="embeddings/oleObject43.bin"/><Relationship Id="rId142"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hyperlink" Target="http://www.iqlib.ru/" TargetMode="External"/><Relationship Id="rId46" Type="http://schemas.openxmlformats.org/officeDocument/2006/relationships/image" Target="media/image10.wmf"/><Relationship Id="rId67" Type="http://schemas.openxmlformats.org/officeDocument/2006/relationships/oleObject" Target="embeddings/oleObject16.bin"/><Relationship Id="rId116" Type="http://schemas.openxmlformats.org/officeDocument/2006/relationships/image" Target="media/image45.wmf"/><Relationship Id="rId137" Type="http://schemas.openxmlformats.org/officeDocument/2006/relationships/oleObject" Target="embeddings/oleObject51.bin"/><Relationship Id="rId158" Type="http://schemas.openxmlformats.org/officeDocument/2006/relationships/hyperlink" Target="http://www.minfin.ru/common/img/uploaded/library/2012/04/2012_05_23_ONNP_2013-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69</Pages>
  <Words>14247</Words>
  <Characters>81209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95266</CharactersWithSpaces>
  <SharedDoc>false</SharedDoc>
  <HLinks>
    <vt:vector size="192" baseType="variant">
      <vt:variant>
        <vt:i4>2097197</vt:i4>
      </vt:variant>
      <vt:variant>
        <vt:i4>93</vt:i4>
      </vt:variant>
      <vt:variant>
        <vt:i4>0</vt:i4>
      </vt:variant>
      <vt:variant>
        <vt:i4>5</vt:i4>
      </vt:variant>
      <vt:variant>
        <vt:lpwstr>http://www.minfin.ru/common/img/uploaded/library/2012/04/2012_05_23_ONNP_2013-2015.pdf/</vt:lpwstr>
      </vt:variant>
      <vt:variant>
        <vt:lpwstr/>
      </vt:variant>
      <vt:variant>
        <vt:i4>3932214</vt:i4>
      </vt:variant>
      <vt:variant>
        <vt:i4>90</vt:i4>
      </vt:variant>
      <vt:variant>
        <vt:i4>0</vt:i4>
      </vt:variant>
      <vt:variant>
        <vt:i4>5</vt:i4>
      </vt:variant>
      <vt:variant>
        <vt:lpwstr>http://biblioclub.ru/index.php?page=book&amp;id=208955</vt:lpwstr>
      </vt:variant>
      <vt:variant>
        <vt:lpwstr/>
      </vt:variant>
      <vt:variant>
        <vt:i4>8257656</vt:i4>
      </vt:variant>
      <vt:variant>
        <vt:i4>87</vt:i4>
      </vt:variant>
      <vt:variant>
        <vt:i4>0</vt:i4>
      </vt:variant>
      <vt:variant>
        <vt:i4>5</vt:i4>
      </vt:variant>
      <vt:variant>
        <vt:lpwstr>http://textbook.vadimstepanov.ru/chapter7/glava7-2.html</vt:lpwstr>
      </vt:variant>
      <vt:variant>
        <vt:lpwstr/>
      </vt:variant>
      <vt:variant>
        <vt:i4>5177357</vt:i4>
      </vt:variant>
      <vt:variant>
        <vt:i4>84</vt:i4>
      </vt:variant>
      <vt:variant>
        <vt:i4>0</vt:i4>
      </vt:variant>
      <vt:variant>
        <vt:i4>5</vt:i4>
      </vt:variant>
      <vt:variant>
        <vt:lpwstr>http://textbook.vadimstepanov.ru/</vt:lpwstr>
      </vt:variant>
      <vt:variant>
        <vt:lpwstr/>
      </vt:variant>
      <vt:variant>
        <vt:i4>5177359</vt:i4>
      </vt:variant>
      <vt:variant>
        <vt:i4>81</vt:i4>
      </vt:variant>
      <vt:variant>
        <vt:i4>0</vt:i4>
      </vt:variant>
      <vt:variant>
        <vt:i4>5</vt:i4>
      </vt:variant>
      <vt:variant>
        <vt:lpwstr>http://www.uecs.ru/finansi-i-kredit/item/1405-2012-06-15-06-06-31</vt:lpwstr>
      </vt:variant>
      <vt:variant>
        <vt:lpwstr/>
      </vt:variant>
      <vt:variant>
        <vt:i4>262181</vt:i4>
      </vt:variant>
      <vt:variant>
        <vt:i4>78</vt:i4>
      </vt:variant>
      <vt:variant>
        <vt:i4>0</vt:i4>
      </vt:variant>
      <vt:variant>
        <vt:i4>5</vt:i4>
      </vt:variant>
      <vt:variant>
        <vt:lpwstr>http://www.profiz.ru/sr/7_2011</vt:lpwstr>
      </vt:variant>
      <vt:variant>
        <vt:lpwstr/>
      </vt:variant>
      <vt:variant>
        <vt:i4>2097197</vt:i4>
      </vt:variant>
      <vt:variant>
        <vt:i4>75</vt:i4>
      </vt:variant>
      <vt:variant>
        <vt:i4>0</vt:i4>
      </vt:variant>
      <vt:variant>
        <vt:i4>5</vt:i4>
      </vt:variant>
      <vt:variant>
        <vt:lpwstr>http://www.minfin.ru/common/img/uploaded/library/2012/04/2012_05_23_ONNP_2013-2015.pdf/</vt:lpwstr>
      </vt:variant>
      <vt:variant>
        <vt:lpwstr/>
      </vt:variant>
      <vt:variant>
        <vt:i4>6160459</vt:i4>
      </vt:variant>
      <vt:variant>
        <vt:i4>72</vt:i4>
      </vt:variant>
      <vt:variant>
        <vt:i4>0</vt:i4>
      </vt:variant>
      <vt:variant>
        <vt:i4>5</vt:i4>
      </vt:variant>
      <vt:variant>
        <vt:lpwstr>http://www.so-ups.ru/</vt:lpwstr>
      </vt:variant>
      <vt:variant>
        <vt:lpwstr/>
      </vt:variant>
      <vt:variant>
        <vt:i4>720982</vt:i4>
      </vt:variant>
      <vt:variant>
        <vt:i4>69</vt:i4>
      </vt:variant>
      <vt:variant>
        <vt:i4>0</vt:i4>
      </vt:variant>
      <vt:variant>
        <vt:i4>5</vt:i4>
      </vt:variant>
      <vt:variant>
        <vt:lpwstr>http://www.garant.ru/</vt:lpwstr>
      </vt:variant>
      <vt:variant>
        <vt:lpwstr/>
      </vt:variant>
      <vt:variant>
        <vt:i4>786441</vt:i4>
      </vt:variant>
      <vt:variant>
        <vt:i4>66</vt:i4>
      </vt:variant>
      <vt:variant>
        <vt:i4>0</vt:i4>
      </vt:variant>
      <vt:variant>
        <vt:i4>5</vt:i4>
      </vt:variant>
      <vt:variant>
        <vt:lpwstr>http://www.consultant.ru/about/company/structure/</vt:lpwstr>
      </vt:variant>
      <vt:variant>
        <vt:lpwstr/>
      </vt:variant>
      <vt:variant>
        <vt:i4>983071</vt:i4>
      </vt:variant>
      <vt:variant>
        <vt:i4>63</vt:i4>
      </vt:variant>
      <vt:variant>
        <vt:i4>0</vt:i4>
      </vt:variant>
      <vt:variant>
        <vt:i4>5</vt:i4>
      </vt:variant>
      <vt:variant>
        <vt:lpwstr>http://biblioclub.ru/</vt:lpwstr>
      </vt:variant>
      <vt:variant>
        <vt:lpwstr/>
      </vt:variant>
      <vt:variant>
        <vt:i4>327751</vt:i4>
      </vt:variant>
      <vt:variant>
        <vt:i4>60</vt:i4>
      </vt:variant>
      <vt:variant>
        <vt:i4>0</vt:i4>
      </vt:variant>
      <vt:variant>
        <vt:i4>5</vt:i4>
      </vt:variant>
      <vt:variant>
        <vt:lpwstr>http://www.lib.surgu.ru/index.php?view=s&amp;sid=203</vt:lpwstr>
      </vt:variant>
      <vt:variant>
        <vt:lpwstr/>
      </vt:variant>
      <vt:variant>
        <vt:i4>3801188</vt:i4>
      </vt:variant>
      <vt:variant>
        <vt:i4>57</vt:i4>
      </vt:variant>
      <vt:variant>
        <vt:i4>0</vt:i4>
      </vt:variant>
      <vt:variant>
        <vt:i4>5</vt:i4>
      </vt:variant>
      <vt:variant>
        <vt:lpwstr>http://www.znanium.com/</vt:lpwstr>
      </vt:variant>
      <vt:variant>
        <vt:lpwstr/>
      </vt:variant>
      <vt:variant>
        <vt:i4>327751</vt:i4>
      </vt:variant>
      <vt:variant>
        <vt:i4>54</vt:i4>
      </vt:variant>
      <vt:variant>
        <vt:i4>0</vt:i4>
      </vt:variant>
      <vt:variant>
        <vt:i4>5</vt:i4>
      </vt:variant>
      <vt:variant>
        <vt:lpwstr>http://www.lib.surgu.ru/index.php?view=s&amp;sid=203</vt:lpwstr>
      </vt:variant>
      <vt:variant>
        <vt:lpwstr/>
      </vt:variant>
      <vt:variant>
        <vt:i4>1114131</vt:i4>
      </vt:variant>
      <vt:variant>
        <vt:i4>51</vt:i4>
      </vt:variant>
      <vt:variant>
        <vt:i4>0</vt:i4>
      </vt:variant>
      <vt:variant>
        <vt:i4>5</vt:i4>
      </vt:variant>
      <vt:variant>
        <vt:lpwstr>http://www.iqlib.ru/</vt:lpwstr>
      </vt:variant>
      <vt:variant>
        <vt:lpwstr/>
      </vt:variant>
      <vt:variant>
        <vt:i4>327751</vt:i4>
      </vt:variant>
      <vt:variant>
        <vt:i4>48</vt:i4>
      </vt:variant>
      <vt:variant>
        <vt:i4>0</vt:i4>
      </vt:variant>
      <vt:variant>
        <vt:i4>5</vt:i4>
      </vt:variant>
      <vt:variant>
        <vt:lpwstr>http://www.lib.surgu.ru/index.php?view=s&amp;sid=203</vt:lpwstr>
      </vt:variant>
      <vt:variant>
        <vt:lpwstr/>
      </vt:variant>
      <vt:variant>
        <vt:i4>7405619</vt:i4>
      </vt:variant>
      <vt:variant>
        <vt:i4>45</vt:i4>
      </vt:variant>
      <vt:variant>
        <vt:i4>0</vt:i4>
      </vt:variant>
      <vt:variant>
        <vt:i4>5</vt:i4>
      </vt:variant>
      <vt:variant>
        <vt:lpwstr>http://iprbookshop.ru/</vt:lpwstr>
      </vt:variant>
      <vt:variant>
        <vt:lpwstr/>
      </vt:variant>
      <vt:variant>
        <vt:i4>327751</vt:i4>
      </vt:variant>
      <vt:variant>
        <vt:i4>42</vt:i4>
      </vt:variant>
      <vt:variant>
        <vt:i4>0</vt:i4>
      </vt:variant>
      <vt:variant>
        <vt:i4>5</vt:i4>
      </vt:variant>
      <vt:variant>
        <vt:lpwstr>http://www.lib.surgu.ru/index.php?view=s&amp;sid=203</vt:lpwstr>
      </vt:variant>
      <vt:variant>
        <vt:lpwstr/>
      </vt:variant>
      <vt:variant>
        <vt:i4>6815864</vt:i4>
      </vt:variant>
      <vt:variant>
        <vt:i4>39</vt:i4>
      </vt:variant>
      <vt:variant>
        <vt:i4>0</vt:i4>
      </vt:variant>
      <vt:variant>
        <vt:i4>5</vt:i4>
      </vt:variant>
      <vt:variant>
        <vt:lpwstr>http://www.rsl.ru/</vt:lpwstr>
      </vt:variant>
      <vt:variant>
        <vt:lpwstr/>
      </vt:variant>
      <vt:variant>
        <vt:i4>7733292</vt:i4>
      </vt:variant>
      <vt:variant>
        <vt:i4>36</vt:i4>
      </vt:variant>
      <vt:variant>
        <vt:i4>0</vt:i4>
      </vt:variant>
      <vt:variant>
        <vt:i4>5</vt:i4>
      </vt:variant>
      <vt:variant>
        <vt:lpwstr>http://www.encyclopedia.ru/</vt:lpwstr>
      </vt:variant>
      <vt:variant>
        <vt:lpwstr/>
      </vt:variant>
      <vt:variant>
        <vt:i4>1245189</vt:i4>
      </vt:variant>
      <vt:variant>
        <vt:i4>33</vt:i4>
      </vt:variant>
      <vt:variant>
        <vt:i4>0</vt:i4>
      </vt:variant>
      <vt:variant>
        <vt:i4>5</vt:i4>
      </vt:variant>
      <vt:variant>
        <vt:lpwstr>http://www.nalog.ru/</vt:lpwstr>
      </vt:variant>
      <vt:variant>
        <vt:lpwstr/>
      </vt:variant>
      <vt:variant>
        <vt:i4>8257597</vt:i4>
      </vt:variant>
      <vt:variant>
        <vt:i4>30</vt:i4>
      </vt:variant>
      <vt:variant>
        <vt:i4>0</vt:i4>
      </vt:variant>
      <vt:variant>
        <vt:i4>5</vt:i4>
      </vt:variant>
      <vt:variant>
        <vt:lpwstr>http://www.roskazna.ru/</vt:lpwstr>
      </vt:variant>
      <vt:variant>
        <vt:lpwstr/>
      </vt:variant>
      <vt:variant>
        <vt:i4>2949218</vt:i4>
      </vt:variant>
      <vt:variant>
        <vt:i4>27</vt:i4>
      </vt:variant>
      <vt:variant>
        <vt:i4>0</vt:i4>
      </vt:variant>
      <vt:variant>
        <vt:i4>5</vt:i4>
      </vt:variant>
      <vt:variant>
        <vt:lpwstr>http://www.ach.gov.ru/ru/news/</vt:lpwstr>
      </vt:variant>
      <vt:variant>
        <vt:lpwstr/>
      </vt:variant>
      <vt:variant>
        <vt:i4>1704003</vt:i4>
      </vt:variant>
      <vt:variant>
        <vt:i4>24</vt:i4>
      </vt:variant>
      <vt:variant>
        <vt:i4>0</vt:i4>
      </vt:variant>
      <vt:variant>
        <vt:i4>5</vt:i4>
      </vt:variant>
      <vt:variant>
        <vt:lpwstr>http://www.minfin.ru/</vt:lpwstr>
      </vt:variant>
      <vt:variant>
        <vt:lpwstr/>
      </vt:variant>
      <vt:variant>
        <vt:i4>983057</vt:i4>
      </vt:variant>
      <vt:variant>
        <vt:i4>21</vt:i4>
      </vt:variant>
      <vt:variant>
        <vt:i4>0</vt:i4>
      </vt:variant>
      <vt:variant>
        <vt:i4>5</vt:i4>
      </vt:variant>
      <vt:variant>
        <vt:lpwstr>http://www.beafnd.orfg/ru</vt:lpwstr>
      </vt:variant>
      <vt:variant>
        <vt:lpwstr/>
      </vt:variant>
      <vt:variant>
        <vt:i4>1179771</vt:i4>
      </vt:variant>
      <vt:variant>
        <vt:i4>18</vt:i4>
      </vt:variant>
      <vt:variant>
        <vt:i4>0</vt:i4>
      </vt:variant>
      <vt:variant>
        <vt:i4>5</vt:i4>
      </vt:variant>
      <vt:variant>
        <vt:lpwstr>http://www.argmax.com/ewwp_search.php</vt:lpwstr>
      </vt:variant>
      <vt:variant>
        <vt:lpwstr/>
      </vt:variant>
      <vt:variant>
        <vt:i4>720963</vt:i4>
      </vt:variant>
      <vt:variant>
        <vt:i4>15</vt:i4>
      </vt:variant>
      <vt:variant>
        <vt:i4>0</vt:i4>
      </vt:variant>
      <vt:variant>
        <vt:i4>5</vt:i4>
      </vt:variant>
      <vt:variant>
        <vt:lpwstr>http://www.e-rej.ru/</vt:lpwstr>
      </vt:variant>
      <vt:variant>
        <vt:lpwstr/>
      </vt:variant>
      <vt:variant>
        <vt:i4>327701</vt:i4>
      </vt:variant>
      <vt:variant>
        <vt:i4>12</vt:i4>
      </vt:variant>
      <vt:variant>
        <vt:i4>0</vt:i4>
      </vt:variant>
      <vt:variant>
        <vt:i4>5</vt:i4>
      </vt:variant>
      <vt:variant>
        <vt:lpwstr>http://cfjournal.hse.ru/</vt:lpwstr>
      </vt:variant>
      <vt:variant>
        <vt:lpwstr/>
      </vt:variant>
      <vt:variant>
        <vt:i4>6684724</vt:i4>
      </vt:variant>
      <vt:variant>
        <vt:i4>9</vt:i4>
      </vt:variant>
      <vt:variant>
        <vt:i4>0</vt:i4>
      </vt:variant>
      <vt:variant>
        <vt:i4>5</vt:i4>
      </vt:variant>
      <vt:variant>
        <vt:lpwstr>http://www.uecs.ru/</vt:lpwstr>
      </vt:variant>
      <vt:variant>
        <vt:lpwstr/>
      </vt:variant>
      <vt:variant>
        <vt:i4>1507403</vt:i4>
      </vt:variant>
      <vt:variant>
        <vt:i4>6</vt:i4>
      </vt:variant>
      <vt:variant>
        <vt:i4>0</vt:i4>
      </vt:variant>
      <vt:variant>
        <vt:i4>5</vt:i4>
      </vt:variant>
      <vt:variant>
        <vt:lpwstr>http://www.expert.ru/</vt:lpwstr>
      </vt:variant>
      <vt:variant>
        <vt:lpwstr/>
      </vt:variant>
      <vt:variant>
        <vt:i4>6750313</vt:i4>
      </vt:variant>
      <vt:variant>
        <vt:i4>3</vt:i4>
      </vt:variant>
      <vt:variant>
        <vt:i4>0</vt:i4>
      </vt:variant>
      <vt:variant>
        <vt:i4>5</vt:i4>
      </vt:variant>
      <vt:variant>
        <vt:lpwstr>http://www.cbr.ru/</vt:lpwstr>
      </vt:variant>
      <vt:variant>
        <vt:lpwstr/>
      </vt:variant>
      <vt:variant>
        <vt:i4>4849671</vt:i4>
      </vt:variant>
      <vt:variant>
        <vt:i4>0</vt:i4>
      </vt:variant>
      <vt:variant>
        <vt:i4>0</vt:i4>
      </vt:variant>
      <vt:variant>
        <vt:i4>5</vt:i4>
      </vt:variant>
      <vt:variant>
        <vt:lpwstr>http://www.gks.ru/wps/portal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ДИЛАРОЧКА</dc:creator>
  <cp:keywords/>
  <cp:lastModifiedBy>ДИЛАРОЧКА</cp:lastModifiedBy>
  <cp:revision>112</cp:revision>
  <cp:lastPrinted>2015-06-24T19:39:00Z</cp:lastPrinted>
  <dcterms:created xsi:type="dcterms:W3CDTF">2015-06-24T15:34:00Z</dcterms:created>
  <dcterms:modified xsi:type="dcterms:W3CDTF">2015-10-04T13:46:00Z</dcterms:modified>
</cp:coreProperties>
</file>