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A95" w:rsidRPr="00EB0E97" w:rsidRDefault="00EB0E97" w:rsidP="00EB0E97">
      <w:pPr>
        <w:widowControl w:val="0"/>
        <w:shd w:val="clear" w:color="000000" w:fill="FFFFFF" w:themeFill="background1"/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EB0E97">
        <w:rPr>
          <w:rFonts w:ascii="Times New Roman" w:hAnsi="Times New Roman" w:cs="Times New Roman"/>
          <w:b/>
          <w:sz w:val="28"/>
          <w:szCs w:val="28"/>
          <w:lang w:val="ru-RU" w:bidi="ar-SA"/>
        </w:rPr>
        <w:t xml:space="preserve">Тема </w:t>
      </w:r>
      <w:r w:rsidR="00A17A95" w:rsidRPr="00EB0E97">
        <w:rPr>
          <w:rFonts w:ascii="Times New Roman" w:hAnsi="Times New Roman" w:cs="Times New Roman"/>
          <w:b/>
          <w:sz w:val="28"/>
          <w:szCs w:val="28"/>
          <w:lang w:val="ru-RU" w:bidi="ar-SA"/>
        </w:rPr>
        <w:t xml:space="preserve">25. </w:t>
      </w:r>
      <w:proofErr w:type="spellStart"/>
      <w:r w:rsidR="00A17A95" w:rsidRPr="00EB0E97">
        <w:rPr>
          <w:rFonts w:ascii="Times New Roman" w:eastAsia="TimesNewRoman" w:hAnsi="Times New Roman" w:cs="Times New Roman"/>
          <w:b/>
          <w:sz w:val="28"/>
          <w:szCs w:val="28"/>
          <w:lang w:val="ru-RU" w:bidi="ar-SA"/>
        </w:rPr>
        <w:t>Способы</w:t>
      </w:r>
      <w:proofErr w:type="spellEnd"/>
      <w:r w:rsidR="00A17A95" w:rsidRPr="00EB0E97">
        <w:rPr>
          <w:rFonts w:ascii="Times New Roman" w:eastAsia="TimesNewRoman" w:hAnsi="Times New Roman" w:cs="Times New Roman"/>
          <w:b/>
          <w:sz w:val="28"/>
          <w:szCs w:val="28"/>
          <w:lang w:val="ru-RU" w:bidi="ar-SA"/>
        </w:rPr>
        <w:t xml:space="preserve"> </w:t>
      </w:r>
      <w:proofErr w:type="spellStart"/>
      <w:r w:rsidR="00A17A95" w:rsidRPr="00EB0E97">
        <w:rPr>
          <w:rFonts w:ascii="Times New Roman" w:eastAsia="TimesNewRoman" w:hAnsi="Times New Roman" w:cs="Times New Roman"/>
          <w:b/>
          <w:sz w:val="28"/>
          <w:szCs w:val="28"/>
          <w:lang w:val="ru-RU" w:bidi="ar-SA"/>
        </w:rPr>
        <w:t>адресации</w:t>
      </w:r>
      <w:proofErr w:type="spellEnd"/>
      <w:r w:rsidR="00A17A95" w:rsidRPr="00EB0E97">
        <w:rPr>
          <w:rFonts w:ascii="Times New Roman" w:eastAsia="TimesNewRoman" w:hAnsi="Times New Roman" w:cs="Times New Roman"/>
          <w:b/>
          <w:sz w:val="28"/>
          <w:szCs w:val="28"/>
          <w:lang w:val="ru-RU" w:bidi="ar-SA"/>
        </w:rPr>
        <w:t xml:space="preserve"> в ЭВМ</w:t>
      </w:r>
    </w:p>
    <w:p w:rsidR="002A3265" w:rsidRPr="00EB0E97" w:rsidRDefault="002A3265" w:rsidP="00F1079B">
      <w:pPr>
        <w:widowControl w:val="0"/>
        <w:shd w:val="clear" w:color="000000" w:fill="FFFFFF" w:themeFill="background1"/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EB0E97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Введение</w:t>
      </w:r>
    </w:p>
    <w:p w:rsidR="002A3265" w:rsidRPr="00EB0E97" w:rsidRDefault="00EB0E97" w:rsidP="00EB0E97">
      <w:pPr>
        <w:widowControl w:val="0"/>
        <w:shd w:val="clear" w:color="000000" w:fill="FFFFFF" w:themeFill="background1"/>
        <w:tabs>
          <w:tab w:val="left" w:pos="-1701"/>
        </w:tabs>
        <w:spacing w:after="0" w:line="360" w:lineRule="auto"/>
        <w:ind w:firstLine="709"/>
        <w:jc w:val="both"/>
        <w:rPr>
          <w:rFonts w:ascii="Times New Roman" w:eastAsia="Times-Roman" w:hAnsi="Times New Roman" w:cs="Times New Roman"/>
          <w:sz w:val="24"/>
          <w:szCs w:val="24"/>
          <w:lang w:val="ru-RU" w:bidi="ar-SA"/>
        </w:rPr>
      </w:pPr>
      <w:r w:rsidRPr="00EB0E9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Адресный код - это информация об адресе операнда, содержащаяся в команде. Исполнительный адрес - это номер ячейки </w:t>
      </w:r>
      <w:r w:rsidRPr="00EB0E97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B0E9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памяти, </w:t>
      </w:r>
      <w:r w:rsidRPr="00EB0E97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B0E9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</w:t>
      </w:r>
      <w:r w:rsidRPr="00EB0E97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B0E9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которой производится фактическое обращение. В современных ЭВМ адресный код, </w:t>
      </w:r>
      <w:r w:rsidRPr="00EB0E97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B0E9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как правило, не совпадает с исполнительным адресом. </w:t>
      </w:r>
      <w:r w:rsidR="00A17A95" w:rsidRPr="00EB0E97">
        <w:rPr>
          <w:rFonts w:ascii="Times New Roman" w:eastAsia="Times-Roman" w:hAnsi="Times New Roman" w:cs="Times New Roman"/>
          <w:sz w:val="24"/>
          <w:szCs w:val="24"/>
          <w:lang w:val="ru-RU" w:bidi="ar-SA"/>
        </w:rPr>
        <w:t>Разработка кодов операций является важной частью архитектуры команд. Однако</w:t>
      </w:r>
      <w:r>
        <w:rPr>
          <w:rFonts w:ascii="Times New Roman" w:eastAsia="Times-Roman" w:hAnsi="Times New Roman" w:cs="Times New Roman"/>
          <w:sz w:val="24"/>
          <w:szCs w:val="24"/>
          <w:lang w:val="ru-RU" w:bidi="ar-SA"/>
        </w:rPr>
        <w:t xml:space="preserve"> </w:t>
      </w:r>
      <w:r w:rsidR="00A17A95" w:rsidRPr="00EB0E97">
        <w:rPr>
          <w:rFonts w:ascii="Times New Roman" w:eastAsia="Times-Roman" w:hAnsi="Times New Roman" w:cs="Times New Roman"/>
          <w:sz w:val="24"/>
          <w:szCs w:val="24"/>
          <w:lang w:val="ru-RU" w:bidi="ar-SA"/>
        </w:rPr>
        <w:t>значительное число битов программы используется для того, чтобы определить,</w:t>
      </w:r>
      <w:r>
        <w:rPr>
          <w:rFonts w:ascii="Times New Roman" w:eastAsia="Times-Roman" w:hAnsi="Times New Roman" w:cs="Times New Roman"/>
          <w:sz w:val="24"/>
          <w:szCs w:val="24"/>
          <w:lang w:val="ru-RU" w:bidi="ar-SA"/>
        </w:rPr>
        <w:t xml:space="preserve"> </w:t>
      </w:r>
      <w:r w:rsidR="00A17A95" w:rsidRPr="00EB0E97">
        <w:rPr>
          <w:rFonts w:ascii="Times New Roman" w:eastAsia="Times-Roman" w:hAnsi="Times New Roman" w:cs="Times New Roman"/>
          <w:sz w:val="24"/>
          <w:szCs w:val="24"/>
          <w:lang w:val="ru-RU" w:bidi="ar-SA"/>
        </w:rPr>
        <w:t>откуда нужно брать операнды, а не для того, чтобы узнать, какие операции нужно</w:t>
      </w:r>
      <w:r>
        <w:rPr>
          <w:rFonts w:ascii="Times New Roman" w:eastAsia="Times-Roman" w:hAnsi="Times New Roman" w:cs="Times New Roman"/>
          <w:sz w:val="24"/>
          <w:szCs w:val="24"/>
          <w:lang w:val="ru-RU" w:bidi="ar-SA"/>
        </w:rPr>
        <w:t xml:space="preserve"> </w:t>
      </w:r>
      <w:r w:rsidR="00A17A95" w:rsidRPr="00EB0E97">
        <w:rPr>
          <w:rFonts w:ascii="Times New Roman" w:eastAsia="Times-Roman" w:hAnsi="Times New Roman" w:cs="Times New Roman"/>
          <w:sz w:val="24"/>
          <w:szCs w:val="24"/>
          <w:lang w:val="ru-RU" w:bidi="ar-SA"/>
        </w:rPr>
        <w:t xml:space="preserve">выполнить. </w:t>
      </w:r>
    </w:p>
    <w:p w:rsidR="002A3265" w:rsidRPr="00EB0E97" w:rsidRDefault="002A3265" w:rsidP="00EB0E97">
      <w:pPr>
        <w:widowControl w:val="0"/>
        <w:shd w:val="clear" w:color="000000" w:fill="FFFFFF" w:themeFill="background1"/>
        <w:tabs>
          <w:tab w:val="left" w:pos="-1701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Следует различать понятия адресный код в команде и исполнительный адрес. Адресный код (</w:t>
      </w:r>
      <w:proofErr w:type="spellStart"/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Ак</w:t>
      </w:r>
      <w:proofErr w:type="spellEnd"/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) – это информация об адресе операнда, содержащ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яся в команде. Исполнительный адрес (Аи) – это номер ячейки памяти, к к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торой производится фактическое обращение. В современных ЭВМ адресный код, как правило, не совп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дает с исполнительным адресом.</w:t>
      </w:r>
    </w:p>
    <w:p w:rsidR="002A3265" w:rsidRPr="00EB0E97" w:rsidRDefault="002A3265" w:rsidP="00EB0E97">
      <w:pPr>
        <w:pStyle w:val="af6"/>
        <w:widowControl w:val="0"/>
        <w:shd w:val="clear" w:color="000000" w:fill="FFFFFF" w:themeFill="background1"/>
        <w:tabs>
          <w:tab w:val="left" w:pos="-1701"/>
        </w:tabs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B0E97">
        <w:rPr>
          <w:rFonts w:ascii="Times New Roman" w:hAnsi="Times New Roman"/>
          <w:color w:val="000000" w:themeColor="text1"/>
          <w:sz w:val="24"/>
          <w:szCs w:val="24"/>
        </w:rPr>
        <w:t>Для различных применений ЭВМ разработано большое число способов адресации. Способом адресации называется правило определения адреса и операнда на о</w:t>
      </w:r>
      <w:r w:rsidRPr="00EB0E97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Pr="00EB0E97">
        <w:rPr>
          <w:rFonts w:ascii="Times New Roman" w:hAnsi="Times New Roman"/>
          <w:color w:val="000000" w:themeColor="text1"/>
          <w:sz w:val="24"/>
          <w:szCs w:val="24"/>
        </w:rPr>
        <w:t>нове информации, указанной в команде.</w:t>
      </w:r>
    </w:p>
    <w:p w:rsidR="002A3265" w:rsidRPr="00EB0E97" w:rsidRDefault="002A3265" w:rsidP="00EB0E97">
      <w:pPr>
        <w:widowControl w:val="0"/>
        <w:shd w:val="clear" w:color="000000" w:fill="FFFFFF" w:themeFill="background1"/>
        <w:tabs>
          <w:tab w:val="left" w:pos="-1701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Выбор способов адресации, формирование исполнительного адреса и преобраз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вание адресов является одним из важнейших вопросов разработки любой ЭВМ. Эффективность способа адресации характеризуется двумя показателями: затратами оборудования и затратами времени на доступ к адресу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е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мой информации.</w:t>
      </w:r>
    </w:p>
    <w:p w:rsidR="002A3265" w:rsidRPr="00EB0E97" w:rsidRDefault="002A3265" w:rsidP="00EB0E97">
      <w:pPr>
        <w:widowControl w:val="0"/>
        <w:shd w:val="clear" w:color="000000" w:fill="FFFFFF" w:themeFill="background1"/>
        <w:tabs>
          <w:tab w:val="left" w:pos="-1701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Затраты оборудования определяются суммой затрат элементов аппар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туры на обработку адресов в процессоре и затратой памяти на хранение адресов, указываемых в к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манде программы.</w:t>
      </w:r>
    </w:p>
    <w:p w:rsidR="002A3265" w:rsidRPr="00EB0E97" w:rsidRDefault="002A3265" w:rsidP="00EB0E97">
      <w:pPr>
        <w:widowControl w:val="0"/>
        <w:shd w:val="clear" w:color="000000" w:fill="FFFFFF" w:themeFill="background1"/>
        <w:tabs>
          <w:tab w:val="left" w:pos="-1701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Затраты времени принято характеризовать числом обращений к основной ОП, выпо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няемых с целью выборки или записи операнда.</w:t>
      </w:r>
    </w:p>
    <w:p w:rsidR="002A3265" w:rsidRPr="00EB0E97" w:rsidRDefault="002A3265" w:rsidP="00EB0E97">
      <w:pPr>
        <w:pStyle w:val="af6"/>
        <w:widowControl w:val="0"/>
        <w:shd w:val="clear" w:color="000000" w:fill="FFFFFF" w:themeFill="background1"/>
        <w:tabs>
          <w:tab w:val="left" w:pos="-1701"/>
        </w:tabs>
        <w:ind w:firstLine="709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EB0E97">
        <w:rPr>
          <w:rFonts w:ascii="Times New Roman" w:hAnsi="Times New Roman"/>
          <w:color w:val="000000" w:themeColor="text1"/>
          <w:sz w:val="24"/>
          <w:szCs w:val="24"/>
        </w:rPr>
        <w:t>Рассмотрим основные способы адресации информации, используемые в совр</w:t>
      </w:r>
      <w:r w:rsidRPr="00EB0E97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Pr="00EB0E97">
        <w:rPr>
          <w:rFonts w:ascii="Times New Roman" w:hAnsi="Times New Roman"/>
          <w:color w:val="000000" w:themeColor="text1"/>
          <w:sz w:val="24"/>
          <w:szCs w:val="24"/>
        </w:rPr>
        <w:t>менных ЭВМ различных классов.</w:t>
      </w:r>
      <w:r w:rsidRPr="00EB0E97">
        <w:rPr>
          <w:rFonts w:ascii="Times New Roman" w:hAnsi="Times New Roman"/>
          <w:color w:val="000000" w:themeColor="text1"/>
          <w:sz w:val="24"/>
          <w:szCs w:val="24"/>
        </w:rPr>
        <w:tab/>
      </w:r>
    </w:p>
    <w:p w:rsidR="00EB0E97" w:rsidRPr="00EB0E97" w:rsidRDefault="00EB0E97" w:rsidP="00EB0E97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EB0E9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Выбор способов адресации, формирования исполнительного адреса и преобразования адресов является одним из важнейших </w:t>
      </w:r>
      <w:r w:rsidRPr="00EB0E97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B0E9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вопросов разработки ЭВМ. </w:t>
      </w:r>
      <w:r w:rsidRPr="00EB0E97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Pr="00EB0E97">
        <w:rPr>
          <w:rFonts w:ascii="Times New Roman" w:hAnsi="Times New Roman" w:cs="Times New Roman"/>
          <w:sz w:val="24"/>
          <w:szCs w:val="24"/>
          <w:lang w:val="ru-RU"/>
        </w:rPr>
        <w:t xml:space="preserve">В настоящее время используются различные </w:t>
      </w:r>
      <w:r>
        <w:rPr>
          <w:rFonts w:ascii="Times New Roman" w:hAnsi="Times New Roman" w:cs="Times New Roman"/>
          <w:sz w:val="24"/>
          <w:szCs w:val="24"/>
          <w:lang w:val="ru-RU"/>
        </w:rPr>
        <w:t>способы</w:t>
      </w:r>
      <w:r w:rsidRPr="00EB0E97">
        <w:rPr>
          <w:rFonts w:ascii="Times New Roman" w:hAnsi="Times New Roman" w:cs="Times New Roman"/>
          <w:sz w:val="24"/>
          <w:szCs w:val="24"/>
          <w:lang w:val="ru-RU"/>
        </w:rPr>
        <w:t xml:space="preserve"> адресации, наиболее распространенные из которых рассматриваются ниже.</w:t>
      </w:r>
    </w:p>
    <w:p w:rsidR="002A3265" w:rsidRDefault="002A3265" w:rsidP="00EB0E97">
      <w:pPr>
        <w:widowControl w:val="0"/>
        <w:shd w:val="clear" w:color="000000" w:fill="FFFFFF" w:themeFill="background1"/>
        <w:tabs>
          <w:tab w:val="left" w:pos="-1701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EB0E97" w:rsidRDefault="00EB0E97">
      <w:pPr>
        <w:rPr>
          <w:rFonts w:ascii="Times New Roman" w:eastAsia="TimesNewRoman" w:hAnsi="Times New Roman" w:cs="Times New Roman"/>
          <w:b/>
          <w:sz w:val="24"/>
          <w:szCs w:val="24"/>
          <w:lang w:val="ru-RU" w:bidi="ar-SA"/>
        </w:rPr>
      </w:pPr>
      <w:r>
        <w:rPr>
          <w:rFonts w:ascii="Times New Roman" w:eastAsia="TimesNewRoman" w:hAnsi="Times New Roman" w:cs="Times New Roman"/>
          <w:b/>
          <w:sz w:val="24"/>
          <w:szCs w:val="24"/>
          <w:lang w:val="ru-RU" w:bidi="ar-SA"/>
        </w:rPr>
        <w:br w:type="page"/>
      </w:r>
    </w:p>
    <w:p w:rsidR="00EB0E97" w:rsidRPr="00EB0E97" w:rsidRDefault="00EB0E97" w:rsidP="00EB0E97">
      <w:pPr>
        <w:widowControl w:val="0"/>
        <w:shd w:val="clear" w:color="000000" w:fill="FFFFFF" w:themeFill="background1"/>
        <w:tabs>
          <w:tab w:val="left" w:pos="-1701"/>
        </w:tabs>
        <w:spacing w:after="0" w:line="36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EB0E97">
        <w:rPr>
          <w:rFonts w:ascii="Times New Roman" w:eastAsia="TimesNewRoman" w:hAnsi="Times New Roman" w:cs="Times New Roman"/>
          <w:b/>
          <w:sz w:val="24"/>
          <w:szCs w:val="24"/>
          <w:lang w:val="ru-RU" w:bidi="ar-SA"/>
        </w:rPr>
        <w:lastRenderedPageBreak/>
        <w:t>Способы адресации в ЭВМ</w:t>
      </w:r>
    </w:p>
    <w:p w:rsidR="002A3265" w:rsidRPr="00EB0E97" w:rsidRDefault="002A3265" w:rsidP="00EB0E97">
      <w:pPr>
        <w:widowControl w:val="0"/>
        <w:shd w:val="clear" w:color="000000" w:fill="FFFFFF" w:themeFill="background1"/>
        <w:tabs>
          <w:tab w:val="left" w:pos="-1701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uk-UA"/>
        </w:rPr>
      </w:pPr>
      <w:r w:rsidRPr="00EB0E97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ru-RU"/>
        </w:rPr>
        <w:t>1</w:t>
      </w:r>
      <w:r w:rsidR="00EB0E97" w:rsidRPr="00EB0E97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ru-RU"/>
        </w:rPr>
        <w:t>.</w:t>
      </w:r>
      <w:r w:rsidRPr="00EB0E97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uk-UA"/>
        </w:rPr>
        <w:t xml:space="preserve"> </w:t>
      </w:r>
      <w:r w:rsidRPr="00EB0E97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ru-RU"/>
        </w:rPr>
        <w:t>Непосредственная адресация</w:t>
      </w:r>
    </w:p>
    <w:p w:rsidR="00EB0E97" w:rsidRPr="00EB0E97" w:rsidRDefault="00EB0E97" w:rsidP="00F1079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 w:cs="Times New Roman"/>
          <w:sz w:val="24"/>
          <w:szCs w:val="24"/>
          <w:lang w:val="ru-RU" w:bidi="ar-SA"/>
        </w:rPr>
      </w:pPr>
      <w:r w:rsidRPr="00EB0E97">
        <w:rPr>
          <w:rFonts w:ascii="Times New Roman" w:eastAsia="Times-Roman" w:hAnsi="Times New Roman" w:cs="Times New Roman"/>
          <w:sz w:val="24"/>
          <w:szCs w:val="24"/>
          <w:lang w:val="ru-RU" w:bidi="ar-SA"/>
        </w:rPr>
        <w:t>Самый простой способ определения операнда — содержать в адресной части сам</w:t>
      </w:r>
      <w:r>
        <w:rPr>
          <w:rFonts w:ascii="Times New Roman" w:eastAsia="Times-Roman" w:hAnsi="Times New Roman" w:cs="Times New Roman"/>
          <w:sz w:val="24"/>
          <w:szCs w:val="24"/>
          <w:lang w:val="ru-RU" w:bidi="ar-SA"/>
        </w:rPr>
        <w:t xml:space="preserve"> </w:t>
      </w:r>
      <w:r w:rsidRPr="00EB0E97">
        <w:rPr>
          <w:rFonts w:ascii="Times New Roman" w:eastAsia="Times-Roman" w:hAnsi="Times New Roman" w:cs="Times New Roman"/>
          <w:sz w:val="24"/>
          <w:szCs w:val="24"/>
          <w:lang w:val="ru-RU" w:bidi="ar-SA"/>
        </w:rPr>
        <w:t>операнд, а не адрес операнда или какую-либо другую информацию, описывающую,</w:t>
      </w:r>
      <w:r>
        <w:rPr>
          <w:rFonts w:ascii="Times New Roman" w:eastAsia="Times-Roman" w:hAnsi="Times New Roman" w:cs="Times New Roman"/>
          <w:sz w:val="24"/>
          <w:szCs w:val="24"/>
          <w:lang w:val="ru-RU" w:bidi="ar-SA"/>
        </w:rPr>
        <w:t xml:space="preserve"> </w:t>
      </w:r>
      <w:r w:rsidRPr="00EB0E97">
        <w:rPr>
          <w:rFonts w:ascii="Times New Roman" w:eastAsia="Times-Roman" w:hAnsi="Times New Roman" w:cs="Times New Roman"/>
          <w:sz w:val="24"/>
          <w:szCs w:val="24"/>
          <w:lang w:val="ru-RU" w:bidi="ar-SA"/>
        </w:rPr>
        <w:t xml:space="preserve">где находится операнд. Такой операнд называется </w:t>
      </w:r>
      <w:r w:rsidRPr="00EB0E97">
        <w:rPr>
          <w:rFonts w:ascii="Times New Roman" w:eastAsia="Times-Bold" w:hAnsi="Times New Roman" w:cs="Times New Roman"/>
          <w:b/>
          <w:bCs/>
          <w:sz w:val="24"/>
          <w:szCs w:val="24"/>
          <w:lang w:val="ru-RU" w:bidi="ar-SA"/>
        </w:rPr>
        <w:t>непосредственным операндом,</w:t>
      </w:r>
      <w:r>
        <w:rPr>
          <w:rFonts w:ascii="Times New Roman" w:eastAsia="Times-Bold" w:hAnsi="Times New Roman" w:cs="Times New Roman"/>
          <w:b/>
          <w:bCs/>
          <w:sz w:val="24"/>
          <w:szCs w:val="24"/>
          <w:lang w:val="ru-RU" w:bidi="ar-SA"/>
        </w:rPr>
        <w:t xml:space="preserve"> </w:t>
      </w:r>
      <w:r w:rsidRPr="00EB0E97">
        <w:rPr>
          <w:rFonts w:ascii="Times New Roman" w:eastAsia="Times-Roman" w:hAnsi="Times New Roman" w:cs="Times New Roman"/>
          <w:sz w:val="24"/>
          <w:szCs w:val="24"/>
          <w:lang w:val="ru-RU" w:bidi="ar-SA"/>
        </w:rPr>
        <w:t>поскольку он автоматически вызывается из памяти одновременно с командой; следовательно, он сразу непосредственно становится доступным. Один из вариантов</w:t>
      </w:r>
      <w:r>
        <w:rPr>
          <w:rFonts w:ascii="Times New Roman" w:eastAsia="Times-Roman" w:hAnsi="Times New Roman" w:cs="Times New Roman"/>
          <w:sz w:val="24"/>
          <w:szCs w:val="24"/>
          <w:lang w:val="ru-RU" w:bidi="ar-SA"/>
        </w:rPr>
        <w:t xml:space="preserve"> </w:t>
      </w:r>
      <w:r w:rsidRPr="00EB0E97">
        <w:rPr>
          <w:rFonts w:ascii="Times New Roman" w:eastAsia="Times-Roman" w:hAnsi="Times New Roman" w:cs="Times New Roman"/>
          <w:sz w:val="24"/>
          <w:szCs w:val="24"/>
          <w:lang w:val="ru-RU" w:bidi="ar-SA"/>
        </w:rPr>
        <w:t>команды с непосредственным адресом для загрузки в регистр R1 константы 4 показан на рис. 1</w:t>
      </w:r>
    </w:p>
    <w:p w:rsidR="00EB0E97" w:rsidRDefault="00EB0E97" w:rsidP="00F1079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 w:cs="Times New Roman"/>
          <w:sz w:val="24"/>
          <w:szCs w:val="24"/>
          <w:lang w:val="ru-RU" w:bidi="ar-SA"/>
        </w:rPr>
      </w:pPr>
      <w:r>
        <w:rPr>
          <w:rFonts w:ascii="Times New Roman" w:eastAsia="Times-Roman" w:hAnsi="Times New Roman" w:cs="Times New Roman"/>
          <w:noProof/>
          <w:sz w:val="24"/>
          <w:szCs w:val="24"/>
          <w:lang w:val="ru-RU" w:eastAsia="ru-RU" w:bidi="ar-SA"/>
        </w:rPr>
        <w:drawing>
          <wp:inline distT="0" distB="0" distL="0" distR="0">
            <wp:extent cx="1697990" cy="308610"/>
            <wp:effectExtent l="19050" t="0" r="0" b="0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7990" cy="308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0E97" w:rsidRPr="00EB0E97" w:rsidRDefault="00EB0E97" w:rsidP="00F1079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 w:cs="Times New Roman"/>
          <w:sz w:val="20"/>
          <w:szCs w:val="20"/>
          <w:lang w:val="ru-RU" w:bidi="ar-SA"/>
        </w:rPr>
      </w:pPr>
      <w:r w:rsidRPr="00EB0E97">
        <w:rPr>
          <w:rFonts w:ascii="Times New Roman" w:eastAsia="Times-Roman" w:hAnsi="Times New Roman" w:cs="Times New Roman"/>
          <w:sz w:val="20"/>
          <w:szCs w:val="20"/>
          <w:lang w:val="ru-RU" w:bidi="ar-SA"/>
        </w:rPr>
        <w:t>Рис.1. Команда с непосредственным адресом для загрузки константы 4 в регистр 1</w:t>
      </w:r>
    </w:p>
    <w:p w:rsidR="002A3265" w:rsidRDefault="00EB0E97" w:rsidP="00F1079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 w:cs="Times New Roman"/>
          <w:sz w:val="24"/>
          <w:szCs w:val="24"/>
          <w:lang w:val="ru-RU" w:bidi="ar-SA"/>
        </w:rPr>
      </w:pPr>
      <w:r w:rsidRPr="00EB0E97">
        <w:rPr>
          <w:rFonts w:ascii="Times New Roman" w:eastAsia="Times-Roman" w:hAnsi="Times New Roman" w:cs="Times New Roman"/>
          <w:sz w:val="24"/>
          <w:szCs w:val="24"/>
          <w:lang w:val="ru-RU" w:bidi="ar-SA"/>
        </w:rPr>
        <w:t>При непосредственной адресации не требуется дополнительного обращения</w:t>
      </w:r>
      <w:r w:rsidR="00A12602">
        <w:rPr>
          <w:rFonts w:ascii="Times New Roman" w:eastAsia="Times-Roman" w:hAnsi="Times New Roman" w:cs="Times New Roman"/>
          <w:sz w:val="24"/>
          <w:szCs w:val="24"/>
          <w:lang w:val="ru-RU" w:bidi="ar-SA"/>
        </w:rPr>
        <w:t xml:space="preserve"> </w:t>
      </w:r>
      <w:r w:rsidRPr="00EB0E97">
        <w:rPr>
          <w:rFonts w:ascii="Times New Roman" w:eastAsia="Times-Roman" w:hAnsi="Times New Roman" w:cs="Times New Roman"/>
          <w:sz w:val="24"/>
          <w:szCs w:val="24"/>
          <w:lang w:val="ru-RU" w:bidi="ar-SA"/>
        </w:rPr>
        <w:t>к памяти для вызова операнда. Однако у такого способа адресации есть и некоторые</w:t>
      </w:r>
      <w:r w:rsidR="00A12602">
        <w:rPr>
          <w:rFonts w:ascii="Times New Roman" w:eastAsia="Times-Roman" w:hAnsi="Times New Roman" w:cs="Times New Roman"/>
          <w:sz w:val="24"/>
          <w:szCs w:val="24"/>
          <w:lang w:val="ru-RU" w:bidi="ar-SA"/>
        </w:rPr>
        <w:t xml:space="preserve"> </w:t>
      </w:r>
      <w:r w:rsidRPr="00EB0E97">
        <w:rPr>
          <w:rFonts w:ascii="Times New Roman" w:eastAsia="Times-Roman" w:hAnsi="Times New Roman" w:cs="Times New Roman"/>
          <w:sz w:val="24"/>
          <w:szCs w:val="24"/>
          <w:lang w:val="ru-RU" w:bidi="ar-SA"/>
        </w:rPr>
        <w:t xml:space="preserve">недостатки. Во-первых, таким способом можно работать только с константами. </w:t>
      </w:r>
      <w:r w:rsidR="00A12602" w:rsidRPr="00EB0E97">
        <w:rPr>
          <w:rFonts w:ascii="Times New Roman" w:eastAsia="Times-Roman" w:hAnsi="Times New Roman" w:cs="Times New Roman"/>
          <w:sz w:val="24"/>
          <w:szCs w:val="24"/>
          <w:lang w:val="ru-RU" w:bidi="ar-SA"/>
        </w:rPr>
        <w:t>Во-вторых</w:t>
      </w:r>
      <w:r w:rsidRPr="00EB0E97">
        <w:rPr>
          <w:rFonts w:ascii="Times New Roman" w:eastAsia="Times-Roman" w:hAnsi="Times New Roman" w:cs="Times New Roman"/>
          <w:sz w:val="24"/>
          <w:szCs w:val="24"/>
          <w:lang w:val="ru-RU" w:bidi="ar-SA"/>
        </w:rPr>
        <w:t>, число значений ограничено размером поля. Тем не менее эта технология</w:t>
      </w:r>
      <w:r w:rsidR="00A12602">
        <w:rPr>
          <w:rFonts w:ascii="Times New Roman" w:eastAsia="Times-Roman" w:hAnsi="Times New Roman" w:cs="Times New Roman"/>
          <w:sz w:val="24"/>
          <w:szCs w:val="24"/>
          <w:lang w:val="ru-RU" w:bidi="ar-SA"/>
        </w:rPr>
        <w:t xml:space="preserve"> </w:t>
      </w:r>
      <w:r w:rsidRPr="00EB0E97">
        <w:rPr>
          <w:rFonts w:ascii="Times New Roman" w:eastAsia="Times-Roman" w:hAnsi="Times New Roman" w:cs="Times New Roman"/>
          <w:sz w:val="24"/>
          <w:szCs w:val="24"/>
          <w:lang w:val="ru-RU" w:bidi="ar-SA"/>
        </w:rPr>
        <w:t>используется во многих архитектурах для определения целочисленных констант.</w:t>
      </w:r>
    </w:p>
    <w:p w:rsidR="00570F43" w:rsidRPr="00570F43" w:rsidRDefault="00570F43" w:rsidP="00F1079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70F43">
        <w:rPr>
          <w:rFonts w:ascii="Times New Roman" w:hAnsi="Times New Roman" w:cs="Times New Roman"/>
          <w:sz w:val="24"/>
          <w:szCs w:val="24"/>
          <w:lang w:val="ru-RU"/>
        </w:rPr>
        <w:t>Непосредственная адресация сокращает время выполнения команды, так как не требуется обращение к памяти за операндом. Кроме того, экономится память, поскольку отпадает необходимость в ячейке для хранения операнда. В плане эффективности этот способ можно считать «идеальным» , и его можно рекомендовать к использованию во всех ситуациях, когда тому не препятствуют вышеупомянутые ограничения.</w:t>
      </w:r>
    </w:p>
    <w:p w:rsidR="00A12602" w:rsidRDefault="00A12602" w:rsidP="00EB0E97">
      <w:pPr>
        <w:widowControl w:val="0"/>
        <w:shd w:val="clear" w:color="000000" w:fill="FFFFFF" w:themeFill="background1"/>
        <w:tabs>
          <w:tab w:val="left" w:pos="-1701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ru-RU"/>
        </w:rPr>
      </w:pPr>
    </w:p>
    <w:p w:rsidR="002A3265" w:rsidRPr="00EB0E97" w:rsidRDefault="002A3265" w:rsidP="00F1079B">
      <w:pPr>
        <w:widowControl w:val="0"/>
        <w:shd w:val="clear" w:color="000000" w:fill="FFFFFF" w:themeFill="background1"/>
        <w:tabs>
          <w:tab w:val="left" w:pos="-1701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uk-UA"/>
        </w:rPr>
      </w:pPr>
      <w:r w:rsidRPr="00EB0E97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ru-RU"/>
        </w:rPr>
        <w:t>2</w:t>
      </w:r>
      <w:r w:rsidR="00EB0E97" w:rsidRPr="00EB0E97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ru-RU"/>
        </w:rPr>
        <w:t>.</w:t>
      </w:r>
      <w:r w:rsidRPr="00EB0E97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ru-RU"/>
        </w:rPr>
        <w:t xml:space="preserve"> Прямая адресация</w:t>
      </w:r>
    </w:p>
    <w:p w:rsidR="002A3265" w:rsidRPr="00EB0E97" w:rsidRDefault="002A3265" w:rsidP="00F1079B">
      <w:pPr>
        <w:widowControl w:val="0"/>
        <w:shd w:val="clear" w:color="000000" w:fill="FFFFFF" w:themeFill="background1"/>
        <w:tabs>
          <w:tab w:val="left" w:pos="-1701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Прямая адресация – это основополагающий способ адресации в ЭВМ. В случае прямой адресации исполнительный адрес совпадает с адресной ч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стью команды. Прямой адрес – это номер ячейки памяти, в которой хранится операнд. Прямой а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рес представляется в команде 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</w:rPr>
        <w:t>m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-разрядным полем, где 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</w:rPr>
        <w:t>m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= 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</w:rPr>
        <w:t>log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ru-RU"/>
        </w:rPr>
        <w:t xml:space="preserve"> 2 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(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– емкость а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ресной памяти, исчисляемая в машинных элементах – сл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вах или байтах).</w:t>
      </w:r>
    </w:p>
    <w:p w:rsidR="002A3265" w:rsidRPr="00EB0E97" w:rsidRDefault="002A3265" w:rsidP="00F1079B">
      <w:pPr>
        <w:widowControl w:val="0"/>
        <w:shd w:val="clear" w:color="000000" w:fill="FFFFFF" w:themeFill="background1"/>
        <w:tabs>
          <w:tab w:val="left" w:pos="-1701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Схема прямой адресации может быть представлена в следующем виде:</w:t>
      </w:r>
    </w:p>
    <w:p w:rsidR="002A3265" w:rsidRPr="00EB0E97" w:rsidRDefault="002A3265" w:rsidP="00F1079B">
      <w:pPr>
        <w:widowControl w:val="0"/>
        <w:shd w:val="clear" w:color="000000" w:fill="FFFFFF" w:themeFill="background1"/>
        <w:tabs>
          <w:tab w:val="left" w:pos="-1701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2A3265" w:rsidRPr="00EB0E97" w:rsidRDefault="002A3265" w:rsidP="00F1079B">
      <w:pPr>
        <w:widowControl w:val="0"/>
        <w:shd w:val="clear" w:color="000000" w:fill="FFFFFF" w:themeFill="background1"/>
        <w:tabs>
          <w:tab w:val="left" w:pos="-1701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EB0E97">
        <w:rPr>
          <w:rFonts w:ascii="Times New Roman" w:hAnsi="Times New Roman" w:cs="Times New Roman"/>
          <w:noProof/>
          <w:color w:val="000000" w:themeColor="text1"/>
          <w:sz w:val="24"/>
          <w:szCs w:val="24"/>
        </w:rPr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</w:rPr>
        <w:pict>
          <v:group id="_x0000_s1031" style="width:406pt;height:134.4pt;mso-position-horizontal-relative:char;mso-position-vertical-relative:line" coordorigin="1736,784" coordsize="8120,2688">
            <v:group id="_x0000_s1032" style="position:absolute;left:1736;top:1428;width:4116;height:476" coordorigin="1736,1316" coordsize="4116,476">
              <v:rect id="_x0000_s1033" style="position:absolute;left:1736;top:1316;width:4116;height:420">
                <v:textbox style="mso-next-textbox:#_x0000_s1033">
                  <w:txbxContent>
                    <w:p w:rsidR="006A3E2E" w:rsidRDefault="006A3E2E" w:rsidP="002A3265">
                      <w:pPr>
                        <w:tabs>
                          <w:tab w:val="left" w:pos="-1701"/>
                        </w:tabs>
                        <w:spacing w:line="360" w:lineRule="auto"/>
                        <w:jc w:val="both"/>
                        <w:rPr>
                          <w:sz w:val="28"/>
                        </w:rPr>
                      </w:pPr>
                      <w:r>
                        <w:t xml:space="preserve">КОП            </w:t>
                      </w:r>
                      <w:proofErr w:type="spellStart"/>
                      <w:r>
                        <w:t>Адрес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операнда</w:t>
                      </w:r>
                      <w:proofErr w:type="spellEnd"/>
                    </w:p>
                    <w:p w:rsidR="006A3E2E" w:rsidRDefault="006A3E2E" w:rsidP="002A3265">
                      <w:proofErr w:type="spellStart"/>
                      <w:r>
                        <w:t>ателя</w:t>
                      </w:r>
                      <w:proofErr w:type="spellEnd"/>
                    </w:p>
                  </w:txbxContent>
                </v:textbox>
              </v:rect>
              <v:line id="_x0000_s1034" style="position:absolute" from="2576,1316" to="2576,1792"/>
            </v:group>
            <v:line id="_x0000_s1035" style="position:absolute" from="5852,1652" to="8036,1652">
              <v:stroke endarrow="open"/>
            </v:line>
            <v:group id="_x0000_s1036" style="position:absolute;left:8036;top:784;width:1540;height:2688" coordorigin="8036,784" coordsize="1540,2688">
              <v:rect id="_x0000_s1037" style="position:absolute;left:8036;top:784;width:1540;height:2688">
                <v:textbox style="mso-next-textbox:#_x0000_s1037">
                  <w:txbxContent>
                    <w:p w:rsidR="006A3E2E" w:rsidRDefault="006A3E2E" w:rsidP="002A3265">
                      <w:pPr>
                        <w:jc w:val="center"/>
                      </w:pPr>
                      <w:r>
                        <w:t>ОЗУ</w:t>
                      </w:r>
                    </w:p>
                  </w:txbxContent>
                </v:textbox>
              </v:rect>
              <v:line id="_x0000_s1038" style="position:absolute" from="8064,1316" to="9548,1316"/>
              <v:line id="_x0000_s1039" style="position:absolute" from="8064,1876" to="9548,1876"/>
              <v:line id="_x0000_s1040" style="position:absolute" from="8064,2800" to="9548,2800"/>
              <v:line id="_x0000_s1041" style="position:absolute" from="8036,3024" to="9576,3024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2" type="#_x0000_t202" style="position:absolute;left:8036;top:1316;width:1540;height:560">
                <v:textbox style="mso-next-textbox:#_x0000_s1042">
                  <w:txbxContent>
                    <w:p w:rsidR="006A3E2E" w:rsidRDefault="006A3E2E" w:rsidP="002A3265">
                      <w:pPr>
                        <w:jc w:val="center"/>
                      </w:pPr>
                      <w:proofErr w:type="spellStart"/>
                      <w:r>
                        <w:t>Операнд</w:t>
                      </w:r>
                      <w:proofErr w:type="spellEnd"/>
                    </w:p>
                  </w:txbxContent>
                </v:textbox>
              </v:shape>
              <v:shape id="_x0000_s1043" type="#_x0000_t202" style="position:absolute;left:8036;top:2520;width:1540;height:504">
                <v:textbox style="mso-next-textbox:#_x0000_s1043">
                  <w:txbxContent>
                    <w:p w:rsidR="006A3E2E" w:rsidRDefault="006A3E2E" w:rsidP="002A3265"/>
                  </w:txbxContent>
                </v:textbox>
              </v:shape>
            </v:group>
            <v:line id="_x0000_s1044" style="position:absolute" from="9576,1652" to="9856,1652"/>
            <v:line id="_x0000_s1045" style="position:absolute" from="9856,1652" to="9856,2772"/>
            <v:line id="_x0000_s1046" style="position:absolute;flip:x" from="9576,2772" to="9856,2772">
              <v:stroke endarrow="open"/>
            </v:line>
            <w10:wrap type="none"/>
            <w10:anchorlock/>
          </v:group>
        </w:pict>
      </w:r>
    </w:p>
    <w:p w:rsidR="002A3265" w:rsidRPr="00EB0E97" w:rsidRDefault="006A3E2E" w:rsidP="00F1079B">
      <w:pPr>
        <w:widowControl w:val="0"/>
        <w:shd w:val="clear" w:color="000000" w:fill="FFFFFF" w:themeFill="background1"/>
        <w:tabs>
          <w:tab w:val="left" w:pos="-1701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B0E97">
        <w:rPr>
          <w:rFonts w:ascii="Times New Roman" w:eastAsia="Times-Roman" w:hAnsi="Times New Roman" w:cs="Times New Roman"/>
          <w:sz w:val="20"/>
          <w:szCs w:val="20"/>
          <w:lang w:val="ru-RU" w:bidi="ar-SA"/>
        </w:rPr>
        <w:t>Рис.</w:t>
      </w:r>
      <w:r>
        <w:rPr>
          <w:rFonts w:ascii="Times New Roman" w:eastAsia="Times-Roman" w:hAnsi="Times New Roman" w:cs="Times New Roman"/>
          <w:sz w:val="20"/>
          <w:szCs w:val="20"/>
          <w:lang w:val="ru-RU" w:bidi="ar-SA"/>
        </w:rPr>
        <w:t xml:space="preserve">2. </w:t>
      </w:r>
      <w:r w:rsidRPr="006A3E2E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Схема прямой адресации</w:t>
      </w:r>
    </w:p>
    <w:p w:rsidR="002A3265" w:rsidRPr="00EB0E97" w:rsidRDefault="002A3265" w:rsidP="00F1079B">
      <w:pPr>
        <w:widowControl w:val="0"/>
        <w:shd w:val="clear" w:color="000000" w:fill="FFFFFF" w:themeFill="background1"/>
        <w:tabs>
          <w:tab w:val="left" w:pos="-1701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 настоящее время в чистом виде этот способ находит ограниченное примен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е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ние из-за трудностей: перемещения программ в памяти; обработки массивов данных и организации специальных видов памяти; обработки данных, организованных в списочные стру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туры и т.п.</w:t>
      </w:r>
    </w:p>
    <w:p w:rsidR="002A3265" w:rsidRDefault="006A3E2E" w:rsidP="00F1079B">
      <w:pPr>
        <w:widowControl w:val="0"/>
        <w:shd w:val="clear" w:color="000000" w:fill="FFFFFF" w:themeFill="background1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3E2E">
        <w:rPr>
          <w:rFonts w:ascii="Times New Roman" w:hAnsi="Times New Roman" w:cs="Times New Roman"/>
          <w:sz w:val="24"/>
          <w:szCs w:val="24"/>
          <w:lang w:val="ru-RU"/>
        </w:rPr>
        <w:t xml:space="preserve">При всей простоте использования способ имеет существенный недостаток -ограниченный размер адресного пространства, так как для адресации к памяти большой емкости нужно «длинное» адресное поле. Однако более существенным несовершенством можно считать то, что адрес', команде, не может быть изменен в процессе вычислений (во всяком случае, такое изменение не рекомендуется) . </w:t>
      </w:r>
      <w:r w:rsidRPr="006A3E2E">
        <w:rPr>
          <w:rFonts w:ascii="Times New Roman" w:hAnsi="Times New Roman" w:cs="Times New Roman"/>
          <w:sz w:val="24"/>
          <w:szCs w:val="24"/>
        </w:rPr>
        <w:t xml:space="preserve">Это ограничивает возможности по </w:t>
      </w:r>
      <w:proofErr w:type="spellStart"/>
      <w:r w:rsidRPr="006A3E2E">
        <w:rPr>
          <w:rFonts w:ascii="Times New Roman" w:hAnsi="Times New Roman" w:cs="Times New Roman"/>
          <w:sz w:val="24"/>
          <w:szCs w:val="24"/>
        </w:rPr>
        <w:t>произвольному</w:t>
      </w:r>
      <w:proofErr w:type="spellEnd"/>
      <w:r w:rsidRPr="006A3E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3E2E">
        <w:rPr>
          <w:rFonts w:ascii="Times New Roman" w:hAnsi="Times New Roman" w:cs="Times New Roman"/>
          <w:sz w:val="24"/>
          <w:szCs w:val="24"/>
        </w:rPr>
        <w:t>размещению</w:t>
      </w:r>
      <w:proofErr w:type="spellEnd"/>
      <w:r w:rsidRPr="006A3E2E">
        <w:rPr>
          <w:rFonts w:ascii="Times New Roman" w:hAnsi="Times New Roman" w:cs="Times New Roman"/>
          <w:sz w:val="24"/>
          <w:szCs w:val="24"/>
        </w:rPr>
        <w:t xml:space="preserve"> программы в </w:t>
      </w:r>
      <w:proofErr w:type="spellStart"/>
      <w:r w:rsidRPr="006A3E2E">
        <w:rPr>
          <w:rFonts w:ascii="Times New Roman" w:hAnsi="Times New Roman" w:cs="Times New Roman"/>
          <w:sz w:val="24"/>
          <w:szCs w:val="24"/>
        </w:rPr>
        <w:t>памяти</w:t>
      </w:r>
      <w:proofErr w:type="spellEnd"/>
      <w:r w:rsidRPr="006A3E2E">
        <w:rPr>
          <w:rFonts w:ascii="Times New Roman" w:hAnsi="Times New Roman" w:cs="Times New Roman"/>
          <w:sz w:val="24"/>
          <w:szCs w:val="24"/>
        </w:rPr>
        <w:t>.</w:t>
      </w:r>
    </w:p>
    <w:p w:rsidR="006A3E2E" w:rsidRPr="006A3E2E" w:rsidRDefault="006A3E2E" w:rsidP="006A3E2E">
      <w:pPr>
        <w:widowControl w:val="0"/>
        <w:shd w:val="clear" w:color="000000" w:fill="FFFFFF" w:themeFill="background1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2A3265" w:rsidRPr="00EB0E97" w:rsidRDefault="002A3265" w:rsidP="00EB0E97">
      <w:pPr>
        <w:widowControl w:val="0"/>
        <w:shd w:val="clear" w:color="000000" w:fill="FFFFFF" w:themeFill="background1"/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uk-UA"/>
        </w:rPr>
      </w:pPr>
      <w:r w:rsidRPr="00EB0E97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ru-RU"/>
        </w:rPr>
        <w:t>3</w:t>
      </w:r>
      <w:r w:rsidR="00EB0E97" w:rsidRPr="00EB0E97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ru-RU"/>
        </w:rPr>
        <w:t>.</w:t>
      </w:r>
      <w:r w:rsidRPr="00EB0E97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ru-RU"/>
        </w:rPr>
        <w:t xml:space="preserve"> Косвенная адресация</w:t>
      </w:r>
    </w:p>
    <w:p w:rsidR="002A3265" w:rsidRPr="00EB0E97" w:rsidRDefault="002A3265" w:rsidP="00EB0E97">
      <w:pPr>
        <w:widowControl w:val="0"/>
        <w:shd w:val="clear" w:color="000000" w:fill="FFFFFF" w:themeFill="background1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 программировании некоторых задач широко используются указ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тели, определяющие местоположение операндов в памяти. Указатель – это адрес операнда, хранимый в определенной ячейке памяти. Значение указателя может меняться в процессе выполнения программы по мере обработки о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них операндов и перехода к обработке других. Но адрес самого указателя остается постоянным, обеспечивая на каждом этапе вычислений обращение к соответствующему операнду. В таком случае адрес операнда определен в ячейке с заданным адресом.</w:t>
      </w:r>
    </w:p>
    <w:p w:rsidR="002A3265" w:rsidRPr="00EB0E97" w:rsidRDefault="002A3265" w:rsidP="00EB0E97">
      <w:pPr>
        <w:widowControl w:val="0"/>
        <w:shd w:val="clear" w:color="000000" w:fill="FFFFFF" w:themeFill="background1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Адрес, определяющий адрес операнда, называется косвенным адресом. А адресация к операнду через цепочку указателей – косвенной адресацией. Количество указат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е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лей в цепочке – кратность косвенной адресации.</w:t>
      </w:r>
    </w:p>
    <w:p w:rsidR="002A3265" w:rsidRPr="00EB0E97" w:rsidRDefault="002A3265" w:rsidP="00EB0E97">
      <w:pPr>
        <w:widowControl w:val="0"/>
        <w:shd w:val="clear" w:color="000000" w:fill="FFFFFF" w:themeFill="background1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 практике кратность не превышает 6 – 8, т.к. при большей кратности программирование значительно затрудняется. Частным случаем косвенной адресации с кратн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стью 0 может рассматриваться прямая адресация.</w:t>
      </w:r>
    </w:p>
    <w:p w:rsidR="002A3265" w:rsidRPr="00EB0E97" w:rsidRDefault="002A3265" w:rsidP="00EB0E97">
      <w:pPr>
        <w:widowControl w:val="0"/>
        <w:shd w:val="clear" w:color="000000" w:fill="FFFFFF" w:themeFill="background1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Наиболее распространена однократная косвенная адресация, схема к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торой может быть представлена в виде:</w:t>
      </w:r>
    </w:p>
    <w:p w:rsidR="002A3265" w:rsidRPr="00EB0E97" w:rsidRDefault="002A3265" w:rsidP="00EB0E97">
      <w:pPr>
        <w:widowControl w:val="0"/>
        <w:shd w:val="clear" w:color="000000" w:fill="FFFFFF" w:themeFill="background1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6A3E2E" w:rsidRDefault="006A3E2E" w:rsidP="00EB0E97">
      <w:pPr>
        <w:widowControl w:val="0"/>
        <w:shd w:val="clear" w:color="000000" w:fill="FFFFFF" w:themeFill="background1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u-RU"/>
        </w:rPr>
      </w:pPr>
    </w:p>
    <w:p w:rsidR="002A3265" w:rsidRDefault="002A3265" w:rsidP="00EB0E97">
      <w:pPr>
        <w:widowControl w:val="0"/>
        <w:shd w:val="clear" w:color="000000" w:fill="FFFFFF" w:themeFill="background1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u-RU"/>
        </w:rPr>
      </w:pPr>
      <w:r w:rsidRPr="00EB0E97">
        <w:rPr>
          <w:rFonts w:ascii="Times New Roman" w:hAnsi="Times New Roman" w:cs="Times New Roman"/>
          <w:noProof/>
          <w:color w:val="000000" w:themeColor="text1"/>
          <w:sz w:val="24"/>
          <w:szCs w:val="24"/>
        </w:rPr>
      </w:r>
      <w:r w:rsidR="006D7D9E" w:rsidRPr="00EB0E97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pict>
          <v:group id="_x0000_s1047" style="width:350.35pt;height:120.25pt;mso-position-horizontal-relative:char;mso-position-vertical-relative:line" coordorigin="1736,784" coordsize="8120,2688" o:allowincell="f">
            <v:group id="_x0000_s1048" style="position:absolute;left:1736;top:1428;width:4116;height:476" coordorigin="1736,1316" coordsize="4116,476">
              <v:rect id="_x0000_s1049" style="position:absolute;left:1736;top:1316;width:4116;height:420">
                <v:textbox style="mso-next-textbox:#_x0000_s1049">
                  <w:txbxContent>
                    <w:p w:rsidR="006A3E2E" w:rsidRDefault="006A3E2E" w:rsidP="002A3265">
                      <w:r>
                        <w:t xml:space="preserve">КОП            </w:t>
                      </w:r>
                      <w:proofErr w:type="spellStart"/>
                      <w:r>
                        <w:t>Адрес</w:t>
                      </w:r>
                      <w:proofErr w:type="spellEnd"/>
                      <w:r>
                        <w:t xml:space="preserve">  </w:t>
                      </w:r>
                      <w:proofErr w:type="spellStart"/>
                      <w:r>
                        <w:t>указателя</w:t>
                      </w:r>
                      <w:proofErr w:type="spellEnd"/>
                    </w:p>
                  </w:txbxContent>
                </v:textbox>
              </v:rect>
              <v:line id="_x0000_s1050" style="position:absolute" from="2576,1316" to="2576,1792"/>
            </v:group>
            <v:line id="_x0000_s1051" style="position:absolute" from="5852,1652" to="8036,1652">
              <v:stroke endarrow="open"/>
            </v:line>
            <v:group id="_x0000_s1052" style="position:absolute;left:8036;top:784;width:1540;height:2688" coordorigin="8036,784" coordsize="1540,2688">
              <v:rect id="_x0000_s1053" style="position:absolute;left:8036;top:784;width:1540;height:2688">
                <v:textbox style="mso-next-textbox:#_x0000_s1053">
                  <w:txbxContent>
                    <w:p w:rsidR="006A3E2E" w:rsidRDefault="006A3E2E" w:rsidP="002A3265">
                      <w:pPr>
                        <w:jc w:val="center"/>
                      </w:pPr>
                      <w:r>
                        <w:t>ОЗУ</w:t>
                      </w:r>
                    </w:p>
                  </w:txbxContent>
                </v:textbox>
              </v:rect>
              <v:line id="_x0000_s1054" style="position:absolute" from="8064,1316" to="9548,1316"/>
              <v:line id="_x0000_s1055" style="position:absolute" from="8064,1876" to="9548,1876"/>
              <v:line id="_x0000_s1056" style="position:absolute" from="8064,2800" to="9548,2800"/>
              <v:line id="_x0000_s1057" style="position:absolute" from="8036,3024" to="9576,3024"/>
              <v:shape id="_x0000_s1058" type="#_x0000_t202" style="position:absolute;left:8036;top:1316;width:1540;height:560">
                <v:textbox style="mso-next-textbox:#_x0000_s1058">
                  <w:txbxContent>
                    <w:p w:rsidR="006A3E2E" w:rsidRDefault="006A3E2E" w:rsidP="002A3265">
                      <w:pPr>
                        <w:jc w:val="center"/>
                      </w:pPr>
                      <w:proofErr w:type="spellStart"/>
                      <w:r>
                        <w:t>Адрес</w:t>
                      </w:r>
                      <w:proofErr w:type="spellEnd"/>
                    </w:p>
                    <w:p w:rsidR="006A3E2E" w:rsidRDefault="006A3E2E" w:rsidP="002A3265">
                      <w:pPr>
                        <w:jc w:val="center"/>
                      </w:pPr>
                      <w:proofErr w:type="spellStart"/>
                      <w:r>
                        <w:t>операнда</w:t>
                      </w:r>
                      <w:proofErr w:type="spellEnd"/>
                    </w:p>
                  </w:txbxContent>
                </v:textbox>
              </v:shape>
              <v:shape id="_x0000_s1059" type="#_x0000_t202" style="position:absolute;left:8036;top:2520;width:1540;height:504">
                <v:textbox style="mso-next-textbox:#_x0000_s1059">
                  <w:txbxContent>
                    <w:p w:rsidR="006A3E2E" w:rsidRDefault="006A3E2E" w:rsidP="002A3265">
                      <w:pPr>
                        <w:jc w:val="center"/>
                      </w:pPr>
                      <w:proofErr w:type="spellStart"/>
                      <w:r>
                        <w:t>Операнд</w:t>
                      </w:r>
                      <w:proofErr w:type="spellEnd"/>
                    </w:p>
                  </w:txbxContent>
                </v:textbox>
              </v:shape>
            </v:group>
            <v:line id="_x0000_s1060" style="position:absolute" from="9576,1652" to="9856,1652"/>
            <v:line id="_x0000_s1061" style="position:absolute" from="9856,1652" to="9856,2772"/>
            <v:line id="_x0000_s1062" style="position:absolute;flip:x" from="9576,2772" to="9856,2772">
              <v:stroke endarrow="open"/>
            </v:line>
            <w10:wrap type="none"/>
            <w10:anchorlock/>
          </v:group>
        </w:pict>
      </w:r>
      <w:r w:rsidRPr="00EB0E9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u-RU"/>
        </w:rPr>
        <w:t xml:space="preserve"> </w:t>
      </w:r>
    </w:p>
    <w:p w:rsidR="006A3E2E" w:rsidRPr="006A3E2E" w:rsidRDefault="006A3E2E" w:rsidP="00EB0E97">
      <w:pPr>
        <w:widowControl w:val="0"/>
        <w:shd w:val="clear" w:color="000000" w:fill="FFFFFF" w:themeFill="background1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 w:themeColor="text1"/>
          <w:sz w:val="20"/>
          <w:szCs w:val="20"/>
          <w:lang w:val="uk-UA"/>
        </w:rPr>
      </w:pPr>
      <w:r w:rsidRPr="00EB0E97">
        <w:rPr>
          <w:rFonts w:ascii="Times New Roman" w:eastAsia="Times-Roman" w:hAnsi="Times New Roman" w:cs="Times New Roman"/>
          <w:sz w:val="20"/>
          <w:szCs w:val="20"/>
          <w:lang w:val="ru-RU" w:bidi="ar-SA"/>
        </w:rPr>
        <w:t>Рис.</w:t>
      </w:r>
      <w:r>
        <w:rPr>
          <w:rFonts w:ascii="Times New Roman" w:eastAsia="Times-Roman" w:hAnsi="Times New Roman" w:cs="Times New Roman"/>
          <w:sz w:val="20"/>
          <w:szCs w:val="20"/>
          <w:lang w:val="ru-RU" w:bidi="ar-SA"/>
        </w:rPr>
        <w:t xml:space="preserve">3.Схема </w:t>
      </w:r>
      <w:r w:rsidRPr="006A3E2E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косвенной адресации</w:t>
      </w:r>
    </w:p>
    <w:p w:rsidR="002A3265" w:rsidRPr="00EB0E97" w:rsidRDefault="002A3265" w:rsidP="00EB0E97">
      <w:pPr>
        <w:pStyle w:val="af6"/>
        <w:widowControl w:val="0"/>
        <w:shd w:val="clear" w:color="000000" w:fill="FFFFFF" w:themeFill="background1"/>
        <w:ind w:firstLine="709"/>
        <w:jc w:val="both"/>
        <w:rPr>
          <w:rFonts w:ascii="Times New Roman" w:hAnsi="Times New Roman"/>
          <w:noProof/>
          <w:color w:val="000000" w:themeColor="text1"/>
          <w:sz w:val="24"/>
          <w:szCs w:val="24"/>
        </w:rPr>
      </w:pPr>
      <w:r w:rsidRPr="00EB0E97">
        <w:rPr>
          <w:rFonts w:ascii="Times New Roman" w:hAnsi="Times New Roman"/>
          <w:noProof/>
          <w:color w:val="000000" w:themeColor="text1"/>
          <w:sz w:val="24"/>
          <w:szCs w:val="24"/>
        </w:rPr>
        <w:t>Постоянство адреса указателя при этой адресации при изменении адреса операнда в процесе выполнения программы обеспечивает возможность переадресации данных и обработку массивов или сложной структуры данных с помощью одной и той же программы или участка программы.</w:t>
      </w:r>
    </w:p>
    <w:p w:rsidR="002A3265" w:rsidRPr="00EB0E97" w:rsidRDefault="002A3265" w:rsidP="00EB0E97">
      <w:pPr>
        <w:pStyle w:val="af6"/>
        <w:widowControl w:val="0"/>
        <w:shd w:val="clear" w:color="000000" w:fill="FFFFFF" w:themeFill="background1"/>
        <w:ind w:firstLine="709"/>
        <w:jc w:val="both"/>
        <w:rPr>
          <w:rFonts w:ascii="Times New Roman" w:hAnsi="Times New Roman"/>
          <w:noProof/>
          <w:color w:val="000000" w:themeColor="text1"/>
          <w:sz w:val="24"/>
          <w:szCs w:val="24"/>
        </w:rPr>
      </w:pPr>
      <w:r w:rsidRPr="00EB0E97">
        <w:rPr>
          <w:rFonts w:ascii="Times New Roman" w:hAnsi="Times New Roman"/>
          <w:noProof/>
          <w:color w:val="000000" w:themeColor="text1"/>
          <w:sz w:val="24"/>
          <w:szCs w:val="24"/>
        </w:rPr>
        <w:t>Команда с косвенной адресацией делает дополнительные обращения к памяти за косвенным адресом и выполняется дольше, чем команда с прямой адресацией. Но применение команд с косвенной адресацией выгоднее, т.к. аналогичные действия с использованием только прямой адресации требуют выполнения целой программы.</w:t>
      </w:r>
    </w:p>
    <w:p w:rsidR="002A3265" w:rsidRPr="00EB0E97" w:rsidRDefault="002A3265" w:rsidP="00F1079B">
      <w:pPr>
        <w:pStyle w:val="af6"/>
        <w:widowControl w:val="0"/>
        <w:shd w:val="clear" w:color="000000" w:fill="FFFFFF" w:themeFill="background1"/>
        <w:ind w:firstLine="709"/>
        <w:jc w:val="both"/>
        <w:rPr>
          <w:rFonts w:ascii="Times New Roman" w:hAnsi="Times New Roman"/>
          <w:noProof/>
          <w:color w:val="000000" w:themeColor="text1"/>
          <w:sz w:val="24"/>
          <w:szCs w:val="24"/>
        </w:rPr>
      </w:pPr>
      <w:r w:rsidRPr="00EB0E97">
        <w:rPr>
          <w:rFonts w:ascii="Times New Roman" w:hAnsi="Times New Roman"/>
          <w:noProof/>
          <w:color w:val="000000" w:themeColor="text1"/>
          <w:sz w:val="24"/>
          <w:szCs w:val="24"/>
        </w:rPr>
        <w:t>Признак применения косвенной адресации указывается, как правило, в КОП коман- ды. При большой кратности адресации в некоторых ЭВМ адресные поля команды содержат разряд – указатель косвенной адресации (УА).</w:t>
      </w:r>
    </w:p>
    <w:p w:rsidR="002A3265" w:rsidRDefault="00A12602" w:rsidP="00F1079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 w:cs="Times New Roman"/>
          <w:sz w:val="24"/>
          <w:szCs w:val="24"/>
          <w:lang w:val="ru-RU" w:bidi="ar-SA"/>
        </w:rPr>
      </w:pPr>
      <w:r w:rsidRPr="00A12602">
        <w:rPr>
          <w:rFonts w:ascii="Times New Roman" w:eastAsia="Times-Roman" w:hAnsi="Times New Roman" w:cs="Times New Roman"/>
          <w:sz w:val="24"/>
          <w:szCs w:val="24"/>
          <w:lang w:val="ru-RU" w:bidi="ar-SA"/>
        </w:rPr>
        <w:t xml:space="preserve">Программа, которая сама изменяется подобным образом, называется </w:t>
      </w:r>
      <w:proofErr w:type="spellStart"/>
      <w:r w:rsidRPr="006A3E2E">
        <w:rPr>
          <w:rFonts w:ascii="Times New Roman" w:eastAsia="Times-Bold" w:hAnsi="Times New Roman" w:cs="Times New Roman"/>
          <w:bCs/>
          <w:sz w:val="24"/>
          <w:szCs w:val="24"/>
          <w:lang w:val="ru-RU" w:bidi="ar-SA"/>
        </w:rPr>
        <w:t>самоизменяющейся</w:t>
      </w:r>
      <w:proofErr w:type="spellEnd"/>
      <w:r w:rsidRPr="006A3E2E">
        <w:rPr>
          <w:rFonts w:ascii="Times New Roman" w:eastAsia="Times-Bold" w:hAnsi="Times New Roman" w:cs="Times New Roman"/>
          <w:bCs/>
          <w:sz w:val="24"/>
          <w:szCs w:val="24"/>
          <w:lang w:val="ru-RU" w:bidi="ar-SA"/>
        </w:rPr>
        <w:t xml:space="preserve"> программой.</w:t>
      </w:r>
      <w:r w:rsidRPr="00A12602">
        <w:rPr>
          <w:rFonts w:ascii="Times New Roman" w:eastAsia="Times-Bold" w:hAnsi="Times New Roman" w:cs="Times New Roman"/>
          <w:b/>
          <w:bCs/>
          <w:sz w:val="24"/>
          <w:szCs w:val="24"/>
          <w:lang w:val="ru-RU" w:bidi="ar-SA"/>
        </w:rPr>
        <w:t xml:space="preserve"> </w:t>
      </w:r>
      <w:r w:rsidRPr="00A12602">
        <w:rPr>
          <w:rFonts w:ascii="Times New Roman" w:eastAsia="Times-Roman" w:hAnsi="Times New Roman" w:cs="Times New Roman"/>
          <w:sz w:val="24"/>
          <w:szCs w:val="24"/>
          <w:lang w:val="ru-RU" w:bidi="ar-SA"/>
        </w:rPr>
        <w:t>Эта идея была предложена Джоном фон Нейманом и</w:t>
      </w:r>
      <w:r>
        <w:rPr>
          <w:rFonts w:ascii="Times New Roman" w:eastAsia="Times-Roman" w:hAnsi="Times New Roman" w:cs="Times New Roman"/>
          <w:sz w:val="24"/>
          <w:szCs w:val="24"/>
          <w:lang w:val="ru-RU" w:bidi="ar-SA"/>
        </w:rPr>
        <w:t xml:space="preserve"> </w:t>
      </w:r>
      <w:r w:rsidRPr="00A12602">
        <w:rPr>
          <w:rFonts w:ascii="Times New Roman" w:eastAsia="Times-Roman" w:hAnsi="Times New Roman" w:cs="Times New Roman"/>
          <w:sz w:val="24"/>
          <w:szCs w:val="24"/>
          <w:lang w:val="ru-RU" w:bidi="ar-SA"/>
        </w:rPr>
        <w:t xml:space="preserve">применялась в старых компьютерах, где не было косвенной регистровой адресации. В настоящее время </w:t>
      </w:r>
      <w:proofErr w:type="spellStart"/>
      <w:r w:rsidRPr="00A12602">
        <w:rPr>
          <w:rFonts w:ascii="Times New Roman" w:eastAsia="Times-Roman" w:hAnsi="Times New Roman" w:cs="Times New Roman"/>
          <w:sz w:val="24"/>
          <w:szCs w:val="24"/>
          <w:lang w:val="ru-RU" w:bidi="ar-SA"/>
        </w:rPr>
        <w:t>самоизменяющиеся</w:t>
      </w:r>
      <w:proofErr w:type="spellEnd"/>
      <w:r w:rsidRPr="00A12602">
        <w:rPr>
          <w:rFonts w:ascii="Times New Roman" w:eastAsia="Times-Roman" w:hAnsi="Times New Roman" w:cs="Times New Roman"/>
          <w:sz w:val="24"/>
          <w:szCs w:val="24"/>
          <w:lang w:val="ru-RU" w:bidi="ar-SA"/>
        </w:rPr>
        <w:t xml:space="preserve"> программы считаются неудобными и</w:t>
      </w:r>
      <w:r>
        <w:rPr>
          <w:rFonts w:ascii="Times New Roman" w:eastAsia="Times-Roman" w:hAnsi="Times New Roman" w:cs="Times New Roman"/>
          <w:sz w:val="24"/>
          <w:szCs w:val="24"/>
          <w:lang w:val="ru-RU" w:bidi="ar-SA"/>
        </w:rPr>
        <w:t xml:space="preserve"> </w:t>
      </w:r>
      <w:r w:rsidRPr="00A12602">
        <w:rPr>
          <w:rFonts w:ascii="Times New Roman" w:eastAsia="Times-Roman" w:hAnsi="Times New Roman" w:cs="Times New Roman"/>
          <w:sz w:val="24"/>
          <w:szCs w:val="24"/>
          <w:lang w:val="ru-RU" w:bidi="ar-SA"/>
        </w:rPr>
        <w:t xml:space="preserve">очень </w:t>
      </w:r>
      <w:r>
        <w:rPr>
          <w:rFonts w:ascii="Times New Roman" w:eastAsia="Times-Roman" w:hAnsi="Times New Roman" w:cs="Times New Roman"/>
          <w:sz w:val="24"/>
          <w:szCs w:val="24"/>
          <w:lang w:val="ru-RU" w:bidi="ar-SA"/>
        </w:rPr>
        <w:t>т</w:t>
      </w:r>
      <w:r w:rsidRPr="00A12602">
        <w:rPr>
          <w:rFonts w:ascii="Times New Roman" w:eastAsia="Times-Roman" w:hAnsi="Times New Roman" w:cs="Times New Roman"/>
          <w:sz w:val="24"/>
          <w:szCs w:val="24"/>
          <w:lang w:val="ru-RU" w:bidi="ar-SA"/>
        </w:rPr>
        <w:t>рудными для понимания. Кроме того, их выполнение нельзя разделить между несколькими процессорами. Они даже не могут правильно выполняться на машинах с разделенной кэш-памятью первого уровня, если в кэш-памяти команд нет</w:t>
      </w:r>
      <w:r>
        <w:rPr>
          <w:rFonts w:ascii="Times New Roman" w:eastAsia="Times-Roman" w:hAnsi="Times New Roman" w:cs="Times New Roman"/>
          <w:sz w:val="24"/>
          <w:szCs w:val="24"/>
          <w:lang w:val="ru-RU" w:bidi="ar-SA"/>
        </w:rPr>
        <w:t xml:space="preserve"> </w:t>
      </w:r>
      <w:r w:rsidRPr="00A12602">
        <w:rPr>
          <w:rFonts w:ascii="Times New Roman" w:eastAsia="Times-Roman" w:hAnsi="Times New Roman" w:cs="Times New Roman"/>
          <w:sz w:val="24"/>
          <w:szCs w:val="24"/>
          <w:lang w:val="ru-RU" w:bidi="ar-SA"/>
        </w:rPr>
        <w:t>специальной схемы для обратной записи (поскольку разработчики предполагали,</w:t>
      </w:r>
      <w:r>
        <w:rPr>
          <w:rFonts w:ascii="Times New Roman" w:eastAsia="Times-Roman" w:hAnsi="Times New Roman" w:cs="Times New Roman"/>
          <w:sz w:val="24"/>
          <w:szCs w:val="24"/>
          <w:lang w:val="ru-RU" w:bidi="ar-SA"/>
        </w:rPr>
        <w:t xml:space="preserve"> </w:t>
      </w:r>
      <w:r w:rsidRPr="00A12602">
        <w:rPr>
          <w:rFonts w:ascii="Times New Roman" w:eastAsia="Times-Roman" w:hAnsi="Times New Roman" w:cs="Times New Roman"/>
          <w:sz w:val="24"/>
          <w:szCs w:val="24"/>
          <w:lang w:val="ru-RU" w:bidi="ar-SA"/>
        </w:rPr>
        <w:t>что программы сами себя не изменяют).</w:t>
      </w:r>
    </w:p>
    <w:p w:rsidR="006A3E2E" w:rsidRPr="006A3E2E" w:rsidRDefault="006A3E2E" w:rsidP="00F1079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 w:cs="Times New Roman"/>
          <w:sz w:val="24"/>
          <w:szCs w:val="24"/>
          <w:lang w:val="ru-RU" w:bidi="ar-SA"/>
        </w:rPr>
      </w:pPr>
      <w:r w:rsidRPr="006A3E2E">
        <w:rPr>
          <w:rFonts w:ascii="Times New Roman" w:hAnsi="Times New Roman" w:cs="Times New Roman"/>
          <w:sz w:val="24"/>
          <w:szCs w:val="24"/>
          <w:lang w:val="ru-RU"/>
        </w:rPr>
        <w:t>В качестве варианта косвенной адресации, правда, достаточно редко используемого, можно упомянуть многоуровневую или каскадную косвенную адресацию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6A3E2E">
        <w:rPr>
          <w:rFonts w:ascii="Times New Roman" w:hAnsi="Times New Roman" w:cs="Times New Roman"/>
          <w:sz w:val="24"/>
          <w:szCs w:val="24"/>
          <w:lang w:val="ru-RU"/>
        </w:rPr>
        <w:t xml:space="preserve">когда к исполнительному адресу цепочка косвенных адресов. В этом случае один из битов в каждом адресе служит признаком косвенной адресации. Состояние бита указывает, является ли содержимое ячейки очередным адресом в цепочке адресов или это уже исполнительный адрес операнда. Особых преимуществ у такого подхода нет, но в </w:t>
      </w:r>
      <w:r w:rsidRPr="006A3E2E">
        <w:rPr>
          <w:rFonts w:ascii="Times New Roman" w:hAnsi="Times New Roman" w:cs="Times New Roman"/>
          <w:sz w:val="24"/>
          <w:szCs w:val="24"/>
          <w:lang w:val="ru-RU"/>
        </w:rPr>
        <w:lastRenderedPageBreak/>
        <w:t>некоторых специфических ситуациях он оказывается весьма удобным, например при обработке многомерных массивов. В то же время очевиден и его недостаток — для доступа к операнду требуется три и более обращений к памяти.</w:t>
      </w:r>
    </w:p>
    <w:p w:rsidR="006A3E2E" w:rsidRPr="00A12602" w:rsidRDefault="006A3E2E" w:rsidP="00A12602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2A3265" w:rsidRPr="00EB0E97" w:rsidRDefault="00EB0E97" w:rsidP="00EB0E97">
      <w:pPr>
        <w:widowControl w:val="0"/>
        <w:shd w:val="clear" w:color="000000" w:fill="FFFFFF" w:themeFill="background1"/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  <w:lang w:val="ru-RU"/>
        </w:rPr>
        <w:t xml:space="preserve">4. </w:t>
      </w:r>
      <w:r w:rsidR="002A3265" w:rsidRPr="00EB0E97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ru-RU"/>
        </w:rPr>
        <w:t>Относительная адресация</w:t>
      </w:r>
    </w:p>
    <w:p w:rsidR="002A3265" w:rsidRPr="00EB0E97" w:rsidRDefault="002A3265" w:rsidP="00EB0E97">
      <w:pPr>
        <w:widowControl w:val="0"/>
        <w:shd w:val="clear" w:color="000000" w:fill="FFFFFF" w:themeFill="background1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Для эффективного использования основной памяти необходимо обеспечить возможность размещения массивов данных и программ в любом м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е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сте памяти, начиная от любого адреса. За счет этого появляется возможность динамического распределения памяти, при котором для каждого массива в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ы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деляется область памяти, равная не максимальной, а фактической длине ма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сива, что приводит к уменьшению размера области памяти, выделяемой пр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грамме. Возможность размещения информации в любой области памяти необходима для обеспечения мультипр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граммного режима работы ЭВМ, при котором для программы может быть выделена любая свободная область п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мяти. Для обеспечения этого используется относительная адресация инфо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мации.</w:t>
      </w:r>
    </w:p>
    <w:p w:rsidR="002A3265" w:rsidRPr="00EB0E97" w:rsidRDefault="002A3265" w:rsidP="00EB0E97">
      <w:pPr>
        <w:widowControl w:val="0"/>
        <w:shd w:val="clear" w:color="000000" w:fill="FFFFFF" w:themeFill="background1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Основная идея относительной адресации в том, чтобы в команде указывать не а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солютный адрес операнда, а смещение его относительно начала программного модуля. Все исполнительные адреса (кроме непосредстве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ных) при относительной адресации представляются в виде двух полей</w:t>
      </w:r>
      <w:r w:rsidR="00A1260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. 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Исполнительный адрес операнда определяется суммой</w:t>
      </w:r>
    </w:p>
    <w:p w:rsidR="002A3265" w:rsidRPr="00EB0E97" w:rsidRDefault="002A3265" w:rsidP="00EB0E97">
      <w:pPr>
        <w:widowControl w:val="0"/>
        <w:shd w:val="clear" w:color="000000" w:fill="FFFFFF" w:themeFill="background1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ru-RU"/>
        </w:rPr>
        <w:t>И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= [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</w:rPr>
        <w:t>B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] + 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</w:rPr>
        <w:t>D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, где</w:t>
      </w:r>
    </w:p>
    <w:p w:rsidR="002A3265" w:rsidRPr="00EB0E97" w:rsidRDefault="002A3265" w:rsidP="00EB0E97">
      <w:pPr>
        <w:widowControl w:val="0"/>
        <w:shd w:val="clear" w:color="000000" w:fill="FFFFFF" w:themeFill="background1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[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</w:rPr>
        <w:t>B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] – содержимое ячейки внутренней памяти с адресом В.</w:t>
      </w:r>
    </w:p>
    <w:p w:rsidR="002A3265" w:rsidRPr="00EB0E97" w:rsidRDefault="002A3265" w:rsidP="00EB0E97">
      <w:pPr>
        <w:widowControl w:val="0"/>
        <w:shd w:val="clear" w:color="000000" w:fill="FFFFFF" w:themeFill="background1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Схему относительной адресации можно представить в виде</w:t>
      </w:r>
    </w:p>
    <w:p w:rsidR="002A3265" w:rsidRPr="00EB0E97" w:rsidRDefault="002A3265" w:rsidP="00EB0E97">
      <w:pPr>
        <w:widowControl w:val="0"/>
        <w:shd w:val="clear" w:color="000000" w:fill="FFFFFF" w:themeFill="background1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2A3265" w:rsidRPr="00EB0E97" w:rsidRDefault="002A3265" w:rsidP="00EB0E97">
      <w:pPr>
        <w:widowControl w:val="0"/>
        <w:shd w:val="clear" w:color="000000" w:fill="FFFFFF" w:themeFill="background1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B0E97">
        <w:rPr>
          <w:rFonts w:ascii="Times New Roman" w:hAnsi="Times New Roman" w:cs="Times New Roman"/>
          <w:noProof/>
          <w:color w:val="000000" w:themeColor="text1"/>
          <w:sz w:val="24"/>
          <w:szCs w:val="24"/>
        </w:rPr>
      </w:r>
      <w:r w:rsidR="006D7D9E" w:rsidRPr="00EB0E97">
        <w:rPr>
          <w:rFonts w:ascii="Times New Roman" w:hAnsi="Times New Roman" w:cs="Times New Roman"/>
          <w:color w:val="000000" w:themeColor="text1"/>
          <w:sz w:val="24"/>
          <w:szCs w:val="24"/>
        </w:rPr>
        <w:pict>
          <v:group id="_x0000_s1063" style="width:398.45pt;height:193.05pt;mso-position-horizontal-relative:char;mso-position-vertical-relative:line" coordorigin="1428,5732" coordsize="9856,5440">
            <v:group id="_x0000_s1064" style="position:absolute;left:5684;top:8344;width:392;height:420" coordorigin="5684,10079" coordsize="392,420"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_x0000_s1065" type="#_x0000_t120" style="position:absolute;left:5684;top:10079;width:392;height:420" filled="f"/>
              <v:group id="_x0000_s1066" style="position:absolute;left:5768;top:10163;width:224;height:224" coordorigin="5796,3080" coordsize="224,224">
                <v:line id="_x0000_s1067" style="position:absolute" from="5796,3192" to="6020,3192"/>
                <v:line id="_x0000_s1068" style="position:absolute" from="5908,3080" to="5908,3304"/>
              </v:group>
            </v:group>
            <v:rect id="_x0000_s1069" style="position:absolute;left:2520;top:5732;width:1008;height:448" filled="f"/>
            <v:rect id="_x0000_s1070" style="position:absolute;left:3528;top:5732;width:1008;height:448" filled="f"/>
            <v:shape id="_x0000_s1071" type="#_x0000_t202" style="position:absolute;left:1428;top:5732;width:1092;height:448" filled="f">
              <v:textbox style="mso-next-textbox:#_x0000_s1071">
                <w:txbxContent>
                  <w:p w:rsidR="006A3E2E" w:rsidRPr="00654C0F" w:rsidRDefault="006A3E2E" w:rsidP="002A3265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654C0F">
                      <w:rPr>
                        <w:sz w:val="18"/>
                        <w:szCs w:val="18"/>
                      </w:rPr>
                      <w:t>КОП</w:t>
                    </w:r>
                  </w:p>
                </w:txbxContent>
              </v:textbox>
            </v:shape>
            <v:shape id="_x0000_s1072" type="#_x0000_t202" style="position:absolute;left:2520;top:5732;width:1008;height:448" filled="f">
              <v:textbox style="mso-next-textbox:#_x0000_s1072">
                <w:txbxContent>
                  <w:p w:rsidR="006A3E2E" w:rsidRPr="00654C0F" w:rsidRDefault="006A3E2E" w:rsidP="002A3265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654C0F">
                      <w:rPr>
                        <w:sz w:val="18"/>
                        <w:szCs w:val="18"/>
                      </w:rPr>
                      <w:t>В</w:t>
                    </w:r>
                  </w:p>
                </w:txbxContent>
              </v:textbox>
            </v:shape>
            <v:shape id="_x0000_s1073" type="#_x0000_t202" style="position:absolute;left:3528;top:5732;width:1008;height:448" filled="f">
              <v:textbox style="mso-next-textbox:#_x0000_s1073">
                <w:txbxContent>
                  <w:p w:rsidR="006A3E2E" w:rsidRPr="00654C0F" w:rsidRDefault="006A3E2E" w:rsidP="002A3265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654C0F">
                      <w:rPr>
                        <w:sz w:val="18"/>
                        <w:szCs w:val="18"/>
                      </w:rPr>
                      <w:t>D</w:t>
                    </w:r>
                  </w:p>
                </w:txbxContent>
              </v:textbox>
            </v:shape>
            <v:shapetype id="_x0000_t87" coordsize="21600,21600" o:spt="87" adj="1800,10800" path="m21600,qx10800@0l10800@2qy0@11,10800@3l10800@1qy21600,21600e" filled="f">
              <v:formulas>
                <v:f eqn="val #0"/>
                <v:f eqn="sum 21600 0 #0"/>
                <v:f eqn="sum #1 0 #0"/>
                <v:f eqn="sum #1 #0 0"/>
                <v:f eqn="prod #0 9598 32768"/>
                <v:f eqn="sum 21600 0 @4"/>
                <v:f eqn="sum 21600 0 #1"/>
                <v:f eqn="min #1 @6"/>
                <v:f eqn="prod @7 1 2"/>
                <v:f eqn="prod #0 2 1"/>
                <v:f eqn="sum 21600 0 @9"/>
                <v:f eqn="val #1"/>
              </v:formulas>
              <v:path arrowok="t" o:connecttype="custom" o:connectlocs="21600,0;0,10800;21600,21600" textboxrect="13963,@4,21600,@5"/>
              <v:handles>
                <v:h position="center,#0" yrange="0,@8"/>
                <v:h position="topLeft,#1" yrange="@9,@10"/>
              </v:handles>
            </v:shapetype>
            <v:shape id="_x0000_s1074" type="#_x0000_t87" style="position:absolute;left:2904;top:5796;width:240;height:1008;rotation:-90"/>
            <v:shape id="_x0000_s1075" type="#_x0000_t87" style="position:absolute;left:3912;top:5768;width:240;height:1008;rotation:-90"/>
            <v:shape id="_x0000_s1076" type="#_x0000_t202" style="position:absolute;left:2548;top:6908;width:1988;height:448" filled="f">
              <v:textbox style="mso-next-textbox:#_x0000_s1076">
                <w:txbxContent>
                  <w:p w:rsidR="006A3E2E" w:rsidRPr="00654C0F" w:rsidRDefault="006A3E2E" w:rsidP="002A3265">
                    <w:pPr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shape>
            <v:shape id="_x0000_s1077" type="#_x0000_t202" style="position:absolute;left:2548;top:7356;width:1988;height:952" filled="f">
              <v:textbox style="mso-next-textbox:#_x0000_s1077">
                <w:txbxContent>
                  <w:p w:rsidR="006A3E2E" w:rsidRPr="00654C0F" w:rsidRDefault="006A3E2E" w:rsidP="002A3265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 w:rsidRPr="00654C0F">
                      <w:rPr>
                        <w:b/>
                        <w:sz w:val="18"/>
                        <w:szCs w:val="18"/>
                      </w:rPr>
                      <w:t>.</w:t>
                    </w:r>
                  </w:p>
                  <w:p w:rsidR="006A3E2E" w:rsidRPr="00654C0F" w:rsidRDefault="006A3E2E" w:rsidP="002A3265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 w:rsidRPr="00654C0F">
                      <w:rPr>
                        <w:b/>
                        <w:sz w:val="18"/>
                        <w:szCs w:val="18"/>
                      </w:rPr>
                      <w:t>.</w:t>
                    </w:r>
                  </w:p>
                  <w:p w:rsidR="006A3E2E" w:rsidRPr="00654C0F" w:rsidRDefault="006A3E2E" w:rsidP="002A3265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 w:rsidRPr="00654C0F">
                      <w:rPr>
                        <w:b/>
                        <w:sz w:val="18"/>
                        <w:szCs w:val="18"/>
                      </w:rPr>
                      <w:t xml:space="preserve">.              </w:t>
                    </w:r>
                  </w:p>
                  <w:p w:rsidR="006A3E2E" w:rsidRPr="00654C0F" w:rsidRDefault="006A3E2E" w:rsidP="002A3265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</w:p>
                  <w:p w:rsidR="006A3E2E" w:rsidRPr="00654C0F" w:rsidRDefault="006A3E2E" w:rsidP="002A3265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</w:p>
                </w:txbxContent>
              </v:textbox>
            </v:shape>
            <v:shape id="_x0000_s1078" type="#_x0000_t202" style="position:absolute;left:2548;top:8308;width:1988;height:560" filled="f">
              <v:textbox style="mso-next-textbox:#_x0000_s1078" inset="0,0,0,0">
                <w:txbxContent>
                  <w:p w:rsidR="006A3E2E" w:rsidRPr="00654C0F" w:rsidRDefault="006A3E2E" w:rsidP="002A3265">
                    <w:pPr>
                      <w:jc w:val="center"/>
                      <w:rPr>
                        <w:sz w:val="18"/>
                        <w:szCs w:val="18"/>
                      </w:rPr>
                    </w:pPr>
                    <w:proofErr w:type="spellStart"/>
                    <w:r w:rsidRPr="00654C0F">
                      <w:rPr>
                        <w:sz w:val="18"/>
                        <w:szCs w:val="18"/>
                      </w:rPr>
                      <w:t>базовый</w:t>
                    </w:r>
                    <w:proofErr w:type="spellEnd"/>
                  </w:p>
                  <w:p w:rsidR="006A3E2E" w:rsidRPr="00654C0F" w:rsidRDefault="006A3E2E" w:rsidP="002A3265">
                    <w:pPr>
                      <w:jc w:val="center"/>
                      <w:rPr>
                        <w:sz w:val="18"/>
                        <w:szCs w:val="18"/>
                      </w:rPr>
                    </w:pPr>
                    <w:proofErr w:type="spellStart"/>
                    <w:r w:rsidRPr="00654C0F">
                      <w:rPr>
                        <w:sz w:val="18"/>
                        <w:szCs w:val="18"/>
                      </w:rPr>
                      <w:t>адрес</w:t>
                    </w:r>
                    <w:proofErr w:type="spellEnd"/>
                  </w:p>
                </w:txbxContent>
              </v:textbox>
            </v:shape>
            <v:shape id="_x0000_s1079" type="#_x0000_t202" style="position:absolute;left:2548;top:8840;width:1988;height:952" filled="f">
              <v:textbox style="mso-next-textbox:#_x0000_s1079">
                <w:txbxContent>
                  <w:p w:rsidR="006A3E2E" w:rsidRPr="00654C0F" w:rsidRDefault="006A3E2E" w:rsidP="002A3265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 w:rsidRPr="00654C0F">
                      <w:rPr>
                        <w:b/>
                        <w:sz w:val="18"/>
                        <w:szCs w:val="18"/>
                      </w:rPr>
                      <w:t>.</w:t>
                    </w:r>
                  </w:p>
                  <w:p w:rsidR="006A3E2E" w:rsidRPr="00654C0F" w:rsidRDefault="006A3E2E" w:rsidP="002A3265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 w:rsidRPr="00654C0F">
                      <w:rPr>
                        <w:b/>
                        <w:sz w:val="18"/>
                        <w:szCs w:val="18"/>
                      </w:rPr>
                      <w:t>.</w:t>
                    </w:r>
                  </w:p>
                  <w:p w:rsidR="006A3E2E" w:rsidRPr="00654C0F" w:rsidRDefault="006A3E2E" w:rsidP="002A3265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 w:rsidRPr="00654C0F">
                      <w:rPr>
                        <w:b/>
                        <w:sz w:val="18"/>
                        <w:szCs w:val="18"/>
                      </w:rPr>
                      <w:t>.</w:t>
                    </w:r>
                  </w:p>
                  <w:p w:rsidR="006A3E2E" w:rsidRPr="00654C0F" w:rsidRDefault="006A3E2E" w:rsidP="002A3265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</w:p>
                </w:txbxContent>
              </v:textbox>
            </v:shape>
            <v:shape id="_x0000_s1080" type="#_x0000_t202" style="position:absolute;left:2548;top:6908;width:1988;height:448" filled="f">
              <v:textbox style="mso-next-textbox:#_x0000_s1080">
                <w:txbxContent>
                  <w:p w:rsidR="006A3E2E" w:rsidRPr="00654C0F" w:rsidRDefault="006A3E2E" w:rsidP="002A3265">
                    <w:pPr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shape>
            <v:shape id="_x0000_s1081" type="#_x0000_t202" style="position:absolute;left:2548;top:9792;width:1988;height:448" filled="f">
              <v:textbox style="mso-next-textbox:#_x0000_s1081">
                <w:txbxContent>
                  <w:p w:rsidR="006A3E2E" w:rsidRPr="00654C0F" w:rsidRDefault="006A3E2E" w:rsidP="002A3265">
                    <w:pPr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shape>
            <v:line id="_x0000_s1082" style="position:absolute" from="4536,8540" to="5684,8541">
              <v:stroke endarrow="open"/>
            </v:line>
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<v:stroke joinstyle="miter"/>
              <v:path o:connecttype="custom" o:connectlocs="10800,0;0,10800;10800,20400;21600,10800" textboxrect="0,0,21600,17322"/>
            </v:shapetype>
            <v:shape id="_x0000_s1083" type="#_x0000_t114" style="position:absolute;left:7980;top:5964;width:1456;height:588;rotation:-540" filled="f"/>
            <v:rect id="_x0000_s1084" style="position:absolute;left:7980;top:6552;width:1456;height:644" filled="f"/>
            <v:rect id="_x0000_s1085" style="position:absolute;left:7980;top:8344;width:1456;height:504" filled="f">
              <v:textbox style="mso-next-textbox:#_x0000_s1085" inset="0,1mm,0,1mm">
                <w:txbxContent>
                  <w:p w:rsidR="006A3E2E" w:rsidRPr="00654C0F" w:rsidRDefault="006A3E2E" w:rsidP="002A3265">
                    <w:pPr>
                      <w:jc w:val="center"/>
                      <w:rPr>
                        <w:sz w:val="18"/>
                        <w:szCs w:val="18"/>
                      </w:rPr>
                    </w:pPr>
                    <w:proofErr w:type="spellStart"/>
                    <w:r w:rsidRPr="00654C0F">
                      <w:rPr>
                        <w:sz w:val="18"/>
                        <w:szCs w:val="18"/>
                      </w:rPr>
                      <w:t>операнд</w:t>
                    </w:r>
                    <w:proofErr w:type="spellEnd"/>
                  </w:p>
                </w:txbxContent>
              </v:textbox>
            </v:rect>
            <v:rect id="_x0000_s1086" style="position:absolute;left:7980;top:7700;width:1456;height:644" filled="f"/>
            <v:rect id="_x0000_s1087" style="position:absolute;left:7980;top:7196;width:1456;height:504" filled="f">
              <v:textbox style="mso-next-textbox:#_x0000_s1087" inset="0,1mm,0,1mm">
                <w:txbxContent>
                  <w:p w:rsidR="006A3E2E" w:rsidRPr="00654C0F" w:rsidRDefault="006A3E2E" w:rsidP="002A3265">
                    <w:pPr>
                      <w:jc w:val="center"/>
                      <w:rPr>
                        <w:sz w:val="18"/>
                        <w:szCs w:val="18"/>
                      </w:rPr>
                    </w:pPr>
                    <w:proofErr w:type="spellStart"/>
                    <w:r w:rsidRPr="00654C0F">
                      <w:rPr>
                        <w:sz w:val="18"/>
                        <w:szCs w:val="18"/>
                      </w:rPr>
                      <w:t>команда</w:t>
                    </w:r>
                    <w:proofErr w:type="spellEnd"/>
                  </w:p>
                </w:txbxContent>
              </v:textbox>
            </v:rect>
            <v:rect id="_x0000_s1088" style="position:absolute;left:7980;top:8848;width:1456;height:644" filled="f"/>
            <v:shape id="_x0000_s1089" type="#_x0000_t114" style="position:absolute;left:7980;top:9492;width:1456;height:588;rotation:-720" filled="f"/>
            <v:shape id="_x0000_s1090" style="position:absolute;left:4536;top:5936;width:3444;height:1484" coordsize="3444,1484" path="m,l2688,r,1484l3444,1484e" filled="f">
              <v:stroke dashstyle="longDash" startarrow="open"/>
              <v:path arrowok="t"/>
            </v:shape>
            <v:shape id="_x0000_s1091" type="#_x0000_t87" style="position:absolute;left:7728;top:6552;width:252;height:1792"/>
            <v:shape id="_x0000_s1092" type="#_x0000_t202" style="position:absolute;left:6440;top:7504;width:1260;height:420" filled="f" stroked="f">
              <v:textbox style="mso-next-textbox:#_x0000_s1092" inset="0,1mm,0,1mm">
                <w:txbxContent>
                  <w:p w:rsidR="006A3E2E" w:rsidRPr="00654C0F" w:rsidRDefault="006A3E2E" w:rsidP="002A3265">
                    <w:pPr>
                      <w:jc w:val="center"/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shape>
            <v:shape id="_x0000_s1093" type="#_x0000_t87" style="position:absolute;left:9436;top:6552;width:280;height:2940;rotation:-180"/>
            <v:line id="_x0000_s1094" style="position:absolute" from="9436,6552" to="9968,6553">
              <v:stroke startarrow="open"/>
            </v:line>
            <v:shape id="_x0000_s1095" type="#_x0000_t202" style="position:absolute;left:9996;top:6272;width:1008;height:644" filled="f" stroked="f">
              <v:textbox style="mso-next-textbox:#_x0000_s1095" inset="0,1mm,0,1mm">
                <w:txbxContent>
                  <w:p w:rsidR="006A3E2E" w:rsidRPr="00654C0F" w:rsidRDefault="006A3E2E" w:rsidP="002A3265">
                    <w:pPr>
                      <w:jc w:val="center"/>
                      <w:rPr>
                        <w:sz w:val="18"/>
                        <w:szCs w:val="18"/>
                      </w:rPr>
                    </w:pPr>
                    <w:proofErr w:type="spellStart"/>
                    <w:r w:rsidRPr="00654C0F">
                      <w:rPr>
                        <w:sz w:val="18"/>
                        <w:szCs w:val="18"/>
                      </w:rPr>
                      <w:t>начало</w:t>
                    </w:r>
                    <w:proofErr w:type="spellEnd"/>
                    <w:r w:rsidRPr="00654C0F">
                      <w:rPr>
                        <w:sz w:val="18"/>
                        <w:szCs w:val="18"/>
                      </w:rPr>
                      <w:t xml:space="preserve"> </w:t>
                    </w:r>
                  </w:p>
                  <w:p w:rsidR="006A3E2E" w:rsidRPr="00654C0F" w:rsidRDefault="006A3E2E" w:rsidP="002A3265">
                    <w:pPr>
                      <w:jc w:val="center"/>
                      <w:rPr>
                        <w:sz w:val="18"/>
                        <w:szCs w:val="18"/>
                      </w:rPr>
                    </w:pPr>
                    <w:proofErr w:type="spellStart"/>
                    <w:r w:rsidRPr="00654C0F">
                      <w:rPr>
                        <w:sz w:val="18"/>
                        <w:szCs w:val="18"/>
                      </w:rPr>
                      <w:t>модуля</w:t>
                    </w:r>
                    <w:proofErr w:type="spellEnd"/>
                  </w:p>
                </w:txbxContent>
              </v:textbox>
            </v:shape>
            <v:shape id="_x0000_s1096" type="#_x0000_t202" style="position:absolute;left:9856;top:7731;width:1428;height:669" filled="f" stroked="f">
              <v:textbox style="mso-next-textbox:#_x0000_s1096" inset="0,0,0,0">
                <w:txbxContent>
                  <w:p w:rsidR="006A3E2E" w:rsidRPr="00654C0F" w:rsidRDefault="006A3E2E" w:rsidP="002A3265">
                    <w:pPr>
                      <w:pStyle w:val="af6"/>
                      <w:rPr>
                        <w:sz w:val="18"/>
                        <w:szCs w:val="18"/>
                      </w:rPr>
                    </w:pPr>
                    <w:r w:rsidRPr="00654C0F">
                      <w:rPr>
                        <w:sz w:val="18"/>
                        <w:szCs w:val="18"/>
                      </w:rPr>
                      <w:t>програм</w:t>
                    </w:r>
                    <w:r w:rsidRPr="00654C0F">
                      <w:rPr>
                        <w:sz w:val="18"/>
                        <w:szCs w:val="18"/>
                      </w:rPr>
                      <w:t>м</w:t>
                    </w:r>
                    <w:r w:rsidRPr="00654C0F">
                      <w:rPr>
                        <w:sz w:val="18"/>
                        <w:szCs w:val="18"/>
                      </w:rPr>
                      <w:t>ный</w:t>
                    </w:r>
                  </w:p>
                  <w:p w:rsidR="006A3E2E" w:rsidRPr="00654C0F" w:rsidRDefault="006A3E2E" w:rsidP="002A3265">
                    <w:pPr>
                      <w:pStyle w:val="af6"/>
                      <w:rPr>
                        <w:sz w:val="18"/>
                        <w:szCs w:val="18"/>
                      </w:rPr>
                    </w:pPr>
                    <w:r w:rsidRPr="00654C0F">
                      <w:rPr>
                        <w:sz w:val="18"/>
                        <w:szCs w:val="18"/>
                      </w:rPr>
                      <w:t>модуль</w:t>
                    </w:r>
                  </w:p>
                </w:txbxContent>
              </v:textbox>
            </v:shape>
            <v:shape id="_x0000_s1097" style="position:absolute;left:5068;top:6552;width:2912;height:1988" coordsize="2912,1988" path="m,1988l,,2912,e" filled="f">
              <v:stroke endarrow="open"/>
              <v:path arrowok="t"/>
            </v:shape>
            <v:line id="_x0000_s1098" style="position:absolute" from="6076,8540" to="7980,8540">
              <v:stroke endarrow="open"/>
            </v:line>
            <v:shape id="_x0000_s1099" style="position:absolute;left:1932;top:6384;width:1092;height:2184" coordsize="1092,2184" path="m1092,r,364l,364,,2184r616,e" filled="f">
              <v:stroke endarrow="open"/>
              <v:path arrowok="t"/>
            </v:shape>
            <v:shape id="_x0000_s1100" style="position:absolute;left:4032;top:6328;width:1848;height:2016" coordsize="1820,2016" path="m,l,392r1820,l1820,2016e" filled="f">
              <v:stroke endarrow="open"/>
              <v:path arrowok="t"/>
            </v:shape>
            <v:shape id="_x0000_s1101" type="#_x0000_t202" style="position:absolute;left:2548;top:10332;width:1988;height:840" filled="f" stroked="f">
              <v:textbox style="mso-next-textbox:#_x0000_s1101" inset="0,0,0,0">
                <w:txbxContent>
                  <w:p w:rsidR="006A3E2E" w:rsidRPr="00654C0F" w:rsidRDefault="006A3E2E" w:rsidP="002A3265">
                    <w:pPr>
                      <w:jc w:val="center"/>
                      <w:rPr>
                        <w:sz w:val="18"/>
                        <w:szCs w:val="18"/>
                      </w:rPr>
                    </w:pPr>
                    <w:proofErr w:type="spellStart"/>
                    <w:r w:rsidRPr="00654C0F">
                      <w:rPr>
                        <w:sz w:val="18"/>
                        <w:szCs w:val="18"/>
                      </w:rPr>
                      <w:t>базовые</w:t>
                    </w:r>
                    <w:proofErr w:type="spellEnd"/>
                  </w:p>
                  <w:p w:rsidR="006A3E2E" w:rsidRPr="00654C0F" w:rsidRDefault="006A3E2E" w:rsidP="002A3265">
                    <w:pPr>
                      <w:jc w:val="center"/>
                      <w:rPr>
                        <w:sz w:val="18"/>
                        <w:szCs w:val="18"/>
                      </w:rPr>
                    </w:pPr>
                    <w:proofErr w:type="spellStart"/>
                    <w:r w:rsidRPr="00654C0F">
                      <w:rPr>
                        <w:sz w:val="18"/>
                        <w:szCs w:val="18"/>
                      </w:rPr>
                      <w:t>регистры</w:t>
                    </w:r>
                    <w:proofErr w:type="spellEnd"/>
                    <w:r w:rsidRPr="00654C0F">
                      <w:rPr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 w:rsidRPr="00654C0F">
                      <w:rPr>
                        <w:sz w:val="18"/>
                        <w:szCs w:val="18"/>
                      </w:rPr>
                      <w:t>проце</w:t>
                    </w:r>
                    <w:r w:rsidRPr="00654C0F">
                      <w:rPr>
                        <w:sz w:val="18"/>
                        <w:szCs w:val="18"/>
                      </w:rPr>
                      <w:t>с</w:t>
                    </w:r>
                    <w:r w:rsidRPr="00654C0F">
                      <w:rPr>
                        <w:sz w:val="18"/>
                        <w:szCs w:val="18"/>
                      </w:rPr>
                      <w:t>сора</w:t>
                    </w:r>
                    <w:proofErr w:type="spellEnd"/>
                  </w:p>
                </w:txbxContent>
              </v:textbox>
            </v:shape>
            <w10:wrap type="none"/>
            <w10:anchorlock/>
          </v:group>
        </w:pict>
      </w:r>
    </w:p>
    <w:p w:rsidR="006A3E2E" w:rsidRPr="006A3E2E" w:rsidRDefault="006A3E2E" w:rsidP="006A3E2E">
      <w:pPr>
        <w:widowControl w:val="0"/>
        <w:shd w:val="clear" w:color="000000" w:fill="FFFFFF" w:themeFill="background1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 w:themeColor="text1"/>
          <w:sz w:val="20"/>
          <w:szCs w:val="20"/>
          <w:lang w:val="uk-UA"/>
        </w:rPr>
      </w:pPr>
      <w:r w:rsidRPr="00EB0E97">
        <w:rPr>
          <w:rFonts w:ascii="Times New Roman" w:eastAsia="Times-Roman" w:hAnsi="Times New Roman" w:cs="Times New Roman"/>
          <w:sz w:val="20"/>
          <w:szCs w:val="20"/>
          <w:lang w:val="ru-RU" w:bidi="ar-SA"/>
        </w:rPr>
        <w:t>Рис.</w:t>
      </w:r>
      <w:r>
        <w:rPr>
          <w:rFonts w:ascii="Times New Roman" w:eastAsia="Times-Roman" w:hAnsi="Times New Roman" w:cs="Times New Roman"/>
          <w:sz w:val="20"/>
          <w:szCs w:val="20"/>
          <w:lang w:val="ru-RU" w:bidi="ar-SA"/>
        </w:rPr>
        <w:t xml:space="preserve">4.Схема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относитель</w:t>
      </w:r>
      <w:r w:rsidRPr="006A3E2E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ной адресации</w:t>
      </w:r>
    </w:p>
    <w:p w:rsidR="002A3265" w:rsidRPr="00EB0E97" w:rsidRDefault="002A3265" w:rsidP="00EB0E97">
      <w:pPr>
        <w:widowControl w:val="0"/>
        <w:shd w:val="clear" w:color="000000" w:fill="FFFFFF" w:themeFill="background1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A3265" w:rsidRPr="00EB0E97" w:rsidRDefault="002A3265" w:rsidP="00EB0E97">
      <w:pPr>
        <w:widowControl w:val="0"/>
        <w:shd w:val="clear" w:color="000000" w:fill="FFFFFF" w:themeFill="background1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При использовании относительной адресации адреса операндов задаются значениями 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</w:rPr>
        <w:t>D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= 0, 1,…, 2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m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-1 относительно произвольных базовых адр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е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сов, которые 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 xml:space="preserve">определяются только косвенно – адресами В = 0, 1, …, 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</w:rPr>
        <w:t>Q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ячеек внутренней памяти, содержащих значения базовых адресов. Базовые адреса (начальные адреса программных модулей или массивов) загружаются в соо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ветствующие ячейки внутренней памяти В при загрузке программы в основную память. При выполнении пр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граммы относительные адреса, указанные в командах, обрабатываются процессором путем выборки из внутренней пам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я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ти значения базового адреса [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</w:rPr>
        <w:t>B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] и сложения его со смещением 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</w:rPr>
        <w:t>D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. При любом местоположении программы в памяти команды не и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меняются, а изменяются лишь значения в ячейках внутренней памяти, отведенных для хранения баз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вых адресов.</w:t>
      </w:r>
    </w:p>
    <w:p w:rsidR="002A3265" w:rsidRPr="00EB0E97" w:rsidRDefault="002A3265" w:rsidP="00EB0E97">
      <w:pPr>
        <w:widowControl w:val="0"/>
        <w:shd w:val="clear" w:color="000000" w:fill="FFFFFF" w:themeFill="background1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 целях сокращения емкости внутренней памяти процессора, на ка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ж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дом этапе вычислений используется ограниченное число адресов – например, один базовый адрес для указания начала выполняемой программы (или м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дуля) и базовые адреса для адресации массивов данных, количество которых определяется структурой да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ных. Считается, что в ЭВМ общего назначения целесоо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разно применение четырех-восьми базовых адресов.</w:t>
      </w:r>
    </w:p>
    <w:p w:rsidR="002A3265" w:rsidRPr="00EB0E97" w:rsidRDefault="002A3265" w:rsidP="00EB0E97">
      <w:pPr>
        <w:widowControl w:val="0"/>
        <w:shd w:val="clear" w:color="000000" w:fill="FFFFFF" w:themeFill="background1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 относительной адресации в качестве базового регистра можно использовать и счетчик команд. В этом случае не требуется отдельного рег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стра для хранения базового адреса и не нужно осуществлять перезагрузку. Недостатком адресации отн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сительно счетчика команд является то, что при использовании одного и того же операнда в разных командах требуется указывать разную величину см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е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щения.</w:t>
      </w:r>
    </w:p>
    <w:p w:rsidR="002A3265" w:rsidRPr="00EB0E97" w:rsidRDefault="002A3265" w:rsidP="00EB0E97">
      <w:pPr>
        <w:widowControl w:val="0"/>
        <w:shd w:val="clear" w:color="000000" w:fill="FFFFFF" w:themeFill="background1"/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:rsidR="002A3265" w:rsidRPr="00EB0E97" w:rsidRDefault="002A3265" w:rsidP="00EB0E97">
      <w:pPr>
        <w:widowControl w:val="0"/>
        <w:shd w:val="clear" w:color="000000" w:fill="FFFFFF" w:themeFill="background1"/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uk-UA"/>
        </w:rPr>
      </w:pPr>
      <w:r w:rsidRPr="00EB0E97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ru-RU"/>
        </w:rPr>
        <w:t>5</w:t>
      </w:r>
      <w:r w:rsidR="00EB0E97" w:rsidRPr="00EB0E97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ru-RU"/>
        </w:rPr>
        <w:t>.</w:t>
      </w:r>
      <w:r w:rsidRPr="00EB0E97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ru-RU"/>
        </w:rPr>
        <w:t xml:space="preserve"> Стековая адресация и польская инверсная запись</w:t>
      </w:r>
    </w:p>
    <w:p w:rsidR="002A3265" w:rsidRPr="00EB0E97" w:rsidRDefault="002A3265" w:rsidP="00EB0E97">
      <w:pPr>
        <w:widowControl w:val="0"/>
        <w:shd w:val="clear" w:color="000000" w:fill="FFFFFF" w:themeFill="background1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Правила “последний пришел – первый ушел” при обращении к стеку реализуется автоматически, и поэтому при операциях со стеком возможно безадресное задание операнда. Команда в этом случае не содержит адреса ячейки стека, но содержит адрес (или он подразумевается) ячейки памяти или регистра, откуда слово передается в стек или к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да загружается из стека.</w:t>
      </w:r>
    </w:p>
    <w:p w:rsidR="002A3265" w:rsidRPr="00EB0E97" w:rsidRDefault="002A3265" w:rsidP="00EB0E97">
      <w:pPr>
        <w:widowControl w:val="0"/>
        <w:shd w:val="clear" w:color="000000" w:fill="FFFFFF" w:themeFill="background1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Механизм стековой адресации можно пояснить следующими рисунк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ми</w:t>
      </w:r>
    </w:p>
    <w:p w:rsidR="002A3265" w:rsidRPr="00EB0E97" w:rsidRDefault="002A3265" w:rsidP="00EB0E97">
      <w:pPr>
        <w:widowControl w:val="0"/>
        <w:shd w:val="clear" w:color="000000" w:fill="FFFFFF" w:themeFill="background1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 выполнении команды передачи в стек слова из регистра или яче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й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ки ОП сначала УК увеличивается на 1, а затем слово помещается в ячейку стека, указыва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е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мую УС. При команде загрузки из стека регистра или ячейки памяти сначала слово извлек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ется из вершины стека, а затем указатель стека уменьшается на 1. При соответствующем расположении операндов в стеке можно вычислять выражения полностью безадресными командами, указывающими только вид операции. Такая команда извлекает из стека в соотве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ствии с КОП один или два операнда, выполняет над ними предписанную операцию и заносит р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е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зультат в стек.</w:t>
      </w:r>
    </w:p>
    <w:p w:rsidR="002A3265" w:rsidRPr="00EB0E97" w:rsidRDefault="002A3265" w:rsidP="00EB0E97">
      <w:pPr>
        <w:widowControl w:val="0"/>
        <w:shd w:val="clear" w:color="000000" w:fill="FFFFFF" w:themeFill="background1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 xml:space="preserve">Вычисления с использованием стековой памяти удобно описывать и программировать с помощью плоской инверсной записи арифметических выражений. </w:t>
      </w:r>
      <w:proofErr w:type="spellStart"/>
      <w:r w:rsidRPr="00EB0E97">
        <w:rPr>
          <w:rFonts w:ascii="Times New Roman" w:hAnsi="Times New Roman" w:cs="Times New Roman"/>
          <w:color w:val="000000" w:themeColor="text1"/>
          <w:sz w:val="24"/>
          <w:szCs w:val="24"/>
        </w:rPr>
        <w:t>Эта</w:t>
      </w:r>
      <w:proofErr w:type="spellEnd"/>
      <w:r w:rsidRPr="00EB0E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B0E97">
        <w:rPr>
          <w:rFonts w:ascii="Times New Roman" w:hAnsi="Times New Roman" w:cs="Times New Roman"/>
          <w:color w:val="000000" w:themeColor="text1"/>
          <w:sz w:val="24"/>
          <w:szCs w:val="24"/>
        </w:rPr>
        <w:t>запись</w:t>
      </w:r>
      <w:proofErr w:type="spellEnd"/>
      <w:r w:rsidRPr="00EB0E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B0E97">
        <w:rPr>
          <w:rFonts w:ascii="Times New Roman" w:hAnsi="Times New Roman" w:cs="Times New Roman"/>
          <w:color w:val="000000" w:themeColor="text1"/>
          <w:sz w:val="24"/>
          <w:szCs w:val="24"/>
        </w:rPr>
        <w:t>пр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</w:rPr>
        <w:t>изводится</w:t>
      </w:r>
      <w:proofErr w:type="spellEnd"/>
      <w:r w:rsidRPr="00EB0E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B0E97">
        <w:rPr>
          <w:rFonts w:ascii="Times New Roman" w:hAnsi="Times New Roman" w:cs="Times New Roman"/>
          <w:color w:val="000000" w:themeColor="text1"/>
          <w:sz w:val="24"/>
          <w:szCs w:val="24"/>
        </w:rPr>
        <w:t>последующему</w:t>
      </w:r>
      <w:proofErr w:type="spellEnd"/>
      <w:r w:rsidRPr="00EB0E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B0E97">
        <w:rPr>
          <w:rFonts w:ascii="Times New Roman" w:hAnsi="Times New Roman" w:cs="Times New Roman"/>
          <w:color w:val="000000" w:themeColor="text1"/>
          <w:sz w:val="24"/>
          <w:szCs w:val="24"/>
        </w:rPr>
        <w:t>правилу</w:t>
      </w:r>
      <w:proofErr w:type="spellEnd"/>
    </w:p>
    <w:p w:rsidR="002A3265" w:rsidRPr="00EB0E97" w:rsidRDefault="002A3265" w:rsidP="00EB0E97">
      <w:pPr>
        <w:widowControl w:val="0"/>
        <w:numPr>
          <w:ilvl w:val="0"/>
          <w:numId w:val="4"/>
        </w:numPr>
        <w:shd w:val="clear" w:color="000000" w:fill="FFFFFF" w:themeFill="background1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читается арифметическое выражение слева направо и последов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тельно друг за другом выписываются встречающиеся операнды; как только окажется, что все операнды некоторой операции выписаны, запивается знак этой операции и далее пр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должается выписывание операндов; если операция имеет операндом результат некоторой предыдущей операции и знак последней выписан, то считается этот операнд выписа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ным.</w:t>
      </w:r>
    </w:p>
    <w:p w:rsidR="002A3265" w:rsidRPr="00EB0E97" w:rsidRDefault="002A3265" w:rsidP="00EB0E97">
      <w:pPr>
        <w:widowControl w:val="0"/>
        <w:shd w:val="clear" w:color="000000" w:fill="FFFFFF" w:themeFill="background1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Для примера рассмотрим польскую запись выражения:</w:t>
      </w:r>
      <w:r w:rsidR="00570F43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+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</w:rPr>
        <w:t>l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-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</w:rPr>
        <w:t>m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)(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-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)</w:t>
      </w:r>
    </w:p>
    <w:p w:rsidR="002A3265" w:rsidRPr="00EB0E97" w:rsidRDefault="002A3265" w:rsidP="00EB0E97">
      <w:pPr>
        <w:widowControl w:val="0"/>
        <w:shd w:val="clear" w:color="000000" w:fill="FFFFFF" w:themeFill="background1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Она имеет следующий вид</w:t>
      </w:r>
      <w:r w:rsidR="00570F43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EB0E97">
        <w:rPr>
          <w:rFonts w:ascii="Times New Roman" w:hAnsi="Times New Roman" w:cs="Times New Roman"/>
          <w:color w:val="000000" w:themeColor="text1"/>
          <w:sz w:val="24"/>
          <w:szCs w:val="24"/>
        </w:rPr>
        <w:t>kl</w:t>
      </w:r>
      <w:proofErr w:type="spellEnd"/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+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</w:rPr>
        <w:t>m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-</w:t>
      </w:r>
      <w:proofErr w:type="spellStart"/>
      <w:r w:rsidRPr="00EB0E97">
        <w:rPr>
          <w:rFonts w:ascii="Times New Roman" w:hAnsi="Times New Roman" w:cs="Times New Roman"/>
          <w:color w:val="000000" w:themeColor="text1"/>
          <w:sz w:val="24"/>
          <w:szCs w:val="24"/>
        </w:rPr>
        <w:t>ps</w:t>
      </w:r>
      <w:proofErr w:type="spellEnd"/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-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</w:rPr>
        <w:t>x</w:t>
      </w:r>
    </w:p>
    <w:p w:rsidR="002A3265" w:rsidRDefault="002A3265" w:rsidP="00EB0E97">
      <w:pPr>
        <w:pStyle w:val="afa"/>
        <w:widowControl w:val="0"/>
        <w:shd w:val="clear" w:color="000000" w:fill="FFFFFF" w:themeFill="background1"/>
        <w:suppressAutoHyphens w:val="0"/>
        <w:ind w:left="0" w:firstLine="709"/>
        <w:jc w:val="both"/>
        <w:rPr>
          <w:color w:val="000000" w:themeColor="text1"/>
          <w:sz w:val="24"/>
          <w:szCs w:val="24"/>
        </w:rPr>
      </w:pPr>
      <w:r w:rsidRPr="00EB0E97">
        <w:rPr>
          <w:color w:val="000000" w:themeColor="text1"/>
          <w:sz w:val="24"/>
          <w:szCs w:val="24"/>
        </w:rPr>
        <w:t>Из примера видно, что польская запись не содержит скобок, но порядок дейс</w:t>
      </w:r>
      <w:r w:rsidRPr="00EB0E97">
        <w:rPr>
          <w:color w:val="000000" w:themeColor="text1"/>
          <w:sz w:val="24"/>
          <w:szCs w:val="24"/>
        </w:rPr>
        <w:t>т</w:t>
      </w:r>
      <w:r w:rsidRPr="00EB0E97">
        <w:rPr>
          <w:color w:val="000000" w:themeColor="text1"/>
          <w:sz w:val="24"/>
          <w:szCs w:val="24"/>
        </w:rPr>
        <w:t>вий определен однозначно.</w:t>
      </w:r>
    </w:p>
    <w:p w:rsidR="006D7D9E" w:rsidRDefault="006D7D9E" w:rsidP="00EB0E97">
      <w:pPr>
        <w:pStyle w:val="afa"/>
        <w:widowControl w:val="0"/>
        <w:shd w:val="clear" w:color="000000" w:fill="FFFFFF" w:themeFill="background1"/>
        <w:suppressAutoHyphens w:val="0"/>
        <w:ind w:left="0" w:firstLine="709"/>
        <w:jc w:val="both"/>
        <w:rPr>
          <w:color w:val="000000" w:themeColor="text1"/>
          <w:sz w:val="24"/>
          <w:szCs w:val="24"/>
        </w:rPr>
      </w:pPr>
      <w:r>
        <w:rPr>
          <w:noProof/>
        </w:rPr>
        <w:drawing>
          <wp:inline distT="0" distB="0" distL="0" distR="0">
            <wp:extent cx="3626675" cy="2406528"/>
            <wp:effectExtent l="19050" t="0" r="0" b="0"/>
            <wp:docPr id="81" name="Рисунок 81" descr="http://ok-t.ru/studopedia/baza7/1364480576269.files/image18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http://ok-t.ru/studopedia/baza7/1364480576269.files/image181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6835" cy="24066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7D9E" w:rsidRPr="006A3E2E" w:rsidRDefault="006D7D9E" w:rsidP="006D7D9E">
      <w:pPr>
        <w:widowControl w:val="0"/>
        <w:shd w:val="clear" w:color="000000" w:fill="FFFFFF" w:themeFill="background1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 w:themeColor="text1"/>
          <w:sz w:val="20"/>
          <w:szCs w:val="20"/>
          <w:lang w:val="uk-UA"/>
        </w:rPr>
      </w:pPr>
      <w:r w:rsidRPr="00EB0E97">
        <w:rPr>
          <w:rFonts w:ascii="Times New Roman" w:eastAsia="Times-Roman" w:hAnsi="Times New Roman" w:cs="Times New Roman"/>
          <w:sz w:val="20"/>
          <w:szCs w:val="20"/>
          <w:lang w:val="ru-RU" w:bidi="ar-SA"/>
        </w:rPr>
        <w:t>Рис.</w:t>
      </w:r>
      <w:r>
        <w:rPr>
          <w:rFonts w:ascii="Times New Roman" w:eastAsia="Times-Roman" w:hAnsi="Times New Roman" w:cs="Times New Roman"/>
          <w:sz w:val="20"/>
          <w:szCs w:val="20"/>
          <w:lang w:val="ru-RU" w:bidi="ar-SA"/>
        </w:rPr>
        <w:t xml:space="preserve">5.Схема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стековой </w:t>
      </w:r>
      <w:r w:rsidRPr="006A3E2E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адресации</w:t>
      </w:r>
    </w:p>
    <w:p w:rsidR="002A3265" w:rsidRPr="00EB0E97" w:rsidRDefault="002A3265" w:rsidP="00EB0E97">
      <w:pPr>
        <w:widowControl w:val="0"/>
        <w:shd w:val="clear" w:color="000000" w:fill="FFFFFF" w:themeFill="background1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 использовании стековой памяти последовательность символов в польской записи может рассматриваться как программа вычислений исходного арифметического выражения, если под буквами понимать команды з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сылки, содержащие только адреса в ОП соответствующих операндов, зас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ы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лаемых в стек, а под знаками операций подразумевать безадресные команды, содержащие только коды опер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ций</w:t>
      </w:r>
    </w:p>
    <w:p w:rsidR="002A3265" w:rsidRPr="00EB0E97" w:rsidRDefault="002A3265" w:rsidP="00EB0E97">
      <w:pPr>
        <w:widowControl w:val="0"/>
        <w:shd w:val="clear" w:color="000000" w:fill="FFFFFF" w:themeFill="background1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Безадресные команды на основе стековой адресации предельно сокращают форматы команд, экономят память и способствуют повышению прои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водительности ЭВМ.</w:t>
      </w:r>
    </w:p>
    <w:p w:rsidR="002A3265" w:rsidRPr="00EB0E97" w:rsidRDefault="002A3265" w:rsidP="00EB0E97">
      <w:pPr>
        <w:widowControl w:val="0"/>
        <w:shd w:val="clear" w:color="000000" w:fill="FFFFFF" w:themeFill="background1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 современной архитектуре процессора (МП) стек и стековая адрес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ция широко используются при организации переходов к подпрограммам и возврате от них, а также в системах прер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ы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вания.</w:t>
      </w:r>
    </w:p>
    <w:p w:rsidR="00570F43" w:rsidRDefault="00570F43" w:rsidP="00EB0E97">
      <w:pPr>
        <w:widowControl w:val="0"/>
        <w:shd w:val="clear" w:color="000000" w:fill="FFFFFF" w:themeFill="background1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  <w:lang w:val="ru-RU"/>
        </w:rPr>
      </w:pPr>
    </w:p>
    <w:p w:rsidR="002A3265" w:rsidRPr="00EB0E97" w:rsidRDefault="002A3265" w:rsidP="00EB0E97">
      <w:pPr>
        <w:widowControl w:val="0"/>
        <w:shd w:val="clear" w:color="000000" w:fill="FFFFFF" w:themeFill="background1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  <w:lang w:val="uk-UA"/>
        </w:rPr>
      </w:pPr>
      <w:r w:rsidRPr="00EB0E97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  <w:lang w:val="ru-RU"/>
        </w:rPr>
        <w:lastRenderedPageBreak/>
        <w:t>6</w:t>
      </w:r>
      <w:r w:rsidR="00EB0E97" w:rsidRPr="00EB0E97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  <w:lang w:val="ru-RU"/>
        </w:rPr>
        <w:t>.</w:t>
      </w:r>
      <w:r w:rsidRPr="00EB0E97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  <w:lang w:val="ru-RU"/>
        </w:rPr>
        <w:t xml:space="preserve"> Регистровая адресация</w:t>
      </w:r>
    </w:p>
    <w:p w:rsidR="002A3265" w:rsidRPr="00EB0E97" w:rsidRDefault="002A3265" w:rsidP="00EB0E97">
      <w:pPr>
        <w:widowControl w:val="0"/>
        <w:shd w:val="clear" w:color="000000" w:fill="FFFFFF" w:themeFill="background1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Для сокращения размера адресного поля в команде и, как следствие, уменьшения числа обращений в ОП в современных ЭВМ стали широко использовать для адресации регистры внутренней памяти процессора. Это: р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е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гистровая прямая, регистровая косвенная, индексная адресации, адресация через программный счетчик.</w:t>
      </w:r>
    </w:p>
    <w:p w:rsidR="002A3265" w:rsidRPr="00EB0E97" w:rsidRDefault="002A3265" w:rsidP="00EB0E97">
      <w:pPr>
        <w:widowControl w:val="0"/>
        <w:shd w:val="clear" w:color="000000" w:fill="FFFFFF" w:themeFill="background1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 прямой регистровой адресации в регистре хранится операнд, а в команде ук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зывается короткий номер регистра. При косвенной – в регистре находится адрес операнда. При индексной адресации в отличие от относительной в регистре хранится индекс, а адресное поле команды указывает а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</w:t>
      </w:r>
      <w:r w:rsidRPr="00EB0E9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рес в оперативной памяти.</w:t>
      </w:r>
    </w:p>
    <w:p w:rsidR="00C62C22" w:rsidRDefault="00570F43" w:rsidP="00570F43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-Roman" w:hAnsi="Times New Roman" w:cs="Times New Roman"/>
          <w:sz w:val="24"/>
          <w:szCs w:val="24"/>
          <w:lang w:val="ru-RU" w:bidi="ar-SA"/>
        </w:rPr>
      </w:pPr>
      <w:r w:rsidRPr="00570F43">
        <w:rPr>
          <w:rFonts w:ascii="Times New Roman" w:eastAsia="Times-Bold" w:hAnsi="Times New Roman" w:cs="Times New Roman"/>
          <w:b/>
          <w:bCs/>
          <w:sz w:val="24"/>
          <w:szCs w:val="24"/>
          <w:lang w:val="ru-RU" w:bidi="ar-SA"/>
        </w:rPr>
        <w:t xml:space="preserve">В </w:t>
      </w:r>
      <w:r w:rsidRPr="00570F43">
        <w:rPr>
          <w:rFonts w:ascii="Times New Roman" w:eastAsia="Times-Roman" w:hAnsi="Times New Roman" w:cs="Times New Roman"/>
          <w:sz w:val="24"/>
          <w:szCs w:val="24"/>
          <w:lang w:val="ru-RU" w:bidi="ar-SA"/>
        </w:rPr>
        <w:t>архитектурах</w:t>
      </w:r>
      <w:r>
        <w:rPr>
          <w:rFonts w:ascii="Times New Roman" w:eastAsia="Times-Roman" w:hAnsi="Times New Roman" w:cs="Times New Roman"/>
          <w:sz w:val="24"/>
          <w:szCs w:val="24"/>
          <w:lang w:val="ru-RU" w:bidi="ar-SA"/>
        </w:rPr>
        <w:t xml:space="preserve"> </w:t>
      </w:r>
      <w:r w:rsidRPr="00570F43">
        <w:rPr>
          <w:rFonts w:ascii="Times New Roman" w:eastAsia="Times-Roman" w:hAnsi="Times New Roman" w:cs="Times New Roman"/>
          <w:sz w:val="24"/>
          <w:szCs w:val="24"/>
          <w:lang w:val="ru-RU" w:bidi="ar-SA"/>
        </w:rPr>
        <w:t xml:space="preserve">с загрузкой с запоминанием, например </w:t>
      </w:r>
      <w:proofErr w:type="spellStart"/>
      <w:r w:rsidRPr="00570F43">
        <w:rPr>
          <w:rFonts w:ascii="Times New Roman" w:eastAsia="Times-Roman" w:hAnsi="Times New Roman" w:cs="Times New Roman"/>
          <w:sz w:val="24"/>
          <w:szCs w:val="24"/>
          <w:lang w:val="ru-RU" w:bidi="ar-SA"/>
        </w:rPr>
        <w:t>UltraSPARC</w:t>
      </w:r>
      <w:proofErr w:type="spellEnd"/>
      <w:r w:rsidRPr="00570F43">
        <w:rPr>
          <w:rFonts w:ascii="Times New Roman" w:eastAsia="Times-Roman" w:hAnsi="Times New Roman" w:cs="Times New Roman"/>
          <w:sz w:val="24"/>
          <w:szCs w:val="24"/>
          <w:lang w:val="ru-RU" w:bidi="ar-SA"/>
        </w:rPr>
        <w:t xml:space="preserve"> II, практически все команды</w:t>
      </w:r>
      <w:r>
        <w:rPr>
          <w:rFonts w:ascii="Times New Roman" w:eastAsia="Times-Roman" w:hAnsi="Times New Roman" w:cs="Times New Roman"/>
          <w:sz w:val="24"/>
          <w:szCs w:val="24"/>
          <w:lang w:val="ru-RU" w:bidi="ar-SA"/>
        </w:rPr>
        <w:t xml:space="preserve"> </w:t>
      </w:r>
      <w:r w:rsidRPr="00570F43">
        <w:rPr>
          <w:rFonts w:ascii="Times New Roman" w:eastAsia="Times-Roman" w:hAnsi="Times New Roman" w:cs="Times New Roman"/>
          <w:sz w:val="24"/>
          <w:szCs w:val="24"/>
          <w:lang w:val="ru-RU" w:bidi="ar-SA"/>
        </w:rPr>
        <w:t>используют исключительно этот способ адресации. Он не используется только</w:t>
      </w:r>
      <w:r>
        <w:rPr>
          <w:rFonts w:ascii="Times New Roman" w:eastAsia="Times-Roman" w:hAnsi="Times New Roman" w:cs="Times New Roman"/>
          <w:sz w:val="24"/>
          <w:szCs w:val="24"/>
          <w:lang w:val="ru-RU" w:bidi="ar-SA"/>
        </w:rPr>
        <w:t xml:space="preserve"> </w:t>
      </w:r>
      <w:r w:rsidRPr="00570F43">
        <w:rPr>
          <w:rFonts w:ascii="Times New Roman" w:eastAsia="Times-Roman" w:hAnsi="Times New Roman" w:cs="Times New Roman"/>
          <w:sz w:val="24"/>
          <w:szCs w:val="24"/>
          <w:lang w:val="ru-RU" w:bidi="ar-SA"/>
        </w:rPr>
        <w:t xml:space="preserve">в том случае, когда операнд перемещается из памяти в регистр (команда </w:t>
      </w:r>
      <w:r w:rsidRPr="00570F43">
        <w:rPr>
          <w:rFonts w:ascii="Times New Roman" w:eastAsia="Times-Bold" w:hAnsi="Times New Roman" w:cs="Times New Roman"/>
          <w:b/>
          <w:bCs/>
          <w:sz w:val="24"/>
          <w:szCs w:val="24"/>
          <w:lang w:val="ru-RU" w:bidi="ar-SA"/>
        </w:rPr>
        <w:t xml:space="preserve">LOAD) </w:t>
      </w:r>
      <w:r w:rsidRPr="00570F43">
        <w:rPr>
          <w:rFonts w:ascii="Times New Roman" w:eastAsia="Times-Roman" w:hAnsi="Times New Roman" w:cs="Times New Roman"/>
          <w:sz w:val="24"/>
          <w:szCs w:val="24"/>
          <w:lang w:val="ru-RU" w:bidi="ar-SA"/>
        </w:rPr>
        <w:t>или</w:t>
      </w:r>
      <w:r>
        <w:rPr>
          <w:rFonts w:ascii="Times New Roman" w:eastAsia="Times-Roman" w:hAnsi="Times New Roman" w:cs="Times New Roman"/>
          <w:sz w:val="24"/>
          <w:szCs w:val="24"/>
          <w:lang w:val="ru-RU" w:bidi="ar-SA"/>
        </w:rPr>
        <w:t xml:space="preserve"> </w:t>
      </w:r>
      <w:r w:rsidRPr="00570F43">
        <w:rPr>
          <w:rFonts w:ascii="Times New Roman" w:eastAsia="Times-Roman" w:hAnsi="Times New Roman" w:cs="Times New Roman"/>
          <w:sz w:val="24"/>
          <w:szCs w:val="24"/>
          <w:lang w:val="ru-RU" w:bidi="ar-SA"/>
        </w:rPr>
        <w:t>из регистра в память (команда STORE). Даже в этих командах один из операндов</w:t>
      </w:r>
      <w:r>
        <w:rPr>
          <w:rFonts w:ascii="Times New Roman" w:eastAsia="Times-Roman" w:hAnsi="Times New Roman" w:cs="Times New Roman"/>
          <w:sz w:val="24"/>
          <w:szCs w:val="24"/>
          <w:lang w:val="ru-RU" w:bidi="ar-SA"/>
        </w:rPr>
        <w:t xml:space="preserve"> </w:t>
      </w:r>
      <w:r w:rsidRPr="00570F43">
        <w:rPr>
          <w:rFonts w:ascii="Times New Roman" w:eastAsia="Times-Roman" w:hAnsi="Times New Roman" w:cs="Times New Roman"/>
          <w:sz w:val="24"/>
          <w:szCs w:val="24"/>
          <w:lang w:val="ru-RU" w:bidi="ar-SA"/>
        </w:rPr>
        <w:t xml:space="preserve">является регистром — туда отправляется слово из памяти </w:t>
      </w:r>
      <w:r w:rsidRPr="00570F43">
        <w:rPr>
          <w:rFonts w:ascii="Times New Roman" w:eastAsia="Times-Bold" w:hAnsi="Times New Roman" w:cs="Times New Roman"/>
          <w:b/>
          <w:bCs/>
          <w:sz w:val="24"/>
          <w:szCs w:val="24"/>
          <w:lang w:val="ru-RU" w:bidi="ar-SA"/>
        </w:rPr>
        <w:t xml:space="preserve">или </w:t>
      </w:r>
      <w:r w:rsidRPr="00570F43">
        <w:rPr>
          <w:rFonts w:ascii="Times New Roman" w:eastAsia="Times-Roman" w:hAnsi="Times New Roman" w:cs="Times New Roman"/>
          <w:sz w:val="24"/>
          <w:szCs w:val="24"/>
          <w:lang w:val="ru-RU" w:bidi="ar-SA"/>
        </w:rPr>
        <w:t>оттуда перемещается слово в память.</w:t>
      </w:r>
    </w:p>
    <w:p w:rsidR="006A3E2E" w:rsidRDefault="006A3E2E" w:rsidP="00570F43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-Roman" w:hAnsi="Times New Roman" w:cs="Times New Roman"/>
          <w:sz w:val="24"/>
          <w:szCs w:val="24"/>
          <w:lang w:val="ru-RU" w:bidi="ar-SA"/>
        </w:rPr>
      </w:pPr>
    </w:p>
    <w:p w:rsidR="006A3E2E" w:rsidRPr="006A3E2E" w:rsidRDefault="006A3E2E" w:rsidP="006A3E2E">
      <w:pPr>
        <w:pStyle w:val="1"/>
        <w:shd w:val="clear" w:color="auto" w:fill="FFFFFF"/>
        <w:spacing w:before="0" w:line="360" w:lineRule="auto"/>
        <w:ind w:firstLine="709"/>
        <w:jc w:val="center"/>
        <w:textAlignment w:val="baseline"/>
        <w:rPr>
          <w:rFonts w:ascii="Times New Roman" w:hAnsi="Times New Roman" w:cs="Times New Roman"/>
          <w:i/>
          <w:color w:val="000000" w:themeColor="text1"/>
          <w:sz w:val="24"/>
          <w:szCs w:val="24"/>
          <w:lang w:val="ru-RU"/>
        </w:rPr>
      </w:pPr>
      <w:r w:rsidRPr="006A3E2E">
        <w:rPr>
          <w:rFonts w:ascii="Times New Roman" w:hAnsi="Times New Roman" w:cs="Times New Roman"/>
          <w:i/>
          <w:color w:val="000000" w:themeColor="text1"/>
          <w:sz w:val="24"/>
          <w:szCs w:val="24"/>
          <w:lang w:val="ru-RU"/>
        </w:rPr>
        <w:t>7. Адресация со смещением</w:t>
      </w:r>
    </w:p>
    <w:p w:rsidR="006A3E2E" w:rsidRPr="006A3E2E" w:rsidRDefault="006A3E2E" w:rsidP="00F1079B">
      <w:pPr>
        <w:pStyle w:val="aff4"/>
        <w:shd w:val="clear" w:color="auto" w:fill="FFFFFF"/>
        <w:spacing w:before="0" w:beforeAutospacing="0" w:after="0" w:afterAutospacing="0" w:line="360" w:lineRule="auto"/>
        <w:ind w:right="187" w:firstLine="709"/>
        <w:jc w:val="both"/>
        <w:textAlignment w:val="baseline"/>
        <w:rPr>
          <w:color w:val="000000" w:themeColor="text1"/>
        </w:rPr>
      </w:pPr>
      <w:r w:rsidRPr="006A3E2E">
        <w:rPr>
          <w:color w:val="000000" w:themeColor="text1"/>
        </w:rPr>
        <w:t>При адресации со смещением исполнительный адрес формируется в результате суммирования содержимого адресного поля команды с содержимым одного или нескольких регистров процессора (рис. 26).</w:t>
      </w:r>
    </w:p>
    <w:p w:rsidR="006A3E2E" w:rsidRPr="006A3E2E" w:rsidRDefault="006A3E2E" w:rsidP="00F1079B">
      <w:pPr>
        <w:pStyle w:val="aff4"/>
        <w:shd w:val="clear" w:color="auto" w:fill="FFFFFF"/>
        <w:spacing w:before="0" w:beforeAutospacing="0" w:after="0" w:afterAutospacing="0" w:line="360" w:lineRule="auto"/>
        <w:ind w:right="187" w:firstLine="709"/>
        <w:jc w:val="both"/>
        <w:textAlignment w:val="baseline"/>
        <w:rPr>
          <w:color w:val="000000" w:themeColor="text1"/>
        </w:rPr>
      </w:pPr>
      <w:r w:rsidRPr="006A3E2E">
        <w:rPr>
          <w:color w:val="000000" w:themeColor="text1"/>
        </w:rPr>
        <w:t>Адресация со смещением предполагает, что адресная часть команды включает в себя как минимум одно поле (</w:t>
      </w:r>
      <w:proofErr w:type="spellStart"/>
      <w:r w:rsidRPr="006A3E2E">
        <w:rPr>
          <w:color w:val="000000" w:themeColor="text1"/>
        </w:rPr>
        <w:t>A</w:t>
      </w:r>
      <w:r w:rsidRPr="006A3E2E">
        <w:rPr>
          <w:color w:val="000000" w:themeColor="text1"/>
          <w:bdr w:val="none" w:sz="0" w:space="0" w:color="auto" w:frame="1"/>
          <w:vertAlign w:val="subscript"/>
        </w:rPr>
        <w:t>к</w:t>
      </w:r>
      <w:proofErr w:type="spellEnd"/>
      <w:r w:rsidRPr="006A3E2E">
        <w:rPr>
          <w:color w:val="000000" w:themeColor="text1"/>
        </w:rPr>
        <w:t>). В нем содержится константа, смысл которой в разных вариантах адресации со смещением может меняться. Константа может пред</w:t>
      </w:r>
      <w:r w:rsidRPr="006A3E2E">
        <w:rPr>
          <w:color w:val="000000" w:themeColor="text1"/>
        </w:rPr>
        <w:softHyphen/>
        <w:t xml:space="preserve">ставлять собой некий базовый адрес, к которому добавляется хранящееся в регистре смещение. Допустим и прямо противоположный подход: базовый адрес находится в регистре процессора, а в поле </w:t>
      </w:r>
      <w:proofErr w:type="spellStart"/>
      <w:r w:rsidRPr="006A3E2E">
        <w:rPr>
          <w:color w:val="000000" w:themeColor="text1"/>
        </w:rPr>
        <w:t>A</w:t>
      </w:r>
      <w:r w:rsidRPr="006A3E2E">
        <w:rPr>
          <w:color w:val="000000" w:themeColor="text1"/>
          <w:bdr w:val="none" w:sz="0" w:space="0" w:color="auto" w:frame="1"/>
          <w:vertAlign w:val="subscript"/>
        </w:rPr>
        <w:t>к</w:t>
      </w:r>
      <w:proofErr w:type="spellEnd"/>
      <w:r w:rsidRPr="006A3E2E">
        <w:rPr>
          <w:rStyle w:val="apple-converted-space"/>
          <w:rFonts w:eastAsiaTheme="majorEastAsia"/>
          <w:color w:val="000000" w:themeColor="text1"/>
        </w:rPr>
        <w:t> </w:t>
      </w:r>
      <w:r w:rsidRPr="006A3E2E">
        <w:rPr>
          <w:color w:val="000000" w:themeColor="text1"/>
        </w:rPr>
        <w:t>указывается смещение относительно этого адре</w:t>
      </w:r>
      <w:r w:rsidRPr="006A3E2E">
        <w:rPr>
          <w:color w:val="000000" w:themeColor="text1"/>
        </w:rPr>
        <w:softHyphen/>
        <w:t>са. В некоторых процессорах для реализации определенных вариантов адреса</w:t>
      </w:r>
      <w:r w:rsidRPr="006A3E2E">
        <w:rPr>
          <w:color w:val="000000" w:themeColor="text1"/>
        </w:rPr>
        <w:softHyphen/>
        <w:t xml:space="preserve">ции со смещением предусмотрены специальные регистры, например базовый или индексный. Использование таких регистров предполагается по умолчанию, поэтому адресная часть команды содержит только поле </w:t>
      </w:r>
      <w:proofErr w:type="spellStart"/>
      <w:r w:rsidRPr="006A3E2E">
        <w:rPr>
          <w:color w:val="000000" w:themeColor="text1"/>
        </w:rPr>
        <w:t>А</w:t>
      </w:r>
      <w:r w:rsidRPr="006A3E2E">
        <w:rPr>
          <w:color w:val="000000" w:themeColor="text1"/>
          <w:bdr w:val="none" w:sz="0" w:space="0" w:color="auto" w:frame="1"/>
          <w:vertAlign w:val="subscript"/>
        </w:rPr>
        <w:t>к</w:t>
      </w:r>
      <w:proofErr w:type="spellEnd"/>
      <w:r w:rsidRPr="006A3E2E">
        <w:rPr>
          <w:color w:val="000000" w:themeColor="text1"/>
        </w:rPr>
        <w:t>.</w:t>
      </w:r>
    </w:p>
    <w:p w:rsidR="006A3E2E" w:rsidRPr="006A3E2E" w:rsidRDefault="006A3E2E" w:rsidP="00F1079B">
      <w:pPr>
        <w:pStyle w:val="aff4"/>
        <w:shd w:val="clear" w:color="auto" w:fill="FFFFFF"/>
        <w:spacing w:before="0" w:beforeAutospacing="0" w:after="0" w:afterAutospacing="0" w:line="360" w:lineRule="auto"/>
        <w:ind w:right="187" w:firstLine="709"/>
        <w:jc w:val="both"/>
        <w:textAlignment w:val="baseline"/>
        <w:rPr>
          <w:color w:val="000000" w:themeColor="text1"/>
        </w:rPr>
      </w:pPr>
      <w:r w:rsidRPr="006A3E2E">
        <w:rPr>
          <w:color w:val="000000" w:themeColor="text1"/>
        </w:rPr>
        <w:t>Если же составля</w:t>
      </w:r>
      <w:r w:rsidRPr="006A3E2E">
        <w:rPr>
          <w:color w:val="000000" w:themeColor="text1"/>
        </w:rPr>
        <w:softHyphen/>
        <w:t>ющая адреса может располагаться в произвольном регистре общего назначения, то для указания конкретного регистра в команду включается дополнительное поле R (при составлении адреса более чем из двух составляющих в команде будет несколь</w:t>
      </w:r>
      <w:r w:rsidRPr="006A3E2E">
        <w:rPr>
          <w:color w:val="000000" w:themeColor="text1"/>
        </w:rPr>
        <w:softHyphen/>
        <w:t>ко таких полей). Еще одно поле R может появиться в командах, где смещение пе</w:t>
      </w:r>
      <w:r w:rsidRPr="006A3E2E">
        <w:rPr>
          <w:color w:val="000000" w:themeColor="text1"/>
        </w:rPr>
        <w:softHyphen/>
        <w:t xml:space="preserve">ред вычислением исполнительного адреса умножается на масштабный </w:t>
      </w:r>
      <w:r w:rsidRPr="006A3E2E">
        <w:rPr>
          <w:color w:val="000000" w:themeColor="text1"/>
        </w:rPr>
        <w:lastRenderedPageBreak/>
        <w:t>коэффи</w:t>
      </w:r>
      <w:r w:rsidRPr="006A3E2E">
        <w:rPr>
          <w:color w:val="000000" w:themeColor="text1"/>
        </w:rPr>
        <w:softHyphen/>
        <w:t>циент. Такой коэффициент заносится в один из РОН, на который и указывает это дополнительное поле. В наиболее общем случае адресация со смещением подразу</w:t>
      </w:r>
      <w:r w:rsidRPr="006A3E2E">
        <w:rPr>
          <w:color w:val="000000" w:themeColor="text1"/>
        </w:rPr>
        <w:softHyphen/>
        <w:t xml:space="preserve">мевает наличие двух адресных полей: </w:t>
      </w:r>
      <w:proofErr w:type="spellStart"/>
      <w:r w:rsidRPr="006A3E2E">
        <w:rPr>
          <w:color w:val="000000" w:themeColor="text1"/>
        </w:rPr>
        <w:t>А</w:t>
      </w:r>
      <w:r w:rsidRPr="006A3E2E">
        <w:rPr>
          <w:color w:val="000000" w:themeColor="text1"/>
          <w:bdr w:val="none" w:sz="0" w:space="0" w:color="auto" w:frame="1"/>
          <w:vertAlign w:val="subscript"/>
        </w:rPr>
        <w:t>к</w:t>
      </w:r>
      <w:proofErr w:type="spellEnd"/>
      <w:r w:rsidRPr="006A3E2E">
        <w:rPr>
          <w:rStyle w:val="apple-converted-space"/>
          <w:rFonts w:eastAsiaTheme="majorEastAsia"/>
          <w:color w:val="000000" w:themeColor="text1"/>
        </w:rPr>
        <w:t> </w:t>
      </w:r>
      <w:r w:rsidRPr="006A3E2E">
        <w:rPr>
          <w:color w:val="000000" w:themeColor="text1"/>
        </w:rPr>
        <w:t>и R.</w:t>
      </w:r>
    </w:p>
    <w:p w:rsidR="006A3E2E" w:rsidRPr="006A3E2E" w:rsidRDefault="006A3E2E" w:rsidP="00F1079B">
      <w:pPr>
        <w:pStyle w:val="aff4"/>
        <w:shd w:val="clear" w:color="auto" w:fill="FFFFFF"/>
        <w:spacing w:before="0" w:beforeAutospacing="0" w:after="0" w:afterAutospacing="0" w:line="360" w:lineRule="auto"/>
        <w:ind w:right="187" w:firstLine="709"/>
        <w:jc w:val="both"/>
        <w:textAlignment w:val="baseline"/>
        <w:rPr>
          <w:color w:val="000000" w:themeColor="text1"/>
        </w:rPr>
      </w:pPr>
      <w:r w:rsidRPr="006A3E2E">
        <w:rPr>
          <w:color w:val="000000" w:themeColor="text1"/>
        </w:rPr>
        <w:t> </w:t>
      </w:r>
    </w:p>
    <w:p w:rsidR="006A3E2E" w:rsidRPr="006A3E2E" w:rsidRDefault="006A3E2E" w:rsidP="00F1079B">
      <w:pPr>
        <w:pStyle w:val="aff4"/>
        <w:shd w:val="clear" w:color="auto" w:fill="FFFFFF"/>
        <w:spacing w:before="0" w:beforeAutospacing="0" w:after="0" w:afterAutospacing="0" w:line="360" w:lineRule="auto"/>
        <w:ind w:right="187" w:firstLine="709"/>
        <w:jc w:val="both"/>
        <w:textAlignment w:val="baseline"/>
        <w:rPr>
          <w:color w:val="000000" w:themeColor="text1"/>
        </w:rPr>
      </w:pPr>
      <w:r w:rsidRPr="006A3E2E">
        <w:rPr>
          <w:noProof/>
          <w:color w:val="000000" w:themeColor="text1"/>
        </w:rPr>
        <w:drawing>
          <wp:inline distT="0" distB="0" distL="0" distR="0">
            <wp:extent cx="2807277" cy="1938774"/>
            <wp:effectExtent l="19050" t="0" r="0" b="0"/>
            <wp:docPr id="79" name="Рисунок 79" descr="http://ok-t.ru/img/baza6/Federalnoe-agentstvo-po-obrazovaniyu-v2-1383320607.files/image05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http://ok-t.ru/img/baza6/Federalnoe-agentstvo-po-obrazovaniyu-v2-1383320607.files/image055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133" cy="193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3E2E" w:rsidRPr="006A3E2E" w:rsidRDefault="006A3E2E" w:rsidP="00F1079B">
      <w:pPr>
        <w:pStyle w:val="aff4"/>
        <w:shd w:val="clear" w:color="auto" w:fill="FFFFFF"/>
        <w:spacing w:before="0" w:beforeAutospacing="0" w:after="0" w:afterAutospacing="0" w:line="360" w:lineRule="auto"/>
        <w:ind w:right="187" w:firstLine="709"/>
        <w:jc w:val="both"/>
        <w:textAlignment w:val="baseline"/>
        <w:rPr>
          <w:color w:val="000000" w:themeColor="text1"/>
        </w:rPr>
      </w:pPr>
      <w:r w:rsidRPr="006A3E2E">
        <w:rPr>
          <w:color w:val="000000" w:themeColor="text1"/>
        </w:rPr>
        <w:t> </w:t>
      </w:r>
    </w:p>
    <w:p w:rsidR="006A3E2E" w:rsidRPr="006D7D9E" w:rsidRDefault="006A3E2E" w:rsidP="00F1079B">
      <w:pPr>
        <w:pStyle w:val="aff4"/>
        <w:shd w:val="clear" w:color="auto" w:fill="FFFFFF"/>
        <w:spacing w:before="0" w:beforeAutospacing="0" w:after="0" w:afterAutospacing="0" w:line="360" w:lineRule="auto"/>
        <w:ind w:right="187" w:firstLine="709"/>
        <w:jc w:val="both"/>
        <w:textAlignment w:val="baseline"/>
        <w:rPr>
          <w:color w:val="000000" w:themeColor="text1"/>
          <w:sz w:val="20"/>
          <w:szCs w:val="20"/>
        </w:rPr>
      </w:pPr>
      <w:r w:rsidRPr="006D7D9E">
        <w:rPr>
          <w:color w:val="000000" w:themeColor="text1"/>
          <w:sz w:val="20"/>
          <w:szCs w:val="20"/>
        </w:rPr>
        <w:t>Рис. 26. Адресация со смещением.</w:t>
      </w:r>
    </w:p>
    <w:p w:rsidR="006A3E2E" w:rsidRPr="006A3E2E" w:rsidRDefault="006A3E2E" w:rsidP="00F1079B">
      <w:pPr>
        <w:pStyle w:val="aff4"/>
        <w:shd w:val="clear" w:color="auto" w:fill="FFFFFF"/>
        <w:spacing w:before="0" w:beforeAutospacing="0" w:after="0" w:afterAutospacing="0" w:line="360" w:lineRule="auto"/>
        <w:ind w:right="187" w:firstLine="709"/>
        <w:jc w:val="both"/>
        <w:textAlignment w:val="baseline"/>
        <w:rPr>
          <w:color w:val="000000" w:themeColor="text1"/>
        </w:rPr>
      </w:pPr>
      <w:r w:rsidRPr="006A3E2E">
        <w:rPr>
          <w:color w:val="000000" w:themeColor="text1"/>
        </w:rPr>
        <w:t> В рамках адресации со смещением имеется еще один вариант, при котором ис</w:t>
      </w:r>
      <w:r w:rsidRPr="006A3E2E">
        <w:rPr>
          <w:color w:val="000000" w:themeColor="text1"/>
        </w:rPr>
        <w:softHyphen/>
        <w:t>полнительный адрес вычисляется не суммированием, а конкатенацией (присоединением) составляющих адреса. Здесь одна составляющая представляет собой старшую часть исполнительного адреса, а вторая — младшую.</w:t>
      </w:r>
    </w:p>
    <w:p w:rsidR="006A3E2E" w:rsidRPr="006A3E2E" w:rsidRDefault="006A3E2E" w:rsidP="00F1079B">
      <w:pPr>
        <w:pStyle w:val="aff4"/>
        <w:shd w:val="clear" w:color="auto" w:fill="FFFFFF"/>
        <w:spacing w:before="0" w:beforeAutospacing="0" w:after="0" w:afterAutospacing="0" w:line="360" w:lineRule="auto"/>
        <w:ind w:right="187" w:firstLine="709"/>
        <w:jc w:val="both"/>
        <w:textAlignment w:val="baseline"/>
        <w:rPr>
          <w:color w:val="000000" w:themeColor="text1"/>
        </w:rPr>
      </w:pPr>
      <w:r w:rsidRPr="006A3E2E">
        <w:rPr>
          <w:color w:val="000000" w:themeColor="text1"/>
        </w:rPr>
        <w:t>Ниже рассматриваются основные способы адресации со смещением, каждый из которых, впрочем, имеет собственное название.</w:t>
      </w:r>
    </w:p>
    <w:p w:rsidR="006D7D9E" w:rsidRDefault="006D7D9E" w:rsidP="00570F43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6A3E2E" w:rsidRDefault="006D7D9E" w:rsidP="006D7D9E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6D7D9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Заключение</w:t>
      </w:r>
    </w:p>
    <w:p w:rsidR="006D7D9E" w:rsidRPr="006D7D9E" w:rsidRDefault="006D7D9E" w:rsidP="00F1079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 w:cs="Times New Roman"/>
          <w:sz w:val="24"/>
          <w:szCs w:val="24"/>
          <w:lang w:val="ru-RU" w:bidi="ar-SA"/>
        </w:rPr>
      </w:pPr>
      <w:r w:rsidRPr="006D7D9E">
        <w:rPr>
          <w:rFonts w:ascii="Times New Roman" w:eastAsia="Times-Roman" w:hAnsi="Times New Roman" w:cs="Times New Roman"/>
          <w:sz w:val="24"/>
          <w:szCs w:val="24"/>
          <w:lang w:val="ru-RU" w:bidi="ar-SA"/>
        </w:rPr>
        <w:t>На практике для эффективной архитектуры команд вовсе не требуется большого количества различных способов адресации. Поскольку практически весь код,</w:t>
      </w:r>
      <w:r>
        <w:rPr>
          <w:rFonts w:ascii="Times New Roman" w:eastAsia="Times-Roman" w:hAnsi="Times New Roman" w:cs="Times New Roman"/>
          <w:sz w:val="24"/>
          <w:szCs w:val="24"/>
          <w:lang w:val="ru-RU" w:bidi="ar-SA"/>
        </w:rPr>
        <w:t xml:space="preserve"> </w:t>
      </w:r>
      <w:r w:rsidRPr="006D7D9E">
        <w:rPr>
          <w:rFonts w:ascii="Times New Roman" w:eastAsia="Times-Roman" w:hAnsi="Times New Roman" w:cs="Times New Roman"/>
          <w:sz w:val="24"/>
          <w:szCs w:val="24"/>
          <w:lang w:val="ru-RU" w:bidi="ar-SA"/>
        </w:rPr>
        <w:t>написанный на этом уровне, будет порождаться компиляторами, способов адресации должно быть мало, и они должны быть четкими и ясными. Машина должна</w:t>
      </w:r>
      <w:r>
        <w:rPr>
          <w:rFonts w:ascii="Times New Roman" w:eastAsia="Times-Roman" w:hAnsi="Times New Roman" w:cs="Times New Roman"/>
          <w:sz w:val="24"/>
          <w:szCs w:val="24"/>
          <w:lang w:val="ru-RU" w:bidi="ar-SA"/>
        </w:rPr>
        <w:t xml:space="preserve"> </w:t>
      </w:r>
      <w:r w:rsidRPr="006D7D9E">
        <w:rPr>
          <w:rFonts w:ascii="Times New Roman" w:eastAsia="Times-Roman" w:hAnsi="Times New Roman" w:cs="Times New Roman"/>
          <w:sz w:val="24"/>
          <w:szCs w:val="24"/>
          <w:lang w:val="ru-RU" w:bidi="ar-SA"/>
        </w:rPr>
        <w:t>предлагать либо все возможные варианты, либо только один вариант.</w:t>
      </w:r>
      <w:r>
        <w:rPr>
          <w:rFonts w:ascii="Times New Roman" w:eastAsia="Times-Roman" w:hAnsi="Times New Roman" w:cs="Times New Roman"/>
          <w:sz w:val="24"/>
          <w:szCs w:val="24"/>
          <w:lang w:val="ru-RU" w:bidi="ar-SA"/>
        </w:rPr>
        <w:t xml:space="preserve"> </w:t>
      </w:r>
      <w:r w:rsidRPr="006D7D9E">
        <w:rPr>
          <w:rFonts w:ascii="Times New Roman" w:eastAsia="Times-Roman" w:hAnsi="Times New Roman" w:cs="Times New Roman"/>
          <w:sz w:val="24"/>
          <w:szCs w:val="24"/>
          <w:lang w:val="ru-RU" w:bidi="ar-SA"/>
        </w:rPr>
        <w:t>В остальных промежуточных случаях может оказаться так, что компилятор не</w:t>
      </w:r>
      <w:r>
        <w:rPr>
          <w:rFonts w:ascii="Times New Roman" w:eastAsia="Times-Roman" w:hAnsi="Times New Roman" w:cs="Times New Roman"/>
          <w:sz w:val="24"/>
          <w:szCs w:val="24"/>
          <w:lang w:val="ru-RU" w:bidi="ar-SA"/>
        </w:rPr>
        <w:t xml:space="preserve"> </w:t>
      </w:r>
      <w:r w:rsidRPr="006D7D9E">
        <w:rPr>
          <w:rFonts w:ascii="Times New Roman" w:eastAsia="Times-Roman" w:hAnsi="Times New Roman" w:cs="Times New Roman"/>
          <w:sz w:val="24"/>
          <w:szCs w:val="24"/>
          <w:lang w:val="ru-RU" w:bidi="ar-SA"/>
        </w:rPr>
        <w:t>способен сделать выбор.</w:t>
      </w:r>
      <w:r>
        <w:rPr>
          <w:rFonts w:ascii="Times New Roman" w:eastAsia="Times-Roman" w:hAnsi="Times New Roman" w:cs="Times New Roman"/>
          <w:sz w:val="24"/>
          <w:szCs w:val="24"/>
          <w:lang w:val="ru-RU" w:bidi="ar-SA"/>
        </w:rPr>
        <w:t xml:space="preserve"> </w:t>
      </w:r>
      <w:r w:rsidRPr="006D7D9E">
        <w:rPr>
          <w:rFonts w:ascii="Times New Roman" w:eastAsia="Times-Roman" w:hAnsi="Times New Roman" w:cs="Times New Roman"/>
          <w:sz w:val="24"/>
          <w:szCs w:val="24"/>
          <w:lang w:val="ru-RU" w:bidi="ar-SA"/>
        </w:rPr>
        <w:t>Поэтому самые простые архитектуры используют очень небольшое число</w:t>
      </w:r>
      <w:r>
        <w:rPr>
          <w:rFonts w:ascii="Times New Roman" w:eastAsia="Times-Roman" w:hAnsi="Times New Roman" w:cs="Times New Roman"/>
          <w:sz w:val="24"/>
          <w:szCs w:val="24"/>
          <w:lang w:val="ru-RU" w:bidi="ar-SA"/>
        </w:rPr>
        <w:t xml:space="preserve"> </w:t>
      </w:r>
      <w:r w:rsidRPr="006D7D9E">
        <w:rPr>
          <w:rFonts w:ascii="Times New Roman" w:eastAsia="Times-Roman" w:hAnsi="Times New Roman" w:cs="Times New Roman"/>
          <w:sz w:val="24"/>
          <w:szCs w:val="24"/>
          <w:lang w:val="ru-RU" w:bidi="ar-SA"/>
        </w:rPr>
        <w:t>способов адресации, причем на каждый из этих способов накладываются жесткие</w:t>
      </w:r>
      <w:r>
        <w:rPr>
          <w:rFonts w:ascii="Times New Roman" w:eastAsia="Times-Roman" w:hAnsi="Times New Roman" w:cs="Times New Roman"/>
          <w:sz w:val="24"/>
          <w:szCs w:val="24"/>
          <w:lang w:val="ru-RU" w:bidi="ar-SA"/>
        </w:rPr>
        <w:t xml:space="preserve"> </w:t>
      </w:r>
      <w:r w:rsidRPr="006D7D9E">
        <w:rPr>
          <w:rFonts w:ascii="Times New Roman" w:eastAsia="Times-Roman" w:hAnsi="Times New Roman" w:cs="Times New Roman"/>
          <w:sz w:val="24"/>
          <w:szCs w:val="24"/>
          <w:lang w:val="ru-RU" w:bidi="ar-SA"/>
        </w:rPr>
        <w:t>ограничения. Обычно практически для любых применений достаточно непосредственной, прямой, регистровой и индексной адресации. Каждый регистр (включая</w:t>
      </w:r>
      <w:r>
        <w:rPr>
          <w:rFonts w:ascii="Times New Roman" w:eastAsia="Times-Roman" w:hAnsi="Times New Roman" w:cs="Times New Roman"/>
          <w:sz w:val="24"/>
          <w:szCs w:val="24"/>
          <w:lang w:val="ru-RU" w:bidi="ar-SA"/>
        </w:rPr>
        <w:t xml:space="preserve"> </w:t>
      </w:r>
      <w:r w:rsidRPr="006D7D9E">
        <w:rPr>
          <w:rFonts w:ascii="Times New Roman" w:eastAsia="Times-Roman" w:hAnsi="Times New Roman" w:cs="Times New Roman"/>
          <w:sz w:val="24"/>
          <w:szCs w:val="24"/>
          <w:lang w:val="ru-RU" w:bidi="ar-SA"/>
        </w:rPr>
        <w:t>указатель локальных переменных, указатель стека и счетчик программ) должен</w:t>
      </w:r>
      <w:r>
        <w:rPr>
          <w:rFonts w:ascii="Times New Roman" w:eastAsia="Times-Roman" w:hAnsi="Times New Roman" w:cs="Times New Roman"/>
          <w:sz w:val="24"/>
          <w:szCs w:val="24"/>
          <w:lang w:val="ru-RU" w:bidi="ar-SA"/>
        </w:rPr>
        <w:t xml:space="preserve"> </w:t>
      </w:r>
      <w:r w:rsidRPr="006D7D9E">
        <w:rPr>
          <w:rFonts w:ascii="Times New Roman" w:eastAsia="Times-Roman" w:hAnsi="Times New Roman" w:cs="Times New Roman"/>
          <w:sz w:val="24"/>
          <w:szCs w:val="24"/>
          <w:lang w:val="ru-RU" w:bidi="ar-SA"/>
        </w:rPr>
        <w:t>быть пригоден к употреблению всякий раз, когда этот регистр требуется. Более</w:t>
      </w:r>
      <w:r>
        <w:rPr>
          <w:rFonts w:ascii="Times New Roman" w:eastAsia="Times-Roman" w:hAnsi="Times New Roman" w:cs="Times New Roman"/>
          <w:sz w:val="24"/>
          <w:szCs w:val="24"/>
          <w:lang w:val="ru-RU" w:bidi="ar-SA"/>
        </w:rPr>
        <w:t xml:space="preserve"> </w:t>
      </w:r>
      <w:r w:rsidRPr="006D7D9E">
        <w:rPr>
          <w:rFonts w:ascii="Times New Roman" w:eastAsia="Times-Roman" w:hAnsi="Times New Roman" w:cs="Times New Roman"/>
          <w:sz w:val="24"/>
          <w:szCs w:val="24"/>
          <w:lang w:val="ru-RU" w:bidi="ar-SA"/>
        </w:rPr>
        <w:t xml:space="preserve">сложные способы адресации могут сократить число команд, но при этом </w:t>
      </w:r>
      <w:r w:rsidRPr="006D7D9E">
        <w:rPr>
          <w:rFonts w:ascii="Times New Roman" w:eastAsia="Times-Roman" w:hAnsi="Times New Roman" w:cs="Times New Roman"/>
          <w:sz w:val="24"/>
          <w:szCs w:val="24"/>
          <w:lang w:val="ru-RU" w:bidi="ar-SA"/>
        </w:rPr>
        <w:lastRenderedPageBreak/>
        <w:t>придется</w:t>
      </w:r>
      <w:r>
        <w:rPr>
          <w:rFonts w:ascii="Times New Roman" w:eastAsia="Times-Roman" w:hAnsi="Times New Roman" w:cs="Times New Roman"/>
          <w:sz w:val="24"/>
          <w:szCs w:val="24"/>
          <w:lang w:val="ru-RU" w:bidi="ar-SA"/>
        </w:rPr>
        <w:t xml:space="preserve"> </w:t>
      </w:r>
      <w:r w:rsidRPr="006D7D9E">
        <w:rPr>
          <w:rFonts w:ascii="Times New Roman" w:eastAsia="Times-Roman" w:hAnsi="Times New Roman" w:cs="Times New Roman"/>
          <w:sz w:val="24"/>
          <w:szCs w:val="24"/>
          <w:lang w:val="ru-RU" w:bidi="ar-SA"/>
        </w:rPr>
        <w:t>ввести последовательности операций, которые трудно будет выполнять параллельно с другими последовательными операциями.</w:t>
      </w:r>
    </w:p>
    <w:p w:rsidR="006D7D9E" w:rsidRDefault="006D7D9E" w:rsidP="00F1079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 w:cs="Times New Roman"/>
          <w:sz w:val="24"/>
          <w:szCs w:val="24"/>
          <w:lang w:val="ru-RU" w:bidi="ar-SA"/>
        </w:rPr>
      </w:pPr>
      <w:r w:rsidRPr="006D7D9E">
        <w:rPr>
          <w:rFonts w:ascii="Times New Roman" w:eastAsia="Times-Roman" w:hAnsi="Times New Roman" w:cs="Times New Roman"/>
          <w:sz w:val="24"/>
          <w:szCs w:val="24"/>
          <w:lang w:val="ru-RU" w:bidi="ar-SA"/>
        </w:rPr>
        <w:t>Мы рассмотрели возможные компромиссы между кодами операций и адресами и между различными способами адресации. Когда вы сталкиваетесь с новым</w:t>
      </w:r>
      <w:r>
        <w:rPr>
          <w:rFonts w:ascii="Times New Roman" w:eastAsia="Times-Roman" w:hAnsi="Times New Roman" w:cs="Times New Roman"/>
          <w:sz w:val="24"/>
          <w:szCs w:val="24"/>
          <w:lang w:val="ru-RU" w:bidi="ar-SA"/>
        </w:rPr>
        <w:t xml:space="preserve"> </w:t>
      </w:r>
      <w:r w:rsidRPr="006D7D9E">
        <w:rPr>
          <w:rFonts w:ascii="Times New Roman" w:eastAsia="Times-Roman" w:hAnsi="Times New Roman" w:cs="Times New Roman"/>
          <w:sz w:val="24"/>
          <w:szCs w:val="24"/>
          <w:lang w:val="ru-RU" w:bidi="ar-SA"/>
        </w:rPr>
        <w:t>компьютером, вы должны изучить все команды и способы адресации не только</w:t>
      </w:r>
      <w:r>
        <w:rPr>
          <w:rFonts w:ascii="Times New Roman" w:eastAsia="Times-Roman" w:hAnsi="Times New Roman" w:cs="Times New Roman"/>
          <w:sz w:val="24"/>
          <w:szCs w:val="24"/>
          <w:lang w:val="ru-RU" w:bidi="ar-SA"/>
        </w:rPr>
        <w:t xml:space="preserve"> </w:t>
      </w:r>
      <w:r w:rsidRPr="006D7D9E">
        <w:rPr>
          <w:rFonts w:ascii="Times New Roman" w:eastAsia="Times-Roman" w:hAnsi="Times New Roman" w:cs="Times New Roman"/>
          <w:sz w:val="24"/>
          <w:szCs w:val="24"/>
          <w:lang w:val="ru-RU" w:bidi="ar-SA"/>
        </w:rPr>
        <w:t>для того, чтобы знать, какие из них имеются в наличии, но и для того, чтобы понять, почему был сделан именно такой выбор и каковы были бы последствия при</w:t>
      </w:r>
      <w:r>
        <w:rPr>
          <w:rFonts w:ascii="Times New Roman" w:eastAsia="Times-Roman" w:hAnsi="Times New Roman" w:cs="Times New Roman"/>
          <w:sz w:val="24"/>
          <w:szCs w:val="24"/>
          <w:lang w:val="ru-RU" w:bidi="ar-SA"/>
        </w:rPr>
        <w:t xml:space="preserve"> </w:t>
      </w:r>
      <w:r w:rsidRPr="006D7D9E">
        <w:rPr>
          <w:rFonts w:ascii="Times New Roman" w:eastAsia="Times-Roman" w:hAnsi="Times New Roman" w:cs="Times New Roman"/>
          <w:sz w:val="24"/>
          <w:szCs w:val="24"/>
          <w:lang w:val="ru-RU" w:bidi="ar-SA"/>
        </w:rPr>
        <w:t>другом выборе.</w:t>
      </w:r>
    </w:p>
    <w:p w:rsidR="006D7D9E" w:rsidRDefault="006D7D9E" w:rsidP="006D7D9E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-Roman" w:hAnsi="Times New Roman" w:cs="Times New Roman"/>
          <w:sz w:val="24"/>
          <w:szCs w:val="24"/>
          <w:lang w:val="ru-RU" w:bidi="ar-SA"/>
        </w:rPr>
      </w:pPr>
    </w:p>
    <w:p w:rsidR="006D7D9E" w:rsidRDefault="006D7D9E" w:rsidP="00F1079B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-Roman" w:hAnsi="Times New Roman" w:cs="Times New Roman"/>
          <w:color w:val="000000" w:themeColor="text1"/>
          <w:sz w:val="24"/>
          <w:szCs w:val="24"/>
          <w:lang w:val="ru-RU" w:bidi="ar-SA"/>
        </w:rPr>
      </w:pPr>
      <w:r w:rsidRPr="00F1079B">
        <w:rPr>
          <w:rFonts w:ascii="Times New Roman" w:eastAsia="Times-Roman" w:hAnsi="Times New Roman" w:cs="Times New Roman"/>
          <w:color w:val="000000" w:themeColor="text1"/>
          <w:sz w:val="24"/>
          <w:szCs w:val="24"/>
          <w:lang w:val="ru-RU" w:bidi="ar-SA"/>
        </w:rPr>
        <w:t>Литература:</w:t>
      </w:r>
    </w:p>
    <w:p w:rsidR="00F1079B" w:rsidRPr="00F1079B" w:rsidRDefault="00F1079B" w:rsidP="00F1079B">
      <w:pPr>
        <w:pStyle w:val="ab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proofErr w:type="spellStart"/>
      <w:r w:rsidRPr="00F1079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>Бройдо</w:t>
      </w:r>
      <w:proofErr w:type="spellEnd"/>
      <w:r w:rsidRPr="00F1079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 В.Л., Ильина О.П. Вычислительные системы, сети и телекоммуникации. – 4-е изд. – СПб.: Питер, 2011. – 560 с.</w:t>
      </w:r>
    </w:p>
    <w:p w:rsidR="00F1079B" w:rsidRPr="00F1079B" w:rsidRDefault="00F1079B" w:rsidP="00F1079B">
      <w:pPr>
        <w:pStyle w:val="ab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Times New Roman" w:eastAsia="TimesNewRoman" w:hAnsi="Times New Roman" w:cs="Times New Roman"/>
          <w:color w:val="000000" w:themeColor="text1"/>
          <w:sz w:val="24"/>
          <w:szCs w:val="24"/>
          <w:lang w:val="ru-RU" w:bidi="ar-SA"/>
        </w:rPr>
      </w:pPr>
      <w:r w:rsidRPr="00F1079B">
        <w:rPr>
          <w:rFonts w:ascii="Times New Roman" w:eastAsia="TimesNewRoman" w:hAnsi="Times New Roman" w:cs="Times New Roman"/>
          <w:color w:val="000000" w:themeColor="text1"/>
          <w:sz w:val="24"/>
          <w:szCs w:val="24"/>
          <w:lang w:val="ru-RU" w:bidi="ar-SA"/>
        </w:rPr>
        <w:t xml:space="preserve">Ильина, О.П. Архитектура ЭВМ и систем: учебник для вузов / О.П. Ильина, В.Л. </w:t>
      </w:r>
      <w:proofErr w:type="spellStart"/>
      <w:r w:rsidRPr="00F1079B">
        <w:rPr>
          <w:rFonts w:ascii="Times New Roman" w:eastAsia="TimesNewRoman" w:hAnsi="Times New Roman" w:cs="Times New Roman"/>
          <w:color w:val="000000" w:themeColor="text1"/>
          <w:sz w:val="24"/>
          <w:szCs w:val="24"/>
          <w:lang w:val="ru-RU" w:bidi="ar-SA"/>
        </w:rPr>
        <w:t>Бройдо</w:t>
      </w:r>
      <w:proofErr w:type="spellEnd"/>
      <w:r w:rsidRPr="00F1079B">
        <w:rPr>
          <w:rFonts w:ascii="Times New Roman" w:eastAsia="TimesNewRoman" w:hAnsi="Times New Roman" w:cs="Times New Roman"/>
          <w:color w:val="000000" w:themeColor="text1"/>
          <w:sz w:val="24"/>
          <w:szCs w:val="24"/>
          <w:lang w:val="ru-RU" w:bidi="ar-SA"/>
        </w:rPr>
        <w:t>. -2-е изд. - СПб. : Питер, 2010. - 720 с.</w:t>
      </w:r>
    </w:p>
    <w:p w:rsidR="00F1079B" w:rsidRPr="00F1079B" w:rsidRDefault="00F1079B" w:rsidP="00F1079B">
      <w:pPr>
        <w:pStyle w:val="ab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Times New Roman" w:eastAsia="TimesNewRoman" w:hAnsi="Times New Roman" w:cs="Times New Roman"/>
          <w:color w:val="000000" w:themeColor="text1"/>
          <w:sz w:val="24"/>
          <w:szCs w:val="24"/>
          <w:lang w:val="ru-RU" w:bidi="ar-SA"/>
        </w:rPr>
      </w:pPr>
      <w:r w:rsidRPr="00F1079B">
        <w:rPr>
          <w:rFonts w:ascii="Times New Roman" w:eastAsia="TimesNewRoman" w:hAnsi="Times New Roman" w:cs="Times New Roman"/>
          <w:color w:val="000000" w:themeColor="text1"/>
          <w:sz w:val="24"/>
          <w:szCs w:val="24"/>
          <w:lang w:val="ru-RU" w:bidi="ar-SA"/>
        </w:rPr>
        <w:t xml:space="preserve">Орлов, С.В. Организация ЭВМ и систем : учебник для вузов / С.В. Орлов, Б.А. </w:t>
      </w:r>
      <w:proofErr w:type="spellStart"/>
      <w:r w:rsidRPr="00F1079B">
        <w:rPr>
          <w:rFonts w:ascii="Times New Roman" w:eastAsia="TimesNewRoman" w:hAnsi="Times New Roman" w:cs="Times New Roman"/>
          <w:color w:val="000000" w:themeColor="text1"/>
          <w:sz w:val="24"/>
          <w:szCs w:val="24"/>
          <w:lang w:val="ru-RU" w:bidi="ar-SA"/>
        </w:rPr>
        <w:t>Цилькер</w:t>
      </w:r>
      <w:proofErr w:type="spellEnd"/>
      <w:r w:rsidRPr="00F1079B">
        <w:rPr>
          <w:rFonts w:ascii="Times New Roman" w:eastAsia="TimesNewRoman" w:hAnsi="Times New Roman" w:cs="Times New Roman"/>
          <w:color w:val="000000" w:themeColor="text1"/>
          <w:sz w:val="24"/>
          <w:szCs w:val="24"/>
          <w:lang w:val="ru-RU" w:bidi="ar-SA"/>
        </w:rPr>
        <w:t>. - 2-е изд. - СПб. : Питер, 2011. - 688 с.</w:t>
      </w:r>
    </w:p>
    <w:p w:rsidR="00F1079B" w:rsidRPr="00F1079B" w:rsidRDefault="00F1079B" w:rsidP="00F1079B">
      <w:pPr>
        <w:pStyle w:val="ab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Times New Roman" w:eastAsia="TimesNewRoman" w:hAnsi="Times New Roman" w:cs="Times New Roman"/>
          <w:color w:val="000000" w:themeColor="text1"/>
          <w:sz w:val="24"/>
          <w:szCs w:val="24"/>
          <w:lang w:val="ru-RU" w:bidi="ar-SA"/>
        </w:rPr>
      </w:pPr>
      <w:proofErr w:type="spellStart"/>
      <w:r w:rsidRPr="00F1079B">
        <w:rPr>
          <w:rFonts w:ascii="Times New Roman" w:eastAsia="TimesNewRoman" w:hAnsi="Times New Roman" w:cs="Times New Roman"/>
          <w:color w:val="000000" w:themeColor="text1"/>
          <w:sz w:val="24"/>
          <w:szCs w:val="24"/>
          <w:lang w:val="ru-RU" w:bidi="ar-SA"/>
        </w:rPr>
        <w:t>Хамахер</w:t>
      </w:r>
      <w:proofErr w:type="spellEnd"/>
      <w:r w:rsidRPr="00F1079B">
        <w:rPr>
          <w:rFonts w:ascii="Times New Roman" w:eastAsia="TimesNewRoman" w:hAnsi="Times New Roman" w:cs="Times New Roman"/>
          <w:color w:val="000000" w:themeColor="text1"/>
          <w:sz w:val="24"/>
          <w:szCs w:val="24"/>
          <w:lang w:val="ru-RU" w:bidi="ar-SA"/>
        </w:rPr>
        <w:t xml:space="preserve">, З. </w:t>
      </w:r>
      <w:proofErr w:type="spellStart"/>
      <w:r w:rsidRPr="00F1079B">
        <w:rPr>
          <w:rFonts w:ascii="Times New Roman" w:eastAsia="TimesNewRoman" w:hAnsi="Times New Roman" w:cs="Times New Roman"/>
          <w:color w:val="000000" w:themeColor="text1"/>
          <w:sz w:val="24"/>
          <w:szCs w:val="24"/>
          <w:lang w:val="ru-RU" w:bidi="ar-SA"/>
        </w:rPr>
        <w:t>Вранешич</w:t>
      </w:r>
      <w:proofErr w:type="spellEnd"/>
      <w:r w:rsidRPr="00F1079B">
        <w:rPr>
          <w:rFonts w:ascii="Times New Roman" w:eastAsia="TimesNewRoman" w:hAnsi="Times New Roman" w:cs="Times New Roman"/>
          <w:color w:val="000000" w:themeColor="text1"/>
          <w:sz w:val="24"/>
          <w:szCs w:val="24"/>
          <w:lang w:val="ru-RU" w:bidi="ar-SA"/>
        </w:rPr>
        <w:t xml:space="preserve">, С. </w:t>
      </w:r>
      <w:r w:rsidR="006D7D9E" w:rsidRPr="00F1079B">
        <w:rPr>
          <w:rFonts w:ascii="Times New Roman" w:eastAsia="TimesNewRoman" w:hAnsi="Times New Roman" w:cs="Times New Roman"/>
          <w:color w:val="000000" w:themeColor="text1"/>
          <w:sz w:val="24"/>
          <w:szCs w:val="24"/>
          <w:lang w:val="ru-RU" w:bidi="ar-SA"/>
        </w:rPr>
        <w:t xml:space="preserve">Организация ЭВМ. 5-е </w:t>
      </w:r>
      <w:proofErr w:type="spellStart"/>
      <w:r w:rsidR="006D7D9E" w:rsidRPr="00F1079B">
        <w:rPr>
          <w:rFonts w:ascii="Times New Roman" w:eastAsia="TimesNewRoman" w:hAnsi="Times New Roman" w:cs="Times New Roman"/>
          <w:color w:val="000000" w:themeColor="text1"/>
          <w:sz w:val="24"/>
          <w:szCs w:val="24"/>
          <w:lang w:val="ru-RU" w:bidi="ar-SA"/>
        </w:rPr>
        <w:t>изд</w:t>
      </w:r>
      <w:proofErr w:type="spellEnd"/>
      <w:r w:rsidR="006D7D9E" w:rsidRPr="00F1079B">
        <w:rPr>
          <w:rFonts w:ascii="Times New Roman" w:eastAsia="TimesNewRoman" w:hAnsi="Times New Roman" w:cs="Times New Roman"/>
          <w:color w:val="000000" w:themeColor="text1"/>
          <w:sz w:val="24"/>
          <w:szCs w:val="24"/>
          <w:lang w:val="ru-RU" w:bidi="ar-SA"/>
        </w:rPr>
        <w:t xml:space="preserve">. /к. </w:t>
      </w:r>
      <w:proofErr w:type="spellStart"/>
      <w:r w:rsidR="006D7D9E" w:rsidRPr="00F1079B">
        <w:rPr>
          <w:rFonts w:ascii="Times New Roman" w:eastAsia="TimesNewRoman" w:hAnsi="Times New Roman" w:cs="Times New Roman"/>
          <w:color w:val="000000" w:themeColor="text1"/>
          <w:sz w:val="24"/>
          <w:szCs w:val="24"/>
          <w:lang w:val="ru-RU" w:bidi="ar-SA"/>
        </w:rPr>
        <w:t>Заки</w:t>
      </w:r>
      <w:proofErr w:type="spellEnd"/>
      <w:r w:rsidR="006D7D9E" w:rsidRPr="00F1079B">
        <w:rPr>
          <w:rFonts w:ascii="Times New Roman" w:eastAsia="TimesNewRoman" w:hAnsi="Times New Roman" w:cs="Times New Roman"/>
          <w:color w:val="000000" w:themeColor="text1"/>
          <w:sz w:val="24"/>
          <w:szCs w:val="24"/>
          <w:lang w:val="ru-RU" w:bidi="ar-SA"/>
        </w:rPr>
        <w:t xml:space="preserve">. - </w:t>
      </w:r>
      <w:proofErr w:type="spellStart"/>
      <w:r w:rsidR="006D7D9E" w:rsidRPr="00F1079B">
        <w:rPr>
          <w:rFonts w:ascii="Times New Roman" w:eastAsia="TimesNewRoman" w:hAnsi="Times New Roman" w:cs="Times New Roman"/>
          <w:color w:val="000000" w:themeColor="text1"/>
          <w:sz w:val="24"/>
          <w:szCs w:val="24"/>
          <w:lang w:val="ru-RU" w:bidi="ar-SA"/>
        </w:rPr>
        <w:t>Спб</w:t>
      </w:r>
      <w:proofErr w:type="spellEnd"/>
      <w:r w:rsidR="006D7D9E" w:rsidRPr="00F1079B">
        <w:rPr>
          <w:rFonts w:ascii="Times New Roman" w:eastAsia="TimesNewRoman" w:hAnsi="Times New Roman" w:cs="Times New Roman"/>
          <w:color w:val="000000" w:themeColor="text1"/>
          <w:sz w:val="24"/>
          <w:szCs w:val="24"/>
          <w:lang w:val="ru-RU" w:bidi="ar-SA"/>
        </w:rPr>
        <w:t>.: Питер; Киев:</w:t>
      </w:r>
      <w:r w:rsidRPr="00F1079B">
        <w:rPr>
          <w:rFonts w:ascii="Times New Roman" w:eastAsia="TimesNewRoman" w:hAnsi="Times New Roman" w:cs="Times New Roman"/>
          <w:color w:val="000000" w:themeColor="text1"/>
          <w:sz w:val="24"/>
          <w:szCs w:val="24"/>
          <w:lang w:val="ru-RU" w:bidi="ar-SA"/>
        </w:rPr>
        <w:t xml:space="preserve"> </w:t>
      </w:r>
      <w:r w:rsidR="006D7D9E" w:rsidRPr="00F1079B">
        <w:rPr>
          <w:rFonts w:ascii="Times New Roman" w:eastAsia="TimesNewRoman" w:hAnsi="Times New Roman" w:cs="Times New Roman"/>
          <w:color w:val="000000" w:themeColor="text1"/>
          <w:sz w:val="24"/>
          <w:szCs w:val="24"/>
          <w:lang w:val="ru-RU" w:bidi="ar-SA"/>
        </w:rPr>
        <w:t>Издательская группа BHV, 2003 - 848 с.</w:t>
      </w:r>
    </w:p>
    <w:p w:rsidR="00F1079B" w:rsidRPr="00F1079B" w:rsidRDefault="00F1079B" w:rsidP="00F1079B">
      <w:pPr>
        <w:pStyle w:val="ab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Times New Roman" w:eastAsia="TimesNewRoman" w:hAnsi="Times New Roman" w:cs="Times New Roman"/>
          <w:color w:val="000000" w:themeColor="text1"/>
          <w:sz w:val="24"/>
          <w:szCs w:val="24"/>
          <w:lang w:val="ru-RU" w:bidi="ar-SA"/>
        </w:rPr>
      </w:pPr>
      <w:r w:rsidRPr="00F1079B">
        <w:rPr>
          <w:rFonts w:ascii="Times New Roman" w:eastAsia="TimesNewRoman" w:hAnsi="Times New Roman" w:cs="Times New Roman"/>
          <w:color w:val="000000" w:themeColor="text1"/>
          <w:sz w:val="24"/>
          <w:szCs w:val="24"/>
          <w:lang w:val="ru-RU" w:bidi="ar-SA"/>
        </w:rPr>
        <w:t xml:space="preserve">Архитектура ЭВМ </w:t>
      </w:r>
      <w:r w:rsidRPr="00F1079B">
        <w:rPr>
          <w:rStyle w:val="apple-converted-space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 </w:t>
      </w:r>
      <w:r w:rsidRPr="00F1079B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  <w:t>[Электронный ресурс]</w:t>
      </w:r>
      <w:r w:rsidRPr="00F1079B">
        <w:rPr>
          <w:rStyle w:val="apple-converted-space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 </w:t>
      </w:r>
      <w:r w:rsidRPr="00F1079B">
        <w:rPr>
          <w:rFonts w:ascii="Times New Roman" w:eastAsia="TimesNewRoman" w:hAnsi="Times New Roman" w:cs="Times New Roman"/>
          <w:color w:val="000000" w:themeColor="text1"/>
          <w:sz w:val="24"/>
          <w:szCs w:val="24"/>
          <w:lang w:val="ru-RU" w:bidi="ar-SA"/>
        </w:rPr>
        <w:t>: курс лекций КАИ: http://kailib.ru/arhitevm</w:t>
      </w:r>
    </w:p>
    <w:p w:rsidR="006D7D9E" w:rsidRPr="00F1079B" w:rsidRDefault="006D7D9E" w:rsidP="00F1079B">
      <w:pPr>
        <w:pStyle w:val="ab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Times New Roman" w:eastAsia="TimesNewRoman" w:hAnsi="Times New Roman" w:cs="Times New Roman"/>
          <w:color w:val="000000" w:themeColor="text1"/>
          <w:sz w:val="24"/>
          <w:szCs w:val="24"/>
          <w:lang w:val="ru-RU" w:bidi="ar-SA"/>
        </w:rPr>
      </w:pPr>
      <w:r w:rsidRPr="00F1079B">
        <w:rPr>
          <w:rFonts w:ascii="Times New Roman" w:eastAsia="TimesNewRoman" w:hAnsi="Times New Roman" w:cs="Times New Roman"/>
          <w:color w:val="000000" w:themeColor="text1"/>
          <w:sz w:val="24"/>
          <w:szCs w:val="24"/>
          <w:lang w:val="ru-RU" w:bidi="ar-SA"/>
        </w:rPr>
        <w:t>Организация ЭВМ</w:t>
      </w:r>
      <w:r w:rsidR="00F1079B" w:rsidRPr="00F1079B">
        <w:rPr>
          <w:rFonts w:ascii="Times New Roman" w:eastAsia="TimesNewRoman" w:hAnsi="Times New Roman" w:cs="Times New Roman"/>
          <w:color w:val="000000" w:themeColor="text1"/>
          <w:sz w:val="24"/>
          <w:szCs w:val="24"/>
          <w:lang w:val="ru-RU" w:bidi="ar-SA"/>
        </w:rPr>
        <w:t xml:space="preserve"> </w:t>
      </w:r>
      <w:r w:rsidR="00F1079B" w:rsidRPr="00F1079B">
        <w:rPr>
          <w:rStyle w:val="apple-converted-space"/>
          <w:rFonts w:ascii="Arial" w:hAnsi="Arial" w:cs="Arial"/>
          <w:b/>
          <w:bCs/>
          <w:color w:val="000000"/>
          <w:shd w:val="clear" w:color="auto" w:fill="FFFFFF"/>
        </w:rPr>
        <w:t> </w:t>
      </w:r>
      <w:r w:rsidR="00F1079B" w:rsidRPr="00F1079B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  <w:t>[Электронный ресурс]</w:t>
      </w:r>
      <w:r w:rsidR="00F1079B" w:rsidRPr="00F1079B">
        <w:rPr>
          <w:rStyle w:val="apple-converted-space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 </w:t>
      </w:r>
      <w:r w:rsidRPr="00F1079B">
        <w:rPr>
          <w:rFonts w:ascii="Times New Roman" w:eastAsia="TimesNewRoman" w:hAnsi="Times New Roman" w:cs="Times New Roman"/>
          <w:color w:val="000000" w:themeColor="text1"/>
          <w:sz w:val="24"/>
          <w:szCs w:val="24"/>
          <w:lang w:val="ru-RU" w:bidi="ar-SA"/>
        </w:rPr>
        <w:t>: курс лекций КАИ: http://kailib.ru/part1</w:t>
      </w:r>
    </w:p>
    <w:p w:rsidR="006D7D9E" w:rsidRPr="00F1079B" w:rsidRDefault="006D7D9E" w:rsidP="00F1079B">
      <w:pPr>
        <w:autoSpaceDE w:val="0"/>
        <w:autoSpaceDN w:val="0"/>
        <w:adjustRightInd w:val="0"/>
        <w:spacing w:after="0" w:line="360" w:lineRule="auto"/>
        <w:ind w:firstLine="814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sectPr w:rsidR="006D7D9E" w:rsidRPr="00F1079B" w:rsidSect="00C62C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ewtonC">
    <w:altName w:val="Times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Bold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57C0E"/>
    <w:multiLevelType w:val="hybridMultilevel"/>
    <w:tmpl w:val="F07A3BF8"/>
    <w:lvl w:ilvl="0" w:tplc="A096328E">
      <w:start w:val="1"/>
      <w:numFmt w:val="decimal"/>
      <w:lvlText w:val="%1)"/>
      <w:lvlJc w:val="left"/>
      <w:pPr>
        <w:tabs>
          <w:tab w:val="num" w:pos="150"/>
        </w:tabs>
        <w:ind w:left="15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590"/>
        </w:tabs>
        <w:ind w:left="15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310"/>
        </w:tabs>
        <w:ind w:left="23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750"/>
        </w:tabs>
        <w:ind w:left="37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470"/>
        </w:tabs>
        <w:ind w:left="44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910"/>
        </w:tabs>
        <w:ind w:left="5910" w:hanging="180"/>
      </w:pPr>
      <w:rPr>
        <w:rFonts w:cs="Times New Roman"/>
      </w:rPr>
    </w:lvl>
  </w:abstractNum>
  <w:abstractNum w:abstractNumId="1">
    <w:nsid w:val="15CD0F9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35716399"/>
    <w:multiLevelType w:val="singleLevel"/>
    <w:tmpl w:val="86AE5A12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</w:abstractNum>
  <w:abstractNum w:abstractNumId="3">
    <w:nsid w:val="4C615905"/>
    <w:multiLevelType w:val="hybridMultilevel"/>
    <w:tmpl w:val="B6B850C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4E9C0502"/>
    <w:multiLevelType w:val="singleLevel"/>
    <w:tmpl w:val="926A8E7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529F6907"/>
    <w:multiLevelType w:val="singleLevel"/>
    <w:tmpl w:val="E7F2D88A"/>
    <w:lvl w:ilvl="0"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cs="Times New Roman" w:hint="default"/>
      </w:rPr>
    </w:lvl>
  </w:abstractNum>
  <w:abstractNum w:abstractNumId="6">
    <w:nsid w:val="556144A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563E3D74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73BC4015"/>
    <w:multiLevelType w:val="multilevel"/>
    <w:tmpl w:val="031E07C4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1270"/>
        </w:tabs>
        <w:ind w:left="127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20"/>
        </w:tabs>
        <w:ind w:left="18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730"/>
        </w:tabs>
        <w:ind w:left="273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80"/>
        </w:tabs>
        <w:ind w:left="32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190"/>
        </w:tabs>
        <w:ind w:left="419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100"/>
        </w:tabs>
        <w:ind w:left="51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650"/>
        </w:tabs>
        <w:ind w:left="565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560"/>
        </w:tabs>
        <w:ind w:left="6560" w:hanging="2160"/>
      </w:pPr>
      <w:rPr>
        <w:rFonts w:cs="Times New Roman" w:hint="default"/>
      </w:rPr>
    </w:lvl>
  </w:abstractNum>
  <w:abstractNum w:abstractNumId="9">
    <w:nsid w:val="79FB522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6"/>
  </w:num>
  <w:num w:numId="5">
    <w:abstractNumId w:val="1"/>
  </w:num>
  <w:num w:numId="6">
    <w:abstractNumId w:val="7"/>
  </w:num>
  <w:num w:numId="7">
    <w:abstractNumId w:val="5"/>
  </w:num>
  <w:num w:numId="8">
    <w:abstractNumId w:val="2"/>
  </w:num>
  <w:num w:numId="9">
    <w:abstractNumId w:val="0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compat>
    <w:useFELayout/>
  </w:compat>
  <w:rsids>
    <w:rsidRoot w:val="002A3265"/>
    <w:rsid w:val="00290618"/>
    <w:rsid w:val="002A3265"/>
    <w:rsid w:val="00570F43"/>
    <w:rsid w:val="006407AD"/>
    <w:rsid w:val="006A3E2E"/>
    <w:rsid w:val="006D7D9E"/>
    <w:rsid w:val="0090202D"/>
    <w:rsid w:val="00A12602"/>
    <w:rsid w:val="00A17A95"/>
    <w:rsid w:val="00C62C22"/>
    <w:rsid w:val="00EB0E97"/>
    <w:rsid w:val="00F1079B"/>
    <w:rsid w:val="00F960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265"/>
  </w:style>
  <w:style w:type="paragraph" w:styleId="1">
    <w:name w:val="heading 1"/>
    <w:basedOn w:val="a"/>
    <w:next w:val="a"/>
    <w:link w:val="10"/>
    <w:uiPriority w:val="9"/>
    <w:qFormat/>
    <w:rsid w:val="002A32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A326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A326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A326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326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326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326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326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326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32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A32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A326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2A326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2A326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2A326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2A326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2A3265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2A326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11">
    <w:name w:val="Стиль1"/>
    <w:basedOn w:val="a"/>
    <w:link w:val="12"/>
    <w:rsid w:val="006407AD"/>
    <w:rPr>
      <w:rFonts w:eastAsia="Times New Roman"/>
    </w:rPr>
  </w:style>
  <w:style w:type="character" w:customStyle="1" w:styleId="12">
    <w:name w:val="Стиль1 Знак"/>
    <w:basedOn w:val="a0"/>
    <w:link w:val="11"/>
    <w:rsid w:val="006407AD"/>
    <w:rPr>
      <w:rFonts w:ascii="Courier New" w:eastAsia="Times New Roman" w:hAnsi="Courier New" w:cs="Courier New"/>
      <w:color w:val="000000"/>
      <w:sz w:val="18"/>
      <w:szCs w:val="18"/>
      <w:lang w:eastAsia="ru-RU"/>
    </w:rPr>
  </w:style>
  <w:style w:type="paragraph" w:styleId="a3">
    <w:name w:val="caption"/>
    <w:basedOn w:val="a"/>
    <w:next w:val="a"/>
    <w:uiPriority w:val="35"/>
    <w:semiHidden/>
    <w:unhideWhenUsed/>
    <w:qFormat/>
    <w:rsid w:val="002A326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2A326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2A326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2A326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2A326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2A3265"/>
    <w:rPr>
      <w:b/>
      <w:bCs/>
    </w:rPr>
  </w:style>
  <w:style w:type="character" w:styleId="a9">
    <w:name w:val="Emphasis"/>
    <w:basedOn w:val="a0"/>
    <w:uiPriority w:val="20"/>
    <w:qFormat/>
    <w:rsid w:val="002A3265"/>
    <w:rPr>
      <w:i/>
      <w:iCs/>
    </w:rPr>
  </w:style>
  <w:style w:type="paragraph" w:styleId="aa">
    <w:name w:val="No Spacing"/>
    <w:uiPriority w:val="1"/>
    <w:qFormat/>
    <w:rsid w:val="002A3265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2A326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A3265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2A3265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2A326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2A3265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2A3265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2A3265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2A3265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2A3265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2A3265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2A3265"/>
    <w:pPr>
      <w:outlineLvl w:val="9"/>
    </w:pPr>
  </w:style>
  <w:style w:type="paragraph" w:styleId="af4">
    <w:name w:val="Plain Text"/>
    <w:basedOn w:val="a"/>
    <w:link w:val="af5"/>
    <w:uiPriority w:val="99"/>
    <w:semiHidden/>
    <w:rsid w:val="002A326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character" w:customStyle="1" w:styleId="af5">
    <w:name w:val="Текст Знак"/>
    <w:basedOn w:val="a0"/>
    <w:link w:val="af4"/>
    <w:uiPriority w:val="99"/>
    <w:semiHidden/>
    <w:rsid w:val="002A3265"/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paragraph" w:styleId="af6">
    <w:name w:val="Body Text"/>
    <w:basedOn w:val="a"/>
    <w:link w:val="af7"/>
    <w:uiPriority w:val="99"/>
    <w:semiHidden/>
    <w:rsid w:val="002A3265"/>
    <w:pPr>
      <w:spacing w:after="0" w:line="360" w:lineRule="auto"/>
    </w:pPr>
    <w:rPr>
      <w:rFonts w:ascii="Courier New" w:eastAsia="Times New Roman" w:hAnsi="Courier New" w:cs="Times New Roman"/>
      <w:sz w:val="28"/>
      <w:szCs w:val="20"/>
      <w:lang w:val="ru-RU" w:eastAsia="ru-RU" w:bidi="ar-SA"/>
    </w:rPr>
  </w:style>
  <w:style w:type="character" w:customStyle="1" w:styleId="af7">
    <w:name w:val="Основной текст Знак"/>
    <w:basedOn w:val="a0"/>
    <w:link w:val="af6"/>
    <w:uiPriority w:val="99"/>
    <w:semiHidden/>
    <w:rsid w:val="002A3265"/>
    <w:rPr>
      <w:rFonts w:ascii="Courier New" w:eastAsia="Times New Roman" w:hAnsi="Courier New" w:cs="Times New Roman"/>
      <w:sz w:val="28"/>
      <w:szCs w:val="20"/>
      <w:lang w:val="ru-RU" w:eastAsia="ru-RU" w:bidi="ar-SA"/>
    </w:rPr>
  </w:style>
  <w:style w:type="paragraph" w:styleId="af8">
    <w:name w:val="header"/>
    <w:basedOn w:val="a"/>
    <w:link w:val="af9"/>
    <w:uiPriority w:val="99"/>
    <w:semiHidden/>
    <w:rsid w:val="002A326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af9">
    <w:name w:val="Верхний колонтитул Знак"/>
    <w:basedOn w:val="a0"/>
    <w:link w:val="af8"/>
    <w:uiPriority w:val="99"/>
    <w:semiHidden/>
    <w:rsid w:val="002A3265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a">
    <w:name w:val="Body Text Indent"/>
    <w:basedOn w:val="a"/>
    <w:link w:val="afb"/>
    <w:uiPriority w:val="99"/>
    <w:semiHidden/>
    <w:rsid w:val="002A3265"/>
    <w:pPr>
      <w:suppressAutoHyphens/>
      <w:autoSpaceDE w:val="0"/>
      <w:autoSpaceDN w:val="0"/>
      <w:adjustRightInd w:val="0"/>
      <w:spacing w:after="0" w:line="360" w:lineRule="auto"/>
      <w:ind w:left="1871" w:hanging="1871"/>
    </w:pPr>
    <w:rPr>
      <w:rFonts w:ascii="Times New Roman" w:eastAsia="Times New Roman" w:hAnsi="Times New Roman" w:cs="Times New Roman"/>
      <w:sz w:val="28"/>
      <w:szCs w:val="20"/>
      <w:lang w:val="ru-RU" w:eastAsia="ru-RU" w:bidi="ar-SA"/>
    </w:rPr>
  </w:style>
  <w:style w:type="character" w:customStyle="1" w:styleId="afb">
    <w:name w:val="Основной текст с отступом Знак"/>
    <w:basedOn w:val="a0"/>
    <w:link w:val="afa"/>
    <w:uiPriority w:val="99"/>
    <w:semiHidden/>
    <w:rsid w:val="002A3265"/>
    <w:rPr>
      <w:rFonts w:ascii="Times New Roman" w:eastAsia="Times New Roman" w:hAnsi="Times New Roman" w:cs="Times New Roman"/>
      <w:sz w:val="28"/>
      <w:szCs w:val="20"/>
      <w:lang w:val="ru-RU" w:eastAsia="ru-RU" w:bidi="ar-SA"/>
    </w:rPr>
  </w:style>
  <w:style w:type="character" w:customStyle="1" w:styleId="23">
    <w:name w:val="Основной текст с отступом 2 Знак"/>
    <w:basedOn w:val="a0"/>
    <w:link w:val="24"/>
    <w:uiPriority w:val="99"/>
    <w:semiHidden/>
    <w:rsid w:val="002A3265"/>
    <w:rPr>
      <w:rFonts w:ascii="Times New Roman" w:eastAsia="Times New Roman" w:hAnsi="Times New Roman" w:cs="Times New Roman"/>
      <w:sz w:val="28"/>
      <w:szCs w:val="20"/>
      <w:lang w:val="ru-RU" w:eastAsia="ru-RU" w:bidi="ar-SA"/>
    </w:rPr>
  </w:style>
  <w:style w:type="paragraph" w:styleId="24">
    <w:name w:val="Body Text Indent 2"/>
    <w:basedOn w:val="a"/>
    <w:link w:val="23"/>
    <w:uiPriority w:val="99"/>
    <w:semiHidden/>
    <w:rsid w:val="002A3265"/>
    <w:pPr>
      <w:suppressAutoHyphens/>
      <w:autoSpaceDE w:val="0"/>
      <w:autoSpaceDN w:val="0"/>
      <w:adjustRightInd w:val="0"/>
      <w:spacing w:after="0" w:line="360" w:lineRule="auto"/>
      <w:ind w:left="880" w:hanging="330"/>
      <w:jc w:val="both"/>
    </w:pPr>
    <w:rPr>
      <w:rFonts w:ascii="Times New Roman" w:eastAsia="Times New Roman" w:hAnsi="Times New Roman" w:cs="Times New Roman"/>
      <w:sz w:val="28"/>
      <w:szCs w:val="20"/>
      <w:lang w:val="ru-RU" w:eastAsia="ru-RU" w:bidi="ar-SA"/>
    </w:rPr>
  </w:style>
  <w:style w:type="character" w:customStyle="1" w:styleId="afc">
    <w:name w:val="знак примечания"/>
    <w:basedOn w:val="afd"/>
    <w:rsid w:val="002A3265"/>
    <w:rPr>
      <w:rFonts w:cs="Times New Roman"/>
      <w:sz w:val="16"/>
      <w:szCs w:val="16"/>
    </w:rPr>
  </w:style>
  <w:style w:type="character" w:customStyle="1" w:styleId="afd">
    <w:name w:val="Основной шрифт"/>
    <w:rsid w:val="002A3265"/>
  </w:style>
  <w:style w:type="paragraph" w:customStyle="1" w:styleId="afe">
    <w:name w:val="текст примечания"/>
    <w:basedOn w:val="a"/>
    <w:rsid w:val="002A326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character" w:customStyle="1" w:styleId="25">
    <w:name w:val="Основной текст 2 Знак"/>
    <w:basedOn w:val="a0"/>
    <w:link w:val="26"/>
    <w:uiPriority w:val="99"/>
    <w:semiHidden/>
    <w:rsid w:val="002A3265"/>
    <w:rPr>
      <w:rFonts w:ascii="Courier New" w:eastAsia="Times New Roman" w:hAnsi="Courier New" w:cs="Times New Roman"/>
      <w:szCs w:val="20"/>
      <w:lang w:val="ru-RU" w:eastAsia="ru-RU" w:bidi="ar-SA"/>
    </w:rPr>
  </w:style>
  <w:style w:type="paragraph" w:styleId="26">
    <w:name w:val="Body Text 2"/>
    <w:basedOn w:val="a"/>
    <w:link w:val="25"/>
    <w:uiPriority w:val="99"/>
    <w:semiHidden/>
    <w:rsid w:val="002A3265"/>
    <w:pPr>
      <w:spacing w:after="0" w:line="240" w:lineRule="auto"/>
    </w:pPr>
    <w:rPr>
      <w:rFonts w:ascii="Courier New" w:eastAsia="Times New Roman" w:hAnsi="Courier New" w:cs="Times New Roman"/>
      <w:szCs w:val="20"/>
      <w:lang w:val="ru-RU" w:eastAsia="ru-RU" w:bidi="ar-SA"/>
    </w:rPr>
  </w:style>
  <w:style w:type="character" w:customStyle="1" w:styleId="31">
    <w:name w:val="Основной текст с отступом 3 Знак"/>
    <w:basedOn w:val="a0"/>
    <w:link w:val="32"/>
    <w:uiPriority w:val="99"/>
    <w:semiHidden/>
    <w:rsid w:val="002A3265"/>
    <w:rPr>
      <w:rFonts w:ascii="Times New Roman" w:eastAsia="Times New Roman" w:hAnsi="Times New Roman" w:cs="Times New Roman"/>
      <w:sz w:val="28"/>
      <w:szCs w:val="24"/>
      <w:lang w:val="ru-RU" w:eastAsia="ru-RU" w:bidi="ar-SA"/>
    </w:rPr>
  </w:style>
  <w:style w:type="paragraph" w:styleId="32">
    <w:name w:val="Body Text Indent 3"/>
    <w:basedOn w:val="a"/>
    <w:link w:val="31"/>
    <w:uiPriority w:val="99"/>
    <w:semiHidden/>
    <w:rsid w:val="002A3265"/>
    <w:pPr>
      <w:spacing w:after="0" w:line="360" w:lineRule="auto"/>
      <w:ind w:left="-360"/>
    </w:pPr>
    <w:rPr>
      <w:rFonts w:ascii="Times New Roman" w:eastAsia="Times New Roman" w:hAnsi="Times New Roman" w:cs="Times New Roman"/>
      <w:sz w:val="28"/>
      <w:szCs w:val="24"/>
      <w:lang w:val="ru-RU" w:eastAsia="ru-RU" w:bidi="ar-SA"/>
    </w:rPr>
  </w:style>
  <w:style w:type="character" w:customStyle="1" w:styleId="33">
    <w:name w:val="Основной текст 3 Знак"/>
    <w:basedOn w:val="a0"/>
    <w:link w:val="34"/>
    <w:uiPriority w:val="99"/>
    <w:semiHidden/>
    <w:rsid w:val="002A3265"/>
    <w:rPr>
      <w:rFonts w:ascii="Times New Roman" w:eastAsia="Times New Roman" w:hAnsi="Times New Roman" w:cs="Times New Roman"/>
      <w:sz w:val="28"/>
      <w:szCs w:val="24"/>
      <w:lang w:val="ru-RU" w:eastAsia="ru-RU" w:bidi="ar-SA"/>
    </w:rPr>
  </w:style>
  <w:style w:type="paragraph" w:styleId="34">
    <w:name w:val="Body Text 3"/>
    <w:basedOn w:val="a"/>
    <w:link w:val="33"/>
    <w:uiPriority w:val="99"/>
    <w:semiHidden/>
    <w:rsid w:val="002A3265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val="ru-RU" w:eastAsia="ru-RU" w:bidi="ar-SA"/>
    </w:rPr>
  </w:style>
  <w:style w:type="paragraph" w:styleId="aff">
    <w:name w:val="footer"/>
    <w:basedOn w:val="a"/>
    <w:link w:val="aff0"/>
    <w:uiPriority w:val="99"/>
    <w:unhideWhenUsed/>
    <w:rsid w:val="002A326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aff0">
    <w:name w:val="Нижний колонтитул Знак"/>
    <w:basedOn w:val="a0"/>
    <w:link w:val="aff"/>
    <w:uiPriority w:val="99"/>
    <w:rsid w:val="002A3265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Default">
    <w:name w:val="Default"/>
    <w:rsid w:val="00A17A95"/>
    <w:pPr>
      <w:autoSpaceDE w:val="0"/>
      <w:autoSpaceDN w:val="0"/>
      <w:adjustRightInd w:val="0"/>
      <w:spacing w:after="0" w:line="240" w:lineRule="auto"/>
    </w:pPr>
    <w:rPr>
      <w:rFonts w:ascii="NewtonC" w:hAnsi="NewtonC" w:cs="NewtonC"/>
      <w:color w:val="000000"/>
      <w:sz w:val="24"/>
      <w:szCs w:val="24"/>
      <w:lang w:val="ru-RU" w:bidi="ar-SA"/>
    </w:rPr>
  </w:style>
  <w:style w:type="character" w:customStyle="1" w:styleId="apple-converted-space">
    <w:name w:val="apple-converted-space"/>
    <w:basedOn w:val="a0"/>
    <w:rsid w:val="00EB0E97"/>
  </w:style>
  <w:style w:type="character" w:styleId="aff1">
    <w:name w:val="Hyperlink"/>
    <w:basedOn w:val="a0"/>
    <w:uiPriority w:val="99"/>
    <w:semiHidden/>
    <w:unhideWhenUsed/>
    <w:rsid w:val="00EB0E97"/>
    <w:rPr>
      <w:color w:val="0000FF"/>
      <w:u w:val="single"/>
    </w:rPr>
  </w:style>
  <w:style w:type="paragraph" w:styleId="aff2">
    <w:name w:val="Balloon Text"/>
    <w:basedOn w:val="a"/>
    <w:link w:val="aff3"/>
    <w:uiPriority w:val="99"/>
    <w:semiHidden/>
    <w:unhideWhenUsed/>
    <w:rsid w:val="00EB0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EB0E97"/>
    <w:rPr>
      <w:rFonts w:ascii="Tahoma" w:hAnsi="Tahoma" w:cs="Tahoma"/>
      <w:sz w:val="16"/>
      <w:szCs w:val="16"/>
    </w:rPr>
  </w:style>
  <w:style w:type="paragraph" w:customStyle="1" w:styleId="articledesc">
    <w:name w:val="articledesc"/>
    <w:basedOn w:val="a"/>
    <w:rsid w:val="006A3E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f4">
    <w:name w:val="Normal (Web)"/>
    <w:basedOn w:val="a"/>
    <w:uiPriority w:val="99"/>
    <w:semiHidden/>
    <w:unhideWhenUsed/>
    <w:rsid w:val="006A3E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4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323FDC-066D-450B-B420-39816CF3D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2744</Words>
  <Characters>15646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Maddager</dc:creator>
  <cp:keywords/>
  <dc:description/>
  <cp:lastModifiedBy>Maddager</cp:lastModifiedBy>
  <cp:revision>3</cp:revision>
  <dcterms:created xsi:type="dcterms:W3CDTF">2015-04-30T23:55:00Z</dcterms:created>
  <dcterms:modified xsi:type="dcterms:W3CDTF">2015-05-01T01:51:00Z</dcterms:modified>
</cp:coreProperties>
</file>