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4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b/>
          <w:i/>
          <w:color w:val="000000"/>
          <w:sz w:val="28"/>
          <w:szCs w:val="17"/>
          <w:u w:val="single"/>
          <w:shd w:val="clear" w:color="auto" w:fill="FFFFFF"/>
        </w:rPr>
        <w:t>ОБЩИЕ УКАЗАНИЯ</w:t>
      </w:r>
      <w:r w:rsidRPr="00D932B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17"/>
          <w:u w:val="single"/>
          <w:shd w:val="clear" w:color="auto" w:fill="FFFFFF"/>
        </w:rPr>
        <w:t> </w:t>
      </w:r>
      <w:r w:rsidRPr="00D932BF">
        <w:rPr>
          <w:rFonts w:ascii="Times New Roman" w:hAnsi="Times New Roman" w:cs="Times New Roman"/>
          <w:b/>
          <w:i/>
          <w:color w:val="000000"/>
          <w:sz w:val="28"/>
          <w:szCs w:val="17"/>
          <w:u w:val="single"/>
        </w:rPr>
        <w:br/>
      </w:r>
      <w:r w:rsidRPr="00D932BF">
        <w:rPr>
          <w:rFonts w:ascii="Times New Roman" w:hAnsi="Times New Roman" w:cs="Times New Roman"/>
          <w:b/>
          <w:i/>
          <w:color w:val="000000"/>
          <w:sz w:val="28"/>
          <w:szCs w:val="17"/>
          <w:u w:val="single"/>
          <w:shd w:val="clear" w:color="auto" w:fill="FFFFFF"/>
        </w:rPr>
        <w:t>К ВЫПОЛНЕНИЮ КОНТРОЛЬНЫХ РАБОТ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1. В процессе изучения физики студент должен выполнить контрольные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работы (по две в каждом семестре). Решение задач в контрольных работах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является проверкой степени усвоения студентом теоретического курса, а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рецензии на работу помогают доработать и правильно освоить различные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разделы курса физики. Перед выполнением контрольной работы студенту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необходимо внимательно ознакомиться с примерами решения задач по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данной контрольной работе, уравнениями и формулами, приведенными в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методических указаниях.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2. Выбор задач производится по таблице вариантов, приведенных в каждом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разделе: первые четыре задачи выбираются по варианту, номер которого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совпадает с последней цифрой учебного шифра, а пятую и шестую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задачи – с предпоследней цифрой шифра. Например, при шифре 12–СМ-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52319 – первые четыре задачи берут по варианту 9, а пятую и шестую задачи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 из варианта 1.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 Правила оформления контрольных работ и решения задач: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3.1. Условия всех задач студенты переписывают полностью без сокращений.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3.2. Все значения величин, заданных в условии и привлекаемых из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справочных таблиц, записывают для наглядности сокращенно (столбиком) в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тех же единицах, которые заданы, а затем рядом осуществляют перевод в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единицы СИ.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3.3. Все задачи следует решать в СИ.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3.4. В большей части задач необходимо выполнять чертежи или графики с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обозначением всех величин. Рисунки надо выполнять аккуратно, используя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чертежные инструменты; объяснение решения должно согласоваться с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обозначениями на рисунках.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3.5. Необходимо указать физические законы, которые использованы для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решения данной задачи.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3.6. С помощью этих законов, учитывая условие задачи, получить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необходимые расчетные формулы.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3.7. Вывод формул и решение задач следует сопровождать краткими, но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исчерпывающими пояснениями.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3.8. Использованные в формулах буквенные обозначения должны быть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согласованы с обозначениями, приведенными в условии задачи и на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приведенном рисунке. Дополнительные буквенные обозначения следует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сопровождать соответствующими объяснениями.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3.9. Получив расчетную формулу, необходимо проверить ее размерность.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Пример проверки размерности: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[v] = [GM/R]1/2 = {[м3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· кг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-1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· с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-2] · [кг] · [м-1]}1/2 = (м2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/с2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)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1/2 = м/с.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3.10. Основные физические законы, которыми следует пользоваться при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решении задач (вывод расчетных формул), приведены в каждом из разделов.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Там же приведены некоторые формулы, которыми можно пользоваться без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вывода.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3.11. После проверки размерности полученных формул проводится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численное решение задачи.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3.12. Вычисления следует производить по правилам приближенных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вычислений с точностью, соответствующей точности исходных числовых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данных условия задачи. Числа следует записывать в нормализованном виде,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используя множитель 10, например не 0,000347, а 3,47·10-</w:t>
      </w:r>
      <w:proofErr w:type="gram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proofErr w:type="gramEnd"/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3.13. Каждая последующая задача должна начинаться с новой страницы.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3.14. В конце контрольной работы необходимо указать учебные пособия,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учебники, использованные при ее выполнении, и дату сдачи работы.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3.15. Если контрольная работа не допущена к зачету, то все необходимые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дополнения и исправления сдают вместе с </w:t>
      </w:r>
      <w:proofErr w:type="spell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незачтенной</w:t>
      </w:r>
      <w:proofErr w:type="spell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работой.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Исправления в тексте </w:t>
      </w:r>
      <w:proofErr w:type="spell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незачтенной</w:t>
      </w:r>
      <w:proofErr w:type="spell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работы не допускаются.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3.16. Допущенные к зачету контрольные работы с внесенными уточнениями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предъявляются преподавателю на зачете. Студент должен быть готов дать во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время зачета пояснения по решению всех выполненных задач.</w:t>
      </w: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Контрольная №1</w:t>
      </w: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Задача 1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Твердое тело начинает вращаться вокруг неподвижной оси с угловым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ускорением ε = Вt</w:t>
      </w:r>
      <w:proofErr w:type="gram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proofErr w:type="gram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где В = 0,02 рад/с3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Через сколько времени после начала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вращения вектор полного ускорения произвольной точки тела будет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составлять угол 60° с ее вектором скорости? </w:t>
      </w: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2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Конькобежец массой М =60 кг, стоя на коньках на льду, бросает в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горизонтальном направлении мяч массой m = 1 кг со скоростью V = 10 м/с.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 какое расстояние откатится при этом конькобежец, если коэффициент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трения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коньков о лед µ=0,01? </w:t>
      </w:r>
    </w:p>
    <w:p w:rsidR="00D932BF" w:rsidRDefault="00D932BF" w:rsidP="00D932BF">
      <w:pP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Вагон массы 50 т движется со скоростью 12 км/ч и встречает стоящую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 пути платформу массы 30 т. Найти скорость совместного движения вагона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 платформы непосредственно после того, как сработала автосцепка.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Вычислить расстояние, пройденное вагоном и платформой после сцепления,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если сила сопротивления составляет 5% от веса.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</w:p>
    <w:p w:rsidR="00D932BF" w:rsidRDefault="00D932BF" w:rsidP="00D932BF">
      <w:pP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. Маховик. момент инерции которого J = 63,6 </w:t>
      </w:r>
      <w:proofErr w:type="gram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кг.м2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proofErr w:type="gram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вращается с угловой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скоростью ω = 31,4 рад/с. Найти момент сил торможения М под действием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которого маховик останавливается через время t = 20 с. Маховик считать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однородным диском.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Горизонтальная платформа массой m = 80 кг и радиусом R = 1 м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вращается с угловой частотой ν1=20 об/мин. В центре платформы стоит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человек и держит в расставленных руках гири. С какой частотой ν2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будет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вращаться платформа, если человек, опустив руки, уменьшит свой момент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инерции от J1 = 2,94 до J2 = 0.98 кгм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?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Считать платформу однородным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диском.</w:t>
      </w:r>
    </w:p>
    <w:p w:rsidR="00D932BF" w:rsidRDefault="00D932BF" w:rsidP="00D932BF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152. Стальной шарик диаметром d = 1 мм падает с постоянной скоростью v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=0,185 см/с в большом сосуде, наполненном маслом. Определите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коэффициент динамической вязкости масла. Плотность стали равна </w:t>
      </w:r>
      <w:proofErr w:type="spell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ρc</w:t>
      </w:r>
      <w:proofErr w:type="spell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=8600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кг/м</w:t>
      </w:r>
      <w:proofErr w:type="gram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proofErr w:type="gram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касторового масла - </w:t>
      </w:r>
      <w:proofErr w:type="spell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ρк</w:t>
      </w:r>
      <w:proofErr w:type="spell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= 900 кг/м3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. </w:t>
      </w:r>
    </w:p>
    <w:p w:rsidR="00D932BF" w:rsidRDefault="00D932BF" w:rsidP="00D932BF">
      <w:pPr>
        <w:rPr>
          <w:rFonts w:ascii="Times New Roman" w:hAnsi="Times New Roman" w:cs="Times New Roman"/>
          <w:b/>
          <w:i/>
          <w:color w:val="000000"/>
          <w:sz w:val="28"/>
          <w:szCs w:val="17"/>
          <w:u w:val="single"/>
          <w:shd w:val="clear" w:color="auto" w:fill="FFFFFF"/>
        </w:rPr>
      </w:pPr>
      <w:r w:rsidRPr="00D932BF">
        <w:rPr>
          <w:rFonts w:ascii="Times New Roman" w:hAnsi="Times New Roman" w:cs="Times New Roman"/>
          <w:b/>
          <w:i/>
          <w:color w:val="000000"/>
          <w:sz w:val="28"/>
          <w:szCs w:val="17"/>
          <w:u w:val="single"/>
          <w:shd w:val="clear" w:color="auto" w:fill="FFFFFF"/>
        </w:rPr>
        <w:t>КОНТРОЛЬНАЯ № 2</w:t>
      </w:r>
    </w:p>
    <w:p w:rsidR="00D932BF" w:rsidRPr="00D932BF" w:rsidRDefault="00D932BF" w:rsidP="00D932BF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 пластинам плоского воздушного конденсатора приложена разность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потенциалов U = 500В. Площадь пластин S = 200см</w:t>
      </w:r>
      <w:proofErr w:type="gramStart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2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proofErr w:type="gramEnd"/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расстояние между ними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d1 = 1,5мм. Пластины раздвинули до расстояния d2 = 1,5см. Найти энергию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53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W1 и W2 конденсатора до и после раздвижения пластин, если источник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напряжения перед раздвижением: 1) отключался; 2) не отключался.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</w:p>
    <w:p w:rsidR="00D932BF" w:rsidRPr="00D932BF" w:rsidRDefault="00D932BF" w:rsidP="00D932B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Катушка и амперметр, соединены последовательно и подключены к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источнику тока. К клеммам катушки присоединен вольтметр с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сопротивлением г = 4кОм. Амперметр показывает силу тока I = 0,3А,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вольтметр - напряжение U = 120В. Определить сопротивление R катушки.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Определить относительную погрешность γ , которая будет допущена при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измерении сопротивления, если пренебречь силой тока, текущего через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вольтметр.</w:t>
      </w:r>
    </w:p>
    <w:p w:rsidR="00D932BF" w:rsidRPr="00D932BF" w:rsidRDefault="00D932BF" w:rsidP="00D932B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</w:pP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Напряжение на шинах электростанции равно 10кВ. Расстояние до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потребителя 500км (линия двухпроводная). Станция должна передать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потребителю мощность 100кВт. Потери напряжения на проводах не должны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превышать 4%. Вычислить вес медных проводов на участке электростанция -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EDF1F5"/>
        </w:rPr>
        <w:t>потребитель</w:t>
      </w:r>
    </w:p>
    <w:p w:rsidR="00D932BF" w:rsidRDefault="00D932BF" w:rsidP="00D932BF">
      <w:pPr>
        <w:pStyle w:val="a7"/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4</w:t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Перпендикулярно плоскости кольцевого тока 10 А радиусом 20 см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проходит изолированный провод так, что он касается кольца. Ток в проводе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равен 10 А. Найти суммарную напряжённость магнитного поля в центре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932BF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932BF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кольца.</w:t>
      </w:r>
      <w:r w:rsidRPr="00D932BF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</w:p>
    <w:p w:rsidR="00D932BF" w:rsidRDefault="00D932BF" w:rsidP="00D932BF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932B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5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 Плоский контур с током I = 5 А свободно установился в однородном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магнитном поле с индукцией B = 0,4 Тл. Площадь контура S = 200 см2 </w:t>
      </w:r>
      <w:bookmarkStart w:id="0" w:name="_GoBack"/>
      <w:bookmarkEnd w:id="0"/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Поддерживая ток в контуре неизменным, его повернули относительно оси,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лежащей в плоскости контура, на угол α = 40о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. Определить совершённую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при этом работу. </w:t>
      </w:r>
    </w:p>
    <w:p w:rsidR="00D932BF" w:rsidRPr="00D932BF" w:rsidRDefault="00D932BF" w:rsidP="00D932BF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932B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 Силу тока в катушке равномерно увеличивают при помощи реостата на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∆I = 0,6A в секунду. Найти среднее значение ЭДС самоиндукции, если </w:t>
      </w:r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 xml:space="preserve">индуктивность катушки L = 5 </w:t>
      </w:r>
      <w:proofErr w:type="spellStart"/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мГн</w:t>
      </w:r>
      <w:proofErr w:type="spellEnd"/>
      <w:r w:rsidRPr="00D932B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</w:t>
      </w:r>
    </w:p>
    <w:p w:rsidR="00D932BF" w:rsidRPr="00D932BF" w:rsidRDefault="00D932BF" w:rsidP="00D932BF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</w:p>
    <w:p w:rsidR="00D932BF" w:rsidRPr="00D932BF" w:rsidRDefault="00D932BF" w:rsidP="00D932BF">
      <w:pPr>
        <w:pStyle w:val="a7"/>
        <w:rPr>
          <w:rFonts w:ascii="Times New Roman" w:hAnsi="Times New Roman" w:cs="Times New Roman"/>
          <w:b/>
          <w:i/>
          <w:color w:val="000000"/>
          <w:sz w:val="96"/>
          <w:szCs w:val="17"/>
          <w:u w:val="single"/>
          <w:shd w:val="clear" w:color="auto" w:fill="FFFFFF"/>
        </w:rPr>
      </w:pPr>
    </w:p>
    <w:p w:rsidR="00D932BF" w:rsidRPr="00D932BF" w:rsidRDefault="00D932BF" w:rsidP="00D932BF">
      <w:pPr>
        <w:rPr>
          <w:rFonts w:ascii="Times New Roman" w:hAnsi="Times New Roman" w:cs="Times New Roman"/>
          <w:b/>
          <w:i/>
          <w:sz w:val="600"/>
          <w:u w:val="single"/>
        </w:rPr>
      </w:pPr>
    </w:p>
    <w:sectPr w:rsidR="00D932BF" w:rsidRPr="00D9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F3" w:rsidRDefault="00F14BF3" w:rsidP="00D932BF">
      <w:pPr>
        <w:spacing w:after="0" w:line="240" w:lineRule="auto"/>
      </w:pPr>
      <w:r>
        <w:separator/>
      </w:r>
    </w:p>
  </w:endnote>
  <w:endnote w:type="continuationSeparator" w:id="0">
    <w:p w:rsidR="00F14BF3" w:rsidRDefault="00F14BF3" w:rsidP="00D9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F3" w:rsidRDefault="00F14BF3" w:rsidP="00D932BF">
      <w:pPr>
        <w:spacing w:after="0" w:line="240" w:lineRule="auto"/>
      </w:pPr>
      <w:r>
        <w:separator/>
      </w:r>
    </w:p>
  </w:footnote>
  <w:footnote w:type="continuationSeparator" w:id="0">
    <w:p w:rsidR="00F14BF3" w:rsidRDefault="00F14BF3" w:rsidP="00D9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4BD5"/>
    <w:multiLevelType w:val="hybridMultilevel"/>
    <w:tmpl w:val="B91C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CA"/>
    <w:rsid w:val="00AE2ECA"/>
    <w:rsid w:val="00D932BF"/>
    <w:rsid w:val="00DB4C44"/>
    <w:rsid w:val="00F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BE9B-B2E2-4047-A325-DE12355A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2BF"/>
  </w:style>
  <w:style w:type="paragraph" w:styleId="a3">
    <w:name w:val="header"/>
    <w:basedOn w:val="a"/>
    <w:link w:val="a4"/>
    <w:uiPriority w:val="99"/>
    <w:unhideWhenUsed/>
    <w:rsid w:val="00D9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2BF"/>
  </w:style>
  <w:style w:type="paragraph" w:styleId="a5">
    <w:name w:val="footer"/>
    <w:basedOn w:val="a"/>
    <w:link w:val="a6"/>
    <w:uiPriority w:val="99"/>
    <w:unhideWhenUsed/>
    <w:rsid w:val="00D9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2BF"/>
  </w:style>
  <w:style w:type="paragraph" w:styleId="a7">
    <w:name w:val="List Paragraph"/>
    <w:basedOn w:val="a"/>
    <w:uiPriority w:val="34"/>
    <w:qFormat/>
    <w:rsid w:val="00D9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45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0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64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6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7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8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1029</Words>
  <Characters>5868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kom22</dc:creator>
  <cp:keywords/>
  <dc:description/>
  <cp:lastModifiedBy>kom22</cp:lastModifiedBy>
  <cp:revision>2</cp:revision>
  <dcterms:created xsi:type="dcterms:W3CDTF">2016-02-08T11:25:00Z</dcterms:created>
  <dcterms:modified xsi:type="dcterms:W3CDTF">2016-02-08T11:35:00Z</dcterms:modified>
</cp:coreProperties>
</file>