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Средний уровень ряда динамики исчисляется как средняя хронологическая в следующем ряду динамики: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среднесписочная численность работающих по месяцам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потребление молока на душу населения по годам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численность студентов вуза на начало учебного года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 добытой нефти по годам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Имеются данные о товарных запасах в розничной сети: (млн. р.)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на 1 января 2008 г. – 64,1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на 1 апреля 2008г. – 57,8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на 1 июля 2008г. – 60,0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на 1 октября 2008 – 63,2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  <w:t>на 1 января 2009 – 72,3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Величина среднеквартального запаса за 2008 г. равна: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63,5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61,3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62,3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62,7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Темпы прироста объема товарооборота по региону (в процентах к предыдущему году) составили: 2007 г. - 8,5; 2008 г - 7,5. За два года объем товарооборота увеличился на: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16,6%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17,7%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8,0%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16,0%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Динамические ряды делятся на: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интервальные и моментные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количественные и атрибутивные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дискретные и интервальные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атрибутивные и вариационные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Показатель вырос за пять лет в 2 раза. Среднегодовой темп прироста равен: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14,9 %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140%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40 %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114,9 %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Абсолютное значение одного процента прироста продукции составило 1000 рублей. Темп прироста продукции за этот же период равен 5%. Объем производства продукции в отчетном году равен __________ рублей.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1 050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105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105 000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</w:t>
      </w:r>
    </w:p>
    <w:p w:rsid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Ряд динамики, характеризующий изменение себестоимости y (руб.) товара А на предприятии, аналитически можно представить уравнением у = 130 — 1,3</w:t>
      </w:r>
      <w:proofErr w:type="gramStart"/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 .</w:t>
      </w:r>
      <w:proofErr w:type="gramEnd"/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Себестоимость товара А снижается ежегодно в среднем на: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101,2%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1,3%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1,3 руб.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128,7 руб.</w:t>
      </w:r>
    </w:p>
    <w:p w:rsidR="00006453" w:rsidRPr="00006453" w:rsidRDefault="00006453" w:rsidP="00006453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Средний уровень моментного динамического ряда определяется как средняя:</w:t>
      </w:r>
    </w:p>
    <w:p w:rsidR="00006453" w:rsidRPr="00006453" w:rsidRDefault="00006453" w:rsidP="00006453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06453" w:rsidRPr="00006453" w:rsidRDefault="00006453" w:rsidP="00006453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средняя геометрическая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гармоническая</w:t>
      </w:r>
    </w:p>
    <w:p w:rsidR="00006453" w:rsidRPr="00006453" w:rsidRDefault="00006453" w:rsidP="00006453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арифметическая</w:t>
      </w:r>
    </w:p>
    <w:p w:rsidR="00006453" w:rsidRPr="00006453" w:rsidRDefault="00006453" w:rsidP="00006453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00645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хронологическая</w:t>
      </w:r>
    </w:p>
    <w:p w:rsidR="00EA1EC6" w:rsidRDefault="00EA1EC6"/>
    <w:sectPr w:rsidR="00EA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3"/>
    <w:rsid w:val="00006453"/>
    <w:rsid w:val="00E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5149-8694-4B0F-AACB-63FFDA3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9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4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1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0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2016-02-14T13:04:00Z</dcterms:created>
  <dcterms:modified xsi:type="dcterms:W3CDTF">2016-02-14T13:06:00Z</dcterms:modified>
</cp:coreProperties>
</file>