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9FD" w:rsidRDefault="00E439DA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Вариант 4</w:t>
      </w: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ЛАБОРАТОРНАЯ РАБОТА № 1</w:t>
      </w:r>
    </w:p>
    <w:p w:rsidR="004919FD" w:rsidRDefault="004919FD" w:rsidP="004919FD">
      <w:pPr>
        <w:jc w:val="center"/>
        <w:rPr>
          <w:rFonts w:ascii="Times New Roman" w:hAnsi="Times New Roman"/>
          <w:b/>
          <w:sz w:val="28"/>
          <w:szCs w:val="28"/>
        </w:rPr>
      </w:pPr>
      <w:r w:rsidRPr="00F6027D">
        <w:rPr>
          <w:rFonts w:ascii="Times New Roman" w:hAnsi="Times New Roman"/>
          <w:b/>
          <w:sz w:val="28"/>
          <w:szCs w:val="28"/>
        </w:rPr>
        <w:t xml:space="preserve">Основные параметры центробежных </w:t>
      </w:r>
      <w:r>
        <w:rPr>
          <w:rFonts w:ascii="Times New Roman" w:hAnsi="Times New Roman"/>
          <w:b/>
          <w:sz w:val="28"/>
          <w:szCs w:val="28"/>
        </w:rPr>
        <w:t>нагнетателей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4919FD" w:rsidRPr="00A6729F" w:rsidRDefault="004919FD" w:rsidP="004919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 w:rsidRPr="00A6729F">
        <w:rPr>
          <w:rFonts w:ascii="Times New Roman" w:hAnsi="Times New Roman"/>
          <w:b/>
          <w:sz w:val="28"/>
          <w:szCs w:val="28"/>
        </w:rPr>
        <w:t>Теоретические основы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</w:rPr>
      </w:pPr>
    </w:p>
    <w:p w:rsidR="004919FD" w:rsidRPr="00F6027D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6027D">
        <w:rPr>
          <w:rFonts w:ascii="Times New Roman" w:hAnsi="Times New Roman"/>
          <w:sz w:val="28"/>
          <w:szCs w:val="28"/>
        </w:rPr>
        <w:t xml:space="preserve">К основным параметрам центробежных </w:t>
      </w:r>
      <w:r>
        <w:rPr>
          <w:rFonts w:ascii="Times New Roman" w:hAnsi="Times New Roman"/>
          <w:sz w:val="28"/>
          <w:szCs w:val="28"/>
        </w:rPr>
        <w:t>нагнетателей относятся следующие величины</w:t>
      </w:r>
      <w:r w:rsidRPr="00F6027D">
        <w:rPr>
          <w:rFonts w:ascii="Times New Roman" w:hAnsi="Times New Roman"/>
          <w:sz w:val="28"/>
          <w:szCs w:val="28"/>
        </w:rPr>
        <w:t>:</w:t>
      </w:r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Производительность</w:t>
      </w:r>
      <w:r>
        <w:rPr>
          <w:rFonts w:ascii="Times New Roman" w:hAnsi="Times New Roman"/>
          <w:sz w:val="28"/>
          <w:szCs w:val="28"/>
        </w:rPr>
        <w:t>;</w:t>
      </w:r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Давление на входе и выходе (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proofErr w:type="gramStart"/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E874B8">
        <w:rPr>
          <w:rFonts w:ascii="Times New Roman" w:hAnsi="Times New Roman"/>
          <w:i/>
          <w:sz w:val="28"/>
          <w:szCs w:val="28"/>
        </w:rPr>
        <w:t xml:space="preserve"> </w:t>
      </w:r>
      <w:r w:rsidRPr="00E874B8">
        <w:rPr>
          <w:rFonts w:ascii="Times New Roman" w:hAnsi="Times New Roman"/>
          <w:sz w:val="28"/>
          <w:szCs w:val="28"/>
        </w:rPr>
        <w:t xml:space="preserve">и 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Температура газа на входе и выходе (</w:t>
      </w:r>
      <w:r w:rsidRPr="00E874B8">
        <w:rPr>
          <w:rFonts w:ascii="Times New Roman" w:hAnsi="Times New Roman"/>
          <w:i/>
          <w:sz w:val="28"/>
          <w:szCs w:val="28"/>
        </w:rPr>
        <w:t>Т</w:t>
      </w:r>
      <w:proofErr w:type="gramStart"/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E874B8">
        <w:rPr>
          <w:rFonts w:ascii="Times New Roman" w:hAnsi="Times New Roman"/>
          <w:i/>
          <w:sz w:val="28"/>
          <w:szCs w:val="28"/>
        </w:rPr>
        <w:t xml:space="preserve"> </w:t>
      </w:r>
      <w:r w:rsidRPr="00E874B8">
        <w:rPr>
          <w:rFonts w:ascii="Times New Roman" w:hAnsi="Times New Roman"/>
          <w:sz w:val="28"/>
          <w:szCs w:val="28"/>
        </w:rPr>
        <w:t xml:space="preserve">и </w:t>
      </w:r>
      <w:r w:rsidRPr="00E874B8">
        <w:rPr>
          <w:rFonts w:ascii="Times New Roman" w:hAnsi="Times New Roman"/>
          <w:i/>
          <w:sz w:val="28"/>
          <w:szCs w:val="28"/>
        </w:rPr>
        <w:t>Т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Частота оборотов ротора (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n</w:t>
      </w:r>
      <w:r w:rsidRPr="00E874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КПД</w:t>
      </w:r>
      <w:proofErr w:type="gramStart"/>
      <w:r w:rsidRPr="00E874B8">
        <w:rPr>
          <w:rFonts w:ascii="Times New Roman" w:hAnsi="Times New Roman"/>
          <w:sz w:val="28"/>
          <w:szCs w:val="28"/>
        </w:rPr>
        <w:t xml:space="preserve"> (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4919FD" w:rsidRPr="00E874B8" w:rsidRDefault="004919FD" w:rsidP="004919FD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Мощность</w:t>
      </w:r>
      <w:r>
        <w:rPr>
          <w:rFonts w:ascii="Times New Roman" w:hAnsi="Times New Roman"/>
          <w:sz w:val="28"/>
          <w:szCs w:val="28"/>
        </w:rPr>
        <w:t>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Применительно к </w:t>
      </w:r>
      <w:r w:rsidRPr="00E874B8">
        <w:rPr>
          <w:rFonts w:ascii="Times New Roman" w:hAnsi="Times New Roman"/>
          <w:sz w:val="28"/>
          <w:szCs w:val="28"/>
        </w:rPr>
        <w:t>нагнетател</w:t>
      </w:r>
      <w:r>
        <w:rPr>
          <w:rFonts w:ascii="Times New Roman" w:hAnsi="Times New Roman"/>
          <w:sz w:val="28"/>
          <w:szCs w:val="28"/>
        </w:rPr>
        <w:t>ям</w:t>
      </w:r>
      <w:r w:rsidRPr="00E874B8">
        <w:rPr>
          <w:rFonts w:ascii="Times New Roman" w:hAnsi="Times New Roman"/>
          <w:sz w:val="28"/>
          <w:szCs w:val="28"/>
        </w:rPr>
        <w:t xml:space="preserve"> различают 5 видов </w:t>
      </w:r>
      <w:r w:rsidRPr="00E874B8">
        <w:rPr>
          <w:rFonts w:ascii="Times New Roman" w:hAnsi="Times New Roman"/>
          <w:b/>
          <w:i/>
          <w:sz w:val="28"/>
          <w:szCs w:val="28"/>
        </w:rPr>
        <w:t>производительности</w:t>
      </w:r>
      <w:r w:rsidRPr="00E874B8">
        <w:rPr>
          <w:rFonts w:ascii="Times New Roman" w:hAnsi="Times New Roman"/>
          <w:sz w:val="28"/>
          <w:szCs w:val="28"/>
        </w:rPr>
        <w:t xml:space="preserve">: массовые производительности на входе </w:t>
      </w:r>
      <w:r w:rsidRPr="00E874B8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E874B8">
        <w:rPr>
          <w:rFonts w:ascii="Times New Roman" w:hAnsi="Times New Roman"/>
          <w:sz w:val="28"/>
          <w:szCs w:val="28"/>
        </w:rPr>
        <w:t xml:space="preserve"> и на выходе </w:t>
      </w:r>
      <w:r w:rsidRPr="00E874B8">
        <w:rPr>
          <w:rFonts w:ascii="Times New Roman" w:hAnsi="Times New Roman"/>
          <w:i/>
          <w:sz w:val="28"/>
          <w:szCs w:val="28"/>
        </w:rPr>
        <w:t>М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 xml:space="preserve">, кг/с; объемные производительности на входе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E874B8">
        <w:rPr>
          <w:rFonts w:ascii="Times New Roman" w:hAnsi="Times New Roman"/>
          <w:sz w:val="28"/>
          <w:szCs w:val="28"/>
        </w:rPr>
        <w:t xml:space="preserve"> и на выходе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 xml:space="preserve"> м</w:t>
      </w:r>
      <w:r w:rsidRPr="00E874B8">
        <w:rPr>
          <w:rFonts w:ascii="Times New Roman" w:hAnsi="Times New Roman"/>
          <w:sz w:val="28"/>
          <w:szCs w:val="28"/>
          <w:vertAlign w:val="superscript"/>
        </w:rPr>
        <w:t>3</w:t>
      </w:r>
      <w:r w:rsidRPr="00E874B8">
        <w:rPr>
          <w:rFonts w:ascii="Times New Roman" w:hAnsi="Times New Roman"/>
          <w:sz w:val="28"/>
          <w:szCs w:val="28"/>
        </w:rPr>
        <w:t xml:space="preserve">/с; коммерческая производительность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к</w:t>
      </w:r>
      <w:r w:rsidRPr="00E874B8">
        <w:rPr>
          <w:rFonts w:ascii="Times New Roman" w:hAnsi="Times New Roman"/>
          <w:sz w:val="28"/>
          <w:szCs w:val="28"/>
        </w:rPr>
        <w:t>, м</w:t>
      </w:r>
      <w:r w:rsidRPr="00E874B8">
        <w:rPr>
          <w:rFonts w:ascii="Times New Roman" w:hAnsi="Times New Roman"/>
          <w:sz w:val="28"/>
          <w:szCs w:val="28"/>
          <w:vertAlign w:val="superscript"/>
        </w:rPr>
        <w:t>3</w:t>
      </w:r>
      <w:r w:rsidRPr="00E874B8">
        <w:rPr>
          <w:rFonts w:ascii="Times New Roman" w:hAnsi="Times New Roman"/>
          <w:sz w:val="28"/>
          <w:szCs w:val="28"/>
        </w:rPr>
        <w:t>/с.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Массовая и объемная производительности связаны соотношениями: </w:t>
      </w:r>
    </w:p>
    <w:p w:rsidR="004919FD" w:rsidRPr="00E874B8" w:rsidRDefault="004919FD" w:rsidP="004919FD">
      <w:pPr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714375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4B8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874B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714375" cy="53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4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(1.1)</w:t>
      </w:r>
    </w:p>
    <w:p w:rsidR="004919FD" w:rsidRPr="00C0681A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r w:rsidRPr="00E874B8">
        <w:rPr>
          <w:rFonts w:ascii="Times New Roman" w:hAnsi="Times New Roman"/>
          <w:i/>
          <w:sz w:val="28"/>
          <w:szCs w:val="28"/>
        </w:rPr>
        <w:t>ρ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E874B8">
        <w:rPr>
          <w:rFonts w:ascii="Times New Roman" w:hAnsi="Times New Roman"/>
          <w:sz w:val="28"/>
          <w:szCs w:val="28"/>
        </w:rPr>
        <w:t xml:space="preserve"> и </w:t>
      </w:r>
      <w:r w:rsidRPr="00E874B8">
        <w:rPr>
          <w:rFonts w:ascii="Times New Roman" w:hAnsi="Times New Roman"/>
          <w:i/>
          <w:sz w:val="28"/>
          <w:szCs w:val="28"/>
        </w:rPr>
        <w:t>ρ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E874B8">
        <w:rPr>
          <w:rFonts w:ascii="Times New Roman" w:hAnsi="Times New Roman"/>
          <w:sz w:val="28"/>
          <w:szCs w:val="28"/>
        </w:rPr>
        <w:t xml:space="preserve"> плотность газа при условиях на входе и выходе нагнетателя, </w:t>
      </w:r>
      <w:proofErr w:type="gramStart"/>
      <w:r w:rsidRPr="00E874B8">
        <w:rPr>
          <w:rFonts w:ascii="Times New Roman" w:hAnsi="Times New Roman"/>
          <w:sz w:val="28"/>
          <w:szCs w:val="28"/>
        </w:rPr>
        <w:t>кг</w:t>
      </w:r>
      <w:proofErr w:type="gramEnd"/>
      <w:r w:rsidRPr="00E874B8">
        <w:rPr>
          <w:rFonts w:ascii="Times New Roman" w:hAnsi="Times New Roman"/>
          <w:sz w:val="28"/>
          <w:szCs w:val="28"/>
        </w:rPr>
        <w:t>/м</w:t>
      </w:r>
      <w:r w:rsidRPr="00E874B8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:</w:t>
      </w:r>
    </w:p>
    <w:p w:rsidR="004919FD" w:rsidRDefault="004919FD" w:rsidP="004919FD">
      <w:pPr>
        <w:ind w:firstLine="567"/>
        <w:jc w:val="right"/>
        <w:rPr>
          <w:rFonts w:ascii="Times New Roman" w:hAnsi="Times New Roman"/>
          <w:sz w:val="28"/>
          <w:szCs w:val="28"/>
        </w:rPr>
      </w:pPr>
      <w:r w:rsidRPr="00431AF1">
        <w:rPr>
          <w:rFonts w:ascii="Times New Roman" w:hAnsi="Times New Roman"/>
          <w:position w:val="-30"/>
          <w:sz w:val="28"/>
          <w:szCs w:val="28"/>
        </w:rPr>
        <w:object w:dxaOrig="14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42.75pt" o:ole="">
            <v:imagedata r:id="rId7" o:title=""/>
          </v:shape>
          <o:OLEObject Type="Embed" ProgID="Equation.3" ShapeID="_x0000_i1025" DrawAspect="Content" ObjectID="_1517227889" r:id="rId8"/>
        </w:object>
      </w:r>
      <w:r>
        <w:rPr>
          <w:rFonts w:ascii="Times New Roman" w:hAnsi="Times New Roman"/>
          <w:sz w:val="28"/>
          <w:szCs w:val="28"/>
        </w:rPr>
        <w:t xml:space="preserve">   </w:t>
      </w:r>
      <w:r w:rsidRPr="00431AF1">
        <w:rPr>
          <w:rFonts w:ascii="Times New Roman" w:hAnsi="Times New Roman"/>
          <w:position w:val="-30"/>
          <w:sz w:val="28"/>
          <w:szCs w:val="28"/>
        </w:rPr>
        <w:object w:dxaOrig="1540" w:dyaOrig="720">
          <v:shape id="_x0000_i1026" type="#_x0000_t75" style="width:90.75pt;height:42.75pt" o:ole="">
            <v:imagedata r:id="rId9" o:title=""/>
          </v:shape>
          <o:OLEObject Type="Embed" ProgID="Equation.3" ShapeID="_x0000_i1026" DrawAspect="Content" ObjectID="_1517227890" r:id="rId10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(1.2)</w:t>
      </w:r>
    </w:p>
    <w:p w:rsidR="004919FD" w:rsidRDefault="004919FD" w:rsidP="004919FD">
      <w:pPr>
        <w:tabs>
          <w:tab w:val="num" w:pos="0"/>
        </w:tabs>
        <w:ind w:right="200"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R</w:t>
      </w:r>
      <w:r w:rsidRPr="00E874B8">
        <w:rPr>
          <w:rFonts w:ascii="Times New Roman" w:hAnsi="Times New Roman"/>
          <w:sz w:val="28"/>
          <w:szCs w:val="28"/>
        </w:rPr>
        <w:t xml:space="preserve"> - газовая постоянная, транспортируемого газа, Дж/кг</w:t>
      </w:r>
      <w:proofErr w:type="gramStart"/>
      <w:r>
        <w:rPr>
          <w:rFonts w:ascii="Times New Roman" w:hAnsi="Times New Roman"/>
          <w:sz w:val="28"/>
          <w:szCs w:val="28"/>
        </w:rPr>
        <w:t>∙</w:t>
      </w:r>
      <w:r w:rsidRPr="00E874B8">
        <w:rPr>
          <w:rFonts w:ascii="Times New Roman" w:hAnsi="Times New Roman"/>
          <w:sz w:val="28"/>
          <w:szCs w:val="28"/>
        </w:rPr>
        <w:t>К</w:t>
      </w:r>
      <w:proofErr w:type="gramEnd"/>
      <w:r w:rsidRPr="00E874B8">
        <w:rPr>
          <w:rFonts w:ascii="Times New Roman" w:hAnsi="Times New Roman"/>
          <w:sz w:val="28"/>
          <w:szCs w:val="28"/>
        </w:rPr>
        <w:t xml:space="preserve">;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Z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874B8">
        <w:rPr>
          <w:rFonts w:ascii="Times New Roman" w:hAnsi="Times New Roman"/>
          <w:i/>
          <w:sz w:val="28"/>
          <w:szCs w:val="28"/>
        </w:rPr>
        <w:t xml:space="preserve">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i/>
          <w:sz w:val="28"/>
          <w:szCs w:val="28"/>
        </w:rPr>
        <w:t xml:space="preserve"> -</w:t>
      </w:r>
      <w:r w:rsidRPr="00E874B8">
        <w:rPr>
          <w:rFonts w:ascii="Times New Roman" w:hAnsi="Times New Roman"/>
          <w:sz w:val="28"/>
          <w:szCs w:val="28"/>
        </w:rPr>
        <w:t xml:space="preserve"> коэф</w:t>
      </w:r>
      <w:r w:rsidRPr="00E874B8">
        <w:rPr>
          <w:rFonts w:ascii="Times New Roman" w:hAnsi="Times New Roman"/>
          <w:sz w:val="28"/>
          <w:szCs w:val="28"/>
        </w:rPr>
        <w:softHyphen/>
        <w:t>фициент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E874B8">
        <w:rPr>
          <w:rFonts w:ascii="Times New Roman" w:hAnsi="Times New Roman"/>
          <w:sz w:val="28"/>
          <w:szCs w:val="28"/>
        </w:rPr>
        <w:t xml:space="preserve"> сжимаемости газа при условиях всасывания</w:t>
      </w:r>
      <w:r>
        <w:rPr>
          <w:rFonts w:ascii="Times New Roman" w:hAnsi="Times New Roman"/>
          <w:sz w:val="28"/>
          <w:szCs w:val="28"/>
        </w:rPr>
        <w:t xml:space="preserve"> и нагнетания (для идеального газа </w:t>
      </w:r>
      <w:r w:rsidRPr="00431AF1"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const</w:t>
      </w:r>
      <w:r w:rsidRPr="00431AF1">
        <w:rPr>
          <w:rFonts w:ascii="Times New Roman" w:hAnsi="Times New Roman"/>
          <w:sz w:val="28"/>
          <w:szCs w:val="28"/>
        </w:rPr>
        <w:t>=1</w:t>
      </w:r>
      <w:r>
        <w:rPr>
          <w:rFonts w:ascii="Times New Roman" w:hAnsi="Times New Roman"/>
          <w:sz w:val="28"/>
          <w:szCs w:val="28"/>
        </w:rPr>
        <w:t xml:space="preserve">); 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E874B8">
        <w:rPr>
          <w:rFonts w:ascii="Times New Roman" w:hAnsi="Times New Roman"/>
          <w:i/>
          <w:sz w:val="28"/>
          <w:szCs w:val="28"/>
        </w:rPr>
        <w:t xml:space="preserve"> </w:t>
      </w:r>
      <w:r w:rsidRPr="00E874B8">
        <w:rPr>
          <w:rFonts w:ascii="Times New Roman" w:hAnsi="Times New Roman"/>
          <w:sz w:val="28"/>
          <w:szCs w:val="28"/>
        </w:rPr>
        <w:t xml:space="preserve">и 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– давление на входе и выходе, Па; </w:t>
      </w:r>
      <w:r w:rsidRPr="00E874B8">
        <w:rPr>
          <w:rFonts w:ascii="Times New Roman" w:hAnsi="Times New Roman"/>
          <w:i/>
          <w:sz w:val="28"/>
          <w:szCs w:val="28"/>
        </w:rPr>
        <w:t>Т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E874B8">
        <w:rPr>
          <w:rFonts w:ascii="Times New Roman" w:hAnsi="Times New Roman"/>
          <w:i/>
          <w:sz w:val="28"/>
          <w:szCs w:val="28"/>
        </w:rPr>
        <w:t xml:space="preserve"> </w:t>
      </w:r>
      <w:r w:rsidRPr="00E874B8">
        <w:rPr>
          <w:rFonts w:ascii="Times New Roman" w:hAnsi="Times New Roman"/>
          <w:sz w:val="28"/>
          <w:szCs w:val="28"/>
        </w:rPr>
        <w:t xml:space="preserve">и </w:t>
      </w:r>
      <w:r w:rsidRPr="00E874B8">
        <w:rPr>
          <w:rFonts w:ascii="Times New Roman" w:hAnsi="Times New Roman"/>
          <w:i/>
          <w:sz w:val="28"/>
          <w:szCs w:val="28"/>
        </w:rPr>
        <w:t>Т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– температура газа на входе и выходе, К;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R</w:t>
      </w:r>
      <w:r w:rsidRPr="00E874B8">
        <w:rPr>
          <w:rFonts w:ascii="Times New Roman" w:hAnsi="Times New Roman"/>
          <w:sz w:val="28"/>
          <w:szCs w:val="28"/>
        </w:rPr>
        <w:t xml:space="preserve"> - газовая постоянная, транспортируемого газа, Дж/кг</w:t>
      </w:r>
      <w:r>
        <w:rPr>
          <w:rFonts w:ascii="Times New Roman" w:hAnsi="Times New Roman"/>
          <w:sz w:val="28"/>
          <w:szCs w:val="28"/>
        </w:rPr>
        <w:t>∙</w:t>
      </w:r>
      <w:r w:rsidRPr="00E874B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:</w:t>
      </w:r>
    </w:p>
    <w:p w:rsidR="004919FD" w:rsidRDefault="004919FD" w:rsidP="004919FD">
      <w:pPr>
        <w:ind w:firstLine="720"/>
        <w:jc w:val="right"/>
        <w:rPr>
          <w:sz w:val="28"/>
          <w:szCs w:val="28"/>
        </w:rPr>
      </w:pPr>
      <w:r w:rsidRPr="0050507F">
        <w:rPr>
          <w:position w:val="-24"/>
          <w:sz w:val="28"/>
          <w:szCs w:val="28"/>
        </w:rPr>
        <w:object w:dxaOrig="960" w:dyaOrig="620">
          <v:shape id="_x0000_i1027" type="#_x0000_t75" style="width:60.75pt;height:39pt" o:ole="">
            <v:imagedata r:id="rId11" o:title=""/>
          </v:shape>
          <o:OLEObject Type="Embed" ProgID="Equation.3" ShapeID="_x0000_i1027" DrawAspect="Content" ObjectID="_1517227891" r:id="rId12"/>
        </w:object>
      </w:r>
      <w:r>
        <w:rPr>
          <w:sz w:val="28"/>
          <w:szCs w:val="28"/>
        </w:rPr>
        <w:t>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B6D0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</w:rPr>
        <w:t></w:t>
      </w:r>
      <w:r>
        <w:rPr>
          <w:sz w:val="28"/>
          <w:szCs w:val="28"/>
        </w:rPr>
        <w:t></w:t>
      </w:r>
      <w:r>
        <w:rPr>
          <w:sz w:val="28"/>
          <w:szCs w:val="28"/>
        </w:rPr>
        <w:t></w:t>
      </w:r>
      <w:r>
        <w:rPr>
          <w:sz w:val="28"/>
          <w:szCs w:val="28"/>
        </w:rPr>
        <w:t></w:t>
      </w:r>
      <w:r>
        <w:rPr>
          <w:sz w:val="28"/>
          <w:szCs w:val="28"/>
        </w:rPr>
        <w:t></w:t>
      </w:r>
    </w:p>
    <w:p w:rsidR="004919FD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lastRenderedPageBreak/>
        <w:t xml:space="preserve">где </w:t>
      </w:r>
      <w:proofErr w:type="gramStart"/>
      <w:r w:rsidRPr="00E874B8">
        <w:rPr>
          <w:rFonts w:ascii="Times New Roman" w:hAnsi="Times New Roman"/>
          <w:i/>
          <w:sz w:val="28"/>
          <w:szCs w:val="28"/>
          <w:lang w:val="en-US"/>
        </w:rPr>
        <w:t>R</w:t>
      </w:r>
      <w:proofErr w:type="spellStart"/>
      <w:proofErr w:type="gramEnd"/>
      <w:r w:rsidRPr="0050507F">
        <w:rPr>
          <w:rFonts w:ascii="Times New Roman" w:hAnsi="Times New Roman"/>
          <w:i/>
          <w:sz w:val="28"/>
          <w:szCs w:val="28"/>
          <w:vertAlign w:val="subscript"/>
        </w:rPr>
        <w:t>возд</w:t>
      </w:r>
      <w:proofErr w:type="spellEnd"/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E874B8">
        <w:rPr>
          <w:rFonts w:ascii="Times New Roman" w:hAnsi="Times New Roman"/>
          <w:sz w:val="28"/>
          <w:szCs w:val="28"/>
        </w:rPr>
        <w:t xml:space="preserve"> газовая постоянная</w:t>
      </w:r>
      <w:r>
        <w:rPr>
          <w:rFonts w:ascii="Times New Roman" w:hAnsi="Times New Roman"/>
          <w:sz w:val="28"/>
          <w:szCs w:val="28"/>
        </w:rPr>
        <w:t xml:space="preserve"> воздуха (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R</w:t>
      </w:r>
      <w:proofErr w:type="spellStart"/>
      <w:r w:rsidRPr="0050507F">
        <w:rPr>
          <w:rFonts w:ascii="Times New Roman" w:hAnsi="Times New Roman"/>
          <w:i/>
          <w:sz w:val="28"/>
          <w:szCs w:val="28"/>
          <w:vertAlign w:val="subscript"/>
        </w:rPr>
        <w:t>возд</w:t>
      </w:r>
      <w:proofErr w:type="spellEnd"/>
      <w:r>
        <w:rPr>
          <w:rFonts w:ascii="Times New Roman" w:hAnsi="Times New Roman"/>
          <w:sz w:val="28"/>
          <w:szCs w:val="28"/>
        </w:rPr>
        <w:t xml:space="preserve"> = 287 Дж/кг∙К); </w:t>
      </w:r>
      <w:r w:rsidRPr="00E874B8">
        <w:rPr>
          <w:rFonts w:ascii="Times New Roman" w:hAnsi="Times New Roman"/>
          <w:sz w:val="28"/>
          <w:szCs w:val="28"/>
        </w:rPr>
        <w:t xml:space="preserve">Δ </w:t>
      </w:r>
      <w:r>
        <w:rPr>
          <w:rFonts w:ascii="Times New Roman" w:hAnsi="Times New Roman"/>
          <w:sz w:val="28"/>
          <w:szCs w:val="28"/>
        </w:rPr>
        <w:t>–</w:t>
      </w:r>
      <w:r w:rsidRPr="00E874B8">
        <w:rPr>
          <w:rFonts w:ascii="Times New Roman" w:hAnsi="Times New Roman"/>
          <w:sz w:val="28"/>
          <w:szCs w:val="28"/>
        </w:rPr>
        <w:t xml:space="preserve"> относительная плотность газа по воздуху</w:t>
      </w:r>
      <w:r>
        <w:rPr>
          <w:rFonts w:ascii="Times New Roman" w:hAnsi="Times New Roman"/>
          <w:sz w:val="28"/>
          <w:szCs w:val="28"/>
        </w:rPr>
        <w:t>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Коммерческая производительность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к</w:t>
      </w:r>
      <w:r w:rsidRPr="00E874B8">
        <w:rPr>
          <w:rFonts w:ascii="Times New Roman" w:hAnsi="Times New Roman"/>
          <w:sz w:val="28"/>
          <w:szCs w:val="28"/>
        </w:rPr>
        <w:t xml:space="preserve"> – это объемная производительность на входе нагнетателя приведённая к нормальным условиям (</w:t>
      </w:r>
      <w:smartTag w:uri="urn:schemas-microsoft-com:office:smarttags" w:element="metricconverter">
        <w:smartTagPr>
          <w:attr w:name="ProductID" w:val="760 мм"/>
        </w:smartTagPr>
        <w:r w:rsidRPr="00E874B8">
          <w:rPr>
            <w:rFonts w:ascii="Times New Roman" w:hAnsi="Times New Roman"/>
            <w:sz w:val="28"/>
            <w:szCs w:val="28"/>
          </w:rPr>
          <w:t xml:space="preserve">760 </w:t>
        </w:r>
        <w:proofErr w:type="spellStart"/>
        <w:r w:rsidRPr="00E874B8">
          <w:rPr>
            <w:rFonts w:ascii="Times New Roman" w:hAnsi="Times New Roman"/>
            <w:sz w:val="28"/>
            <w:szCs w:val="28"/>
          </w:rPr>
          <w:t>мм</w:t>
        </w:r>
      </w:smartTag>
      <w:proofErr w:type="gramStart"/>
      <w:r w:rsidRPr="00E874B8">
        <w:rPr>
          <w:rFonts w:ascii="Times New Roman" w:hAnsi="Times New Roman"/>
          <w:sz w:val="28"/>
          <w:szCs w:val="28"/>
        </w:rPr>
        <w:t>.р</w:t>
      </w:r>
      <w:proofErr w:type="gramEnd"/>
      <w:r w:rsidRPr="00E874B8">
        <w:rPr>
          <w:rFonts w:ascii="Times New Roman" w:hAnsi="Times New Roman"/>
          <w:sz w:val="28"/>
          <w:szCs w:val="28"/>
        </w:rPr>
        <w:t>т.ст</w:t>
      </w:r>
      <w:proofErr w:type="spellEnd"/>
      <w:r w:rsidRPr="00E874B8">
        <w:rPr>
          <w:rFonts w:ascii="Times New Roman" w:hAnsi="Times New Roman"/>
          <w:sz w:val="28"/>
          <w:szCs w:val="28"/>
        </w:rPr>
        <w:t>., 20</w:t>
      </w:r>
      <w:r w:rsidRPr="00E874B8">
        <w:rPr>
          <w:rFonts w:ascii="Times New Roman" w:hAnsi="Times New Roman"/>
          <w:sz w:val="28"/>
          <w:szCs w:val="28"/>
          <w:vertAlign w:val="superscript"/>
        </w:rPr>
        <w:t>0</w:t>
      </w:r>
      <w:r w:rsidRPr="00E874B8">
        <w:rPr>
          <w:rFonts w:ascii="Times New Roman" w:hAnsi="Times New Roman"/>
          <w:sz w:val="28"/>
          <w:szCs w:val="28"/>
        </w:rPr>
        <w:t>С)</w:t>
      </w:r>
      <w:r>
        <w:rPr>
          <w:rFonts w:ascii="Times New Roman" w:hAnsi="Times New Roman"/>
          <w:sz w:val="28"/>
          <w:szCs w:val="28"/>
        </w:rPr>
        <w:t>:</w:t>
      </w:r>
    </w:p>
    <w:p w:rsidR="004919FD" w:rsidRPr="00E874B8" w:rsidRDefault="004919FD" w:rsidP="004919F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685800" cy="51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(1.4)</w:t>
      </w:r>
    </w:p>
    <w:p w:rsidR="004919FD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r w:rsidRPr="00E874B8">
        <w:rPr>
          <w:rFonts w:ascii="Times New Roman" w:hAnsi="Times New Roman"/>
          <w:i/>
          <w:sz w:val="28"/>
          <w:szCs w:val="28"/>
        </w:rPr>
        <w:t>ρ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E874B8">
        <w:rPr>
          <w:rFonts w:ascii="Times New Roman" w:hAnsi="Times New Roman"/>
          <w:sz w:val="28"/>
          <w:szCs w:val="28"/>
        </w:rPr>
        <w:t xml:space="preserve"> плотность газа при нормальных условиях, </w:t>
      </w:r>
      <w:proofErr w:type="gramStart"/>
      <w:r w:rsidRPr="00E874B8">
        <w:rPr>
          <w:rFonts w:ascii="Times New Roman" w:hAnsi="Times New Roman"/>
          <w:sz w:val="28"/>
          <w:szCs w:val="28"/>
        </w:rPr>
        <w:t>кг</w:t>
      </w:r>
      <w:proofErr w:type="gramEnd"/>
      <w:r w:rsidRPr="00E874B8">
        <w:rPr>
          <w:rFonts w:ascii="Times New Roman" w:hAnsi="Times New Roman"/>
          <w:sz w:val="28"/>
          <w:szCs w:val="28"/>
        </w:rPr>
        <w:t>/м</w:t>
      </w:r>
      <w:r w:rsidRPr="00E874B8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:</w:t>
      </w:r>
    </w:p>
    <w:p w:rsidR="004919FD" w:rsidRDefault="004919FD" w:rsidP="004919FD">
      <w:pPr>
        <w:ind w:firstLine="720"/>
        <w:jc w:val="right"/>
        <w:rPr>
          <w:sz w:val="28"/>
          <w:szCs w:val="28"/>
        </w:rPr>
      </w:pPr>
      <w:r w:rsidRPr="0050507F">
        <w:rPr>
          <w:position w:val="-12"/>
          <w:sz w:val="28"/>
          <w:szCs w:val="28"/>
        </w:rPr>
        <w:object w:dxaOrig="1260" w:dyaOrig="360">
          <v:shape id="_x0000_i1028" type="#_x0000_t75" style="width:79.5pt;height:22.5pt" o:ole="">
            <v:imagedata r:id="rId14" o:title=""/>
          </v:shape>
          <o:OLEObject Type="Embed" ProgID="Equation.3" ShapeID="_x0000_i1028" DrawAspect="Content" ObjectID="_1517227892" r:id="rId15"/>
        </w:object>
      </w:r>
      <w:r>
        <w:rPr>
          <w:sz w:val="28"/>
          <w:szCs w:val="28"/>
        </w:rPr>
        <w:t>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  <w:lang w:val="en-US"/>
        </w:rPr>
        <w:t></w:t>
      </w:r>
      <w:r>
        <w:rPr>
          <w:sz w:val="28"/>
          <w:szCs w:val="28"/>
        </w:rPr>
        <w:t></w:t>
      </w:r>
      <w:r>
        <w:rPr>
          <w:sz w:val="28"/>
          <w:szCs w:val="28"/>
        </w:rPr>
        <w:t></w:t>
      </w:r>
      <w:r>
        <w:rPr>
          <w:sz w:val="28"/>
          <w:szCs w:val="28"/>
        </w:rPr>
        <w:t></w:t>
      </w:r>
      <w:r>
        <w:rPr>
          <w:sz w:val="28"/>
          <w:szCs w:val="28"/>
        </w:rPr>
        <w:t></w:t>
      </w:r>
      <w:r>
        <w:rPr>
          <w:sz w:val="28"/>
          <w:szCs w:val="28"/>
        </w:rPr>
        <w:t></w:t>
      </w:r>
    </w:p>
    <w:p w:rsidR="004919FD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 w:rsidRPr="00E874B8">
        <w:rPr>
          <w:rFonts w:ascii="Times New Roman" w:hAnsi="Times New Roman"/>
          <w:i/>
          <w:sz w:val="28"/>
          <w:szCs w:val="28"/>
        </w:rPr>
        <w:t>ρ</w:t>
      </w:r>
      <w:r>
        <w:rPr>
          <w:rFonts w:ascii="Times New Roman" w:hAnsi="Times New Roman"/>
          <w:i/>
          <w:sz w:val="28"/>
          <w:szCs w:val="28"/>
          <w:vertAlign w:val="subscript"/>
        </w:rPr>
        <w:t>возд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E874B8">
        <w:rPr>
          <w:rFonts w:ascii="Times New Roman" w:hAnsi="Times New Roman"/>
          <w:sz w:val="28"/>
          <w:szCs w:val="28"/>
        </w:rPr>
        <w:t xml:space="preserve"> плотность </w:t>
      </w:r>
      <w:r>
        <w:rPr>
          <w:rFonts w:ascii="Times New Roman" w:hAnsi="Times New Roman"/>
          <w:sz w:val="28"/>
          <w:szCs w:val="28"/>
        </w:rPr>
        <w:t>воздуха при нормальных условиях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E874B8">
        <w:rPr>
          <w:rFonts w:ascii="Times New Roman" w:hAnsi="Times New Roman"/>
          <w:i/>
          <w:sz w:val="28"/>
          <w:szCs w:val="28"/>
        </w:rPr>
        <w:t>ρ</w:t>
      </w:r>
      <w:r>
        <w:rPr>
          <w:rFonts w:ascii="Times New Roman" w:hAnsi="Times New Roman"/>
          <w:i/>
          <w:sz w:val="28"/>
          <w:szCs w:val="28"/>
          <w:vertAlign w:val="subscript"/>
        </w:rPr>
        <w:t>возд</w:t>
      </w:r>
      <w:r>
        <w:rPr>
          <w:rFonts w:ascii="Times New Roman" w:hAnsi="Times New Roman"/>
          <w:sz w:val="28"/>
          <w:szCs w:val="28"/>
        </w:rPr>
        <w:t>=1,205</w:t>
      </w:r>
      <w:r w:rsidRPr="00E874B8">
        <w:rPr>
          <w:rFonts w:ascii="Times New Roman" w:hAnsi="Times New Roman"/>
          <w:sz w:val="28"/>
          <w:szCs w:val="28"/>
        </w:rPr>
        <w:t xml:space="preserve"> кг/м</w:t>
      </w:r>
      <w:r w:rsidRPr="00E874B8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).</w:t>
      </w:r>
    </w:p>
    <w:p w:rsidR="004919FD" w:rsidRPr="00E874B8" w:rsidRDefault="004919FD" w:rsidP="004919FD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b/>
          <w:i/>
          <w:sz w:val="28"/>
          <w:szCs w:val="28"/>
        </w:rPr>
        <w:t>Степень сжатия</w:t>
      </w:r>
      <w:r w:rsidRPr="00E874B8">
        <w:rPr>
          <w:rFonts w:ascii="Times New Roman" w:hAnsi="Times New Roman"/>
          <w:sz w:val="28"/>
          <w:szCs w:val="28"/>
        </w:rPr>
        <w:t xml:space="preserve"> нагнетателя:</w:t>
      </w:r>
    </w:p>
    <w:p w:rsidR="004919FD" w:rsidRPr="00E874B8" w:rsidRDefault="004919FD" w:rsidP="004919FD">
      <w:pPr>
        <w:jc w:val="right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position w:val="-30"/>
          <w:sz w:val="28"/>
          <w:szCs w:val="28"/>
        </w:rPr>
        <w:object w:dxaOrig="760" w:dyaOrig="720">
          <v:shape id="_x0000_i1029" type="#_x0000_t75" style="width:45pt;height:42.75pt" o:ole="">
            <v:imagedata r:id="rId16" o:title=""/>
          </v:shape>
          <o:OLEObject Type="Embed" ProgID="Equation.3" ShapeID="_x0000_i1029" DrawAspect="Content" ObjectID="_1517227893" r:id="rId1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(1.6)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proofErr w:type="gramStart"/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proofErr w:type="gramEnd"/>
      <w:r w:rsidRPr="00E874B8">
        <w:rPr>
          <w:rFonts w:ascii="Times New Roman" w:hAnsi="Times New Roman"/>
          <w:sz w:val="28"/>
          <w:szCs w:val="28"/>
        </w:rPr>
        <w:t xml:space="preserve"> - абсолютное давление на </w:t>
      </w:r>
      <w:r w:rsidRPr="00DB6D03">
        <w:rPr>
          <w:rFonts w:ascii="Times New Roman" w:hAnsi="Times New Roman"/>
          <w:sz w:val="28"/>
          <w:szCs w:val="28"/>
        </w:rPr>
        <w:t xml:space="preserve">выходе </w:t>
      </w:r>
      <w:r w:rsidRPr="00E874B8">
        <w:rPr>
          <w:rFonts w:ascii="Times New Roman" w:hAnsi="Times New Roman"/>
          <w:sz w:val="28"/>
          <w:szCs w:val="28"/>
        </w:rPr>
        <w:t xml:space="preserve">нагнетателя, Па; </w:t>
      </w:r>
      <w:r w:rsidRPr="00E874B8">
        <w:rPr>
          <w:rFonts w:ascii="Times New Roman" w:hAnsi="Times New Roman"/>
          <w:i/>
          <w:sz w:val="28"/>
          <w:szCs w:val="28"/>
        </w:rPr>
        <w:t>Р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874B8">
        <w:rPr>
          <w:rFonts w:ascii="Times New Roman" w:hAnsi="Times New Roman"/>
          <w:sz w:val="28"/>
          <w:szCs w:val="28"/>
        </w:rPr>
        <w:t xml:space="preserve"> - абсолютное давление на входе нагнетателя, Па.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Поскольку центробежные нагнетатели являются одновременно гидравлическими машинами и механизмами сжатия газа, то их работа оценивается с помощью нескольких </w:t>
      </w:r>
      <w:r w:rsidRPr="00E874B8">
        <w:rPr>
          <w:rFonts w:ascii="Times New Roman" w:hAnsi="Times New Roman"/>
          <w:b/>
          <w:i/>
          <w:sz w:val="28"/>
          <w:szCs w:val="28"/>
        </w:rPr>
        <w:t>коэффициентов полезного действия</w:t>
      </w:r>
      <w:r w:rsidRPr="00E874B8">
        <w:rPr>
          <w:rFonts w:ascii="Times New Roman" w:hAnsi="Times New Roman"/>
          <w:sz w:val="28"/>
          <w:szCs w:val="28"/>
        </w:rPr>
        <w:t xml:space="preserve">: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пол</w:t>
      </w:r>
      <w:r w:rsidRPr="00E874B8">
        <w:rPr>
          <w:rFonts w:ascii="Times New Roman" w:hAnsi="Times New Roman"/>
          <w:sz w:val="28"/>
          <w:szCs w:val="28"/>
        </w:rPr>
        <w:t xml:space="preserve"> - политропический (термический) КПД;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О</w:t>
      </w:r>
      <w:r w:rsidRPr="00E874B8">
        <w:rPr>
          <w:rFonts w:ascii="Times New Roman" w:hAnsi="Times New Roman"/>
          <w:sz w:val="28"/>
          <w:szCs w:val="28"/>
        </w:rPr>
        <w:t xml:space="preserve"> - объемный КПД;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- механический КПД.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С помощью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пол</w:t>
      </w:r>
      <w:r w:rsidRPr="00E874B8">
        <w:rPr>
          <w:rFonts w:ascii="Times New Roman" w:hAnsi="Times New Roman"/>
          <w:sz w:val="28"/>
          <w:szCs w:val="28"/>
        </w:rPr>
        <w:t xml:space="preserve"> оценивается совершенство термодинамического процесса сжатия газа в компрессорной машине. С помощью</w:t>
      </w:r>
      <w:proofErr w:type="gramStart"/>
      <w:r w:rsidRPr="00E874B8">
        <w:rPr>
          <w:rFonts w:ascii="Times New Roman" w:hAnsi="Times New Roman"/>
          <w:sz w:val="28"/>
          <w:szCs w:val="28"/>
        </w:rPr>
        <w:t xml:space="preserve">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gramEnd"/>
      <w:r w:rsidRPr="00E874B8">
        <w:rPr>
          <w:rFonts w:ascii="Times New Roman" w:hAnsi="Times New Roman"/>
          <w:sz w:val="28"/>
          <w:szCs w:val="28"/>
        </w:rPr>
        <w:t xml:space="preserve"> оцениваются объемные потери энергии в нагнетателе, возникающие в результате утечек и протечек газа в уплотнениях. С помощью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М</w:t>
      </w:r>
      <w:r w:rsidRPr="00E874B8">
        <w:rPr>
          <w:rFonts w:ascii="Times New Roman" w:hAnsi="Times New Roman"/>
          <w:sz w:val="28"/>
          <w:szCs w:val="28"/>
        </w:rPr>
        <w:t xml:space="preserve"> оцениваются потери энергии в узлах трения нагнетателей (подшипниках, концевых уплотнителях).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Общий КПД нагнетателя равен:</w:t>
      </w:r>
    </w:p>
    <w:p w:rsidR="004919FD" w:rsidRPr="00E874B8" w:rsidRDefault="004919FD" w:rsidP="004919FD">
      <w:pPr>
        <w:ind w:firstLine="720"/>
        <w:jc w:val="right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i/>
          <w:sz w:val="28"/>
          <w:szCs w:val="28"/>
        </w:rPr>
        <w:t>η</w:t>
      </w:r>
      <w:r w:rsidRPr="00DB6D03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DB6D03">
        <w:rPr>
          <w:rFonts w:ascii="Times New Roman" w:hAnsi="Times New Roman"/>
          <w:sz w:val="28"/>
          <w:szCs w:val="28"/>
        </w:rPr>
        <w:t xml:space="preserve">=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пол</w:t>
      </w:r>
      <w:proofErr w:type="gramStart"/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gramEnd"/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Pr="00E874B8">
        <w:rPr>
          <w:rFonts w:ascii="Times New Roman" w:hAnsi="Times New Roman"/>
          <w:i/>
          <w:sz w:val="28"/>
          <w:szCs w:val="28"/>
        </w:rPr>
        <w:t>η</w:t>
      </w:r>
      <w:r w:rsidRPr="00E874B8">
        <w:rPr>
          <w:rFonts w:ascii="Times New Roman" w:hAnsi="Times New Roman"/>
          <w:i/>
          <w:sz w:val="28"/>
          <w:szCs w:val="28"/>
          <w:vertAlign w:val="subscript"/>
        </w:rPr>
        <w:t>М</w:t>
      </w:r>
      <w:r w:rsidRPr="00E874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   </w:t>
      </w:r>
      <w:r w:rsidRPr="00E874B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1.7</w:t>
      </w:r>
      <w:r w:rsidRPr="00E874B8">
        <w:rPr>
          <w:rFonts w:ascii="Times New Roman" w:hAnsi="Times New Roman"/>
          <w:sz w:val="28"/>
          <w:szCs w:val="28"/>
        </w:rPr>
        <w:t>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Применительно к нагнетателям различают несколько видов </w:t>
      </w:r>
      <w:r w:rsidRPr="00E874B8">
        <w:rPr>
          <w:rFonts w:ascii="Times New Roman" w:hAnsi="Times New Roman"/>
          <w:b/>
          <w:i/>
          <w:sz w:val="28"/>
          <w:szCs w:val="28"/>
        </w:rPr>
        <w:t>мощности</w:t>
      </w:r>
      <w:r w:rsidRPr="00E874B8">
        <w:rPr>
          <w:rFonts w:ascii="Times New Roman" w:hAnsi="Times New Roman"/>
          <w:sz w:val="28"/>
          <w:szCs w:val="28"/>
        </w:rPr>
        <w:t>: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lastRenderedPageBreak/>
        <w:t xml:space="preserve">- внутренняя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N</w:t>
      </w:r>
      <w:r w:rsidRPr="00E874B8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874B8">
        <w:rPr>
          <w:rFonts w:ascii="Times New Roman" w:hAnsi="Times New Roman"/>
          <w:sz w:val="28"/>
          <w:szCs w:val="28"/>
        </w:rPr>
        <w:t xml:space="preserve"> – мощность, затраченная на осуществление внутреннего процесса сжатия газа:</w:t>
      </w:r>
    </w:p>
    <w:p w:rsidR="004919FD" w:rsidRPr="00E874B8" w:rsidRDefault="004919FD" w:rsidP="004919F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809625" cy="51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4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(1.8)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r w:rsidRPr="00E874B8">
        <w:rPr>
          <w:rFonts w:ascii="Times New Roman" w:hAnsi="Times New Roman"/>
          <w:i/>
          <w:sz w:val="28"/>
          <w:szCs w:val="28"/>
          <w:lang w:val="en-US"/>
        </w:rPr>
        <w:t>L</w:t>
      </w:r>
      <w:r w:rsidRPr="00E874B8">
        <w:rPr>
          <w:rFonts w:ascii="Times New Roman" w:hAnsi="Times New Roman"/>
          <w:sz w:val="28"/>
          <w:szCs w:val="28"/>
        </w:rPr>
        <w:t xml:space="preserve"> – удельная работа по сжатию газа:</w:t>
      </w:r>
    </w:p>
    <w:p w:rsidR="004919FD" w:rsidRPr="00E874B8" w:rsidRDefault="004919FD" w:rsidP="004919FD">
      <w:pPr>
        <w:ind w:firstLine="720"/>
        <w:jc w:val="right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position w:val="-28"/>
          <w:sz w:val="28"/>
          <w:szCs w:val="28"/>
        </w:rPr>
        <w:object w:dxaOrig="2580" w:dyaOrig="680">
          <v:shape id="_x0000_i1030" type="#_x0000_t75" style="width:165.75pt;height:42.75pt" o:ole="">
            <v:imagedata r:id="rId19" o:title=""/>
          </v:shape>
          <o:OLEObject Type="Embed" ProgID="Equation.3" ShapeID="_x0000_i1030" DrawAspect="Content" ObjectID="_1517227894" r:id="rId20"/>
        </w:object>
      </w:r>
      <w:r w:rsidRPr="00E874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(1.9)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proofErr w:type="gramStart"/>
      <w:r w:rsidRPr="00E874B8">
        <w:rPr>
          <w:rFonts w:ascii="Times New Roman" w:hAnsi="Times New Roman"/>
          <w:i/>
          <w:sz w:val="28"/>
          <w:szCs w:val="28"/>
        </w:rPr>
        <w:t>п</w:t>
      </w:r>
      <w:proofErr w:type="spellEnd"/>
      <w:proofErr w:type="gramEnd"/>
      <w:r w:rsidRPr="00E874B8">
        <w:rPr>
          <w:rFonts w:ascii="Times New Roman" w:hAnsi="Times New Roman"/>
          <w:sz w:val="28"/>
          <w:szCs w:val="28"/>
        </w:rPr>
        <w:t xml:space="preserve"> – показатель </w:t>
      </w:r>
      <w:proofErr w:type="spellStart"/>
      <w:r w:rsidRPr="00E874B8">
        <w:rPr>
          <w:rFonts w:ascii="Times New Roman" w:hAnsi="Times New Roman"/>
          <w:sz w:val="28"/>
          <w:szCs w:val="28"/>
        </w:rPr>
        <w:t>политропы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919FD" w:rsidRPr="00E874B8" w:rsidRDefault="004919FD" w:rsidP="004919FD">
      <w:pPr>
        <w:ind w:firstLine="567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 xml:space="preserve">- мощность, требуемая для привода машины </w:t>
      </w:r>
      <w:r w:rsidRPr="00E874B8">
        <w:rPr>
          <w:rFonts w:ascii="Times New Roman" w:hAnsi="Times New Roman"/>
          <w:i/>
          <w:sz w:val="28"/>
          <w:szCs w:val="28"/>
        </w:rPr>
        <w:t>N</w:t>
      </w:r>
      <w:r w:rsidRPr="00E874B8">
        <w:rPr>
          <w:rFonts w:ascii="Times New Roman" w:hAnsi="Times New Roman"/>
          <w:sz w:val="28"/>
          <w:szCs w:val="28"/>
        </w:rPr>
        <w:t>:</w:t>
      </w:r>
    </w:p>
    <w:p w:rsidR="004919FD" w:rsidRPr="00E874B8" w:rsidRDefault="004919FD" w:rsidP="004919F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4"/>
          <w:sz w:val="28"/>
          <w:szCs w:val="28"/>
        </w:rPr>
        <w:drawing>
          <wp:inline distT="0" distB="0" distL="0" distR="0">
            <wp:extent cx="723900" cy="514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00D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(1.10)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Однако чаще используется другое соотношение:</w:t>
      </w:r>
    </w:p>
    <w:p w:rsidR="004919FD" w:rsidRPr="00E874B8" w:rsidRDefault="004919FD" w:rsidP="004919FD">
      <w:pPr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57275" cy="53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4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0681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(1.11)</w:t>
      </w: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74B8">
        <w:rPr>
          <w:rFonts w:ascii="Times New Roman" w:hAnsi="Times New Roman"/>
          <w:sz w:val="28"/>
          <w:szCs w:val="28"/>
        </w:rPr>
        <w:t>где 0,95 – коэффициент, учитывающий снижение К</w:t>
      </w:r>
      <w:proofErr w:type="gramStart"/>
      <w:r w:rsidRPr="00E874B8">
        <w:rPr>
          <w:rFonts w:ascii="Times New Roman" w:hAnsi="Times New Roman"/>
          <w:sz w:val="28"/>
          <w:szCs w:val="28"/>
        </w:rPr>
        <w:t>ПД в пр</w:t>
      </w:r>
      <w:proofErr w:type="gramEnd"/>
      <w:r w:rsidRPr="00E874B8">
        <w:rPr>
          <w:rFonts w:ascii="Times New Roman" w:hAnsi="Times New Roman"/>
          <w:sz w:val="28"/>
          <w:szCs w:val="28"/>
        </w:rPr>
        <w:t>оцессе эксплуатации.</w:t>
      </w: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Описание экспериментальной установки</w:t>
      </w: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4919FD" w:rsidRPr="00E874B8" w:rsidRDefault="004919FD" w:rsidP="004919FD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Экспериментальная установка состоит из </w:t>
      </w:r>
      <w:r w:rsidRPr="00E874B8">
        <w:rPr>
          <w:rFonts w:ascii="Times New Roman" w:hAnsi="Times New Roman"/>
          <w:sz w:val="28"/>
        </w:rPr>
        <w:t xml:space="preserve">центробежного </w:t>
      </w:r>
      <w:r>
        <w:rPr>
          <w:rFonts w:ascii="Times New Roman" w:hAnsi="Times New Roman"/>
          <w:sz w:val="28"/>
        </w:rPr>
        <w:t>нагнетателя</w:t>
      </w:r>
      <w:r w:rsidRPr="00E874B8">
        <w:rPr>
          <w:rFonts w:ascii="Times New Roman" w:hAnsi="Times New Roman"/>
          <w:sz w:val="28"/>
        </w:rPr>
        <w:t xml:space="preserve">, сжимающего газ с </w:t>
      </w:r>
      <w:r>
        <w:rPr>
          <w:rFonts w:ascii="Times New Roman" w:hAnsi="Times New Roman"/>
          <w:sz w:val="28"/>
        </w:rPr>
        <w:t>относительной плотностью по воздуху Δ</w:t>
      </w:r>
      <w:r w:rsidRPr="00E874B8">
        <w:rPr>
          <w:rFonts w:ascii="Times New Roman" w:hAnsi="Times New Roman"/>
          <w:sz w:val="28"/>
        </w:rPr>
        <w:t xml:space="preserve">, который в рассматриваемом процессе может приниматься как идеальный. </w:t>
      </w:r>
      <w:r>
        <w:rPr>
          <w:rFonts w:ascii="Times New Roman" w:hAnsi="Times New Roman"/>
          <w:sz w:val="28"/>
        </w:rPr>
        <w:t>Манометрическое д</w:t>
      </w:r>
      <w:r w:rsidRPr="00E874B8">
        <w:rPr>
          <w:rFonts w:ascii="Times New Roman" w:hAnsi="Times New Roman"/>
          <w:sz w:val="28"/>
        </w:rPr>
        <w:t xml:space="preserve">авление на входе и на выходе нагнетателя </w:t>
      </w:r>
      <w:r w:rsidRPr="0050507F">
        <w:rPr>
          <w:rFonts w:ascii="Times New Roman" w:hAnsi="Times New Roman"/>
          <w:i/>
          <w:sz w:val="28"/>
        </w:rPr>
        <w:t>Р</w:t>
      </w:r>
      <w:proofErr w:type="gramStart"/>
      <w:r w:rsidRPr="0050507F">
        <w:rPr>
          <w:rFonts w:ascii="Times New Roman" w:hAnsi="Times New Roman"/>
          <w:i/>
          <w:sz w:val="28"/>
          <w:vertAlign w:val="subscript"/>
        </w:rPr>
        <w:t>1</w:t>
      </w:r>
      <w:proofErr w:type="gramEnd"/>
      <w:r w:rsidRPr="00E874B8">
        <w:rPr>
          <w:rFonts w:ascii="Times New Roman" w:hAnsi="Times New Roman"/>
          <w:sz w:val="28"/>
        </w:rPr>
        <w:t xml:space="preserve"> и </w:t>
      </w:r>
      <w:r w:rsidRPr="0050507F">
        <w:rPr>
          <w:rFonts w:ascii="Times New Roman" w:hAnsi="Times New Roman"/>
          <w:i/>
          <w:sz w:val="28"/>
        </w:rPr>
        <w:t>Р</w:t>
      </w:r>
      <w:r w:rsidRPr="0050507F">
        <w:rPr>
          <w:rFonts w:ascii="Times New Roman" w:hAnsi="Times New Roman"/>
          <w:i/>
          <w:sz w:val="28"/>
          <w:vertAlign w:val="subscript"/>
        </w:rPr>
        <w:t>2</w:t>
      </w:r>
      <w:r w:rsidRPr="00E874B8">
        <w:rPr>
          <w:rFonts w:ascii="Times New Roman" w:hAnsi="Times New Roman"/>
          <w:sz w:val="28"/>
        </w:rPr>
        <w:t xml:space="preserve">, температура – </w:t>
      </w:r>
      <w:r w:rsidRPr="0050507F">
        <w:rPr>
          <w:rFonts w:ascii="Times New Roman" w:hAnsi="Times New Roman"/>
          <w:i/>
          <w:sz w:val="28"/>
        </w:rPr>
        <w:t>Т</w:t>
      </w:r>
      <w:r w:rsidRPr="0050507F">
        <w:rPr>
          <w:rFonts w:ascii="Times New Roman" w:hAnsi="Times New Roman"/>
          <w:i/>
          <w:sz w:val="28"/>
          <w:vertAlign w:val="subscript"/>
        </w:rPr>
        <w:t>1</w:t>
      </w:r>
      <w:r w:rsidRPr="00E874B8">
        <w:rPr>
          <w:rFonts w:ascii="Times New Roman" w:hAnsi="Times New Roman"/>
          <w:sz w:val="28"/>
        </w:rPr>
        <w:t xml:space="preserve"> и </w:t>
      </w:r>
      <w:r w:rsidRPr="0050507F">
        <w:rPr>
          <w:rFonts w:ascii="Times New Roman" w:hAnsi="Times New Roman"/>
          <w:i/>
          <w:sz w:val="28"/>
        </w:rPr>
        <w:t>Т</w:t>
      </w:r>
      <w:r w:rsidRPr="0050507F">
        <w:rPr>
          <w:rFonts w:ascii="Times New Roman" w:hAnsi="Times New Roman"/>
          <w:i/>
          <w:sz w:val="28"/>
          <w:vertAlign w:val="subscript"/>
        </w:rPr>
        <w:t>2</w:t>
      </w:r>
      <w:r w:rsidRPr="00E874B8">
        <w:rPr>
          <w:rFonts w:ascii="Times New Roman" w:hAnsi="Times New Roman"/>
          <w:sz w:val="28"/>
        </w:rPr>
        <w:t xml:space="preserve">. Утечки газа в компрессоре отсутствуют. Массовая производительность на всасывании равна </w:t>
      </w:r>
      <w:r w:rsidRPr="0050507F">
        <w:rPr>
          <w:rFonts w:ascii="Times New Roman" w:hAnsi="Times New Roman"/>
          <w:i/>
          <w:sz w:val="28"/>
        </w:rPr>
        <w:t>М</w:t>
      </w:r>
      <w:proofErr w:type="gramStart"/>
      <w:r w:rsidRPr="0050507F">
        <w:rPr>
          <w:rFonts w:ascii="Times New Roman" w:hAnsi="Times New Roman"/>
          <w:i/>
          <w:sz w:val="28"/>
          <w:vertAlign w:val="subscript"/>
        </w:rPr>
        <w:t>1</w:t>
      </w:r>
      <w:proofErr w:type="gramEnd"/>
      <w:r w:rsidRPr="00E874B8">
        <w:rPr>
          <w:rFonts w:ascii="Times New Roman" w:hAnsi="Times New Roman"/>
          <w:sz w:val="28"/>
        </w:rPr>
        <w:t>.</w:t>
      </w:r>
    </w:p>
    <w:p w:rsidR="004919FD" w:rsidRPr="00AE4019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Требуется определить: </w:t>
      </w:r>
      <w:r w:rsidRPr="00E874B8">
        <w:rPr>
          <w:rFonts w:ascii="Times New Roman" w:hAnsi="Times New Roman"/>
          <w:sz w:val="28"/>
        </w:rPr>
        <w:t>объёмн</w:t>
      </w:r>
      <w:r>
        <w:rPr>
          <w:rFonts w:ascii="Times New Roman" w:hAnsi="Times New Roman"/>
          <w:sz w:val="28"/>
        </w:rPr>
        <w:t>ую</w:t>
      </w:r>
      <w:r w:rsidRPr="00E874B8">
        <w:rPr>
          <w:rFonts w:ascii="Times New Roman" w:hAnsi="Times New Roman"/>
          <w:sz w:val="28"/>
        </w:rPr>
        <w:t xml:space="preserve"> производительность на входе, объёмн</w:t>
      </w:r>
      <w:r>
        <w:rPr>
          <w:rFonts w:ascii="Times New Roman" w:hAnsi="Times New Roman"/>
          <w:sz w:val="28"/>
        </w:rPr>
        <w:t>ую</w:t>
      </w:r>
      <w:r w:rsidRPr="00E874B8">
        <w:rPr>
          <w:rFonts w:ascii="Times New Roman" w:hAnsi="Times New Roman"/>
          <w:sz w:val="28"/>
        </w:rPr>
        <w:t xml:space="preserve"> производительность на выходе, коммерческ</w:t>
      </w:r>
      <w:r>
        <w:rPr>
          <w:rFonts w:ascii="Times New Roman" w:hAnsi="Times New Roman"/>
          <w:sz w:val="28"/>
        </w:rPr>
        <w:t>ую</w:t>
      </w:r>
      <w:r w:rsidRPr="00E874B8">
        <w:rPr>
          <w:rFonts w:ascii="Times New Roman" w:hAnsi="Times New Roman"/>
          <w:sz w:val="28"/>
        </w:rPr>
        <w:t xml:space="preserve"> производительность, степень сжатия.</w:t>
      </w:r>
    </w:p>
    <w:p w:rsidR="004919FD" w:rsidRPr="00076C6A" w:rsidRDefault="004919FD" w:rsidP="004919F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076C6A">
        <w:rPr>
          <w:rFonts w:ascii="Times New Roman" w:hAnsi="Times New Roman"/>
          <w:sz w:val="28"/>
          <w:szCs w:val="28"/>
        </w:rPr>
        <w:t xml:space="preserve">Численные значения параметров </w:t>
      </w:r>
      <w:r>
        <w:rPr>
          <w:rFonts w:ascii="Times New Roman" w:hAnsi="Times New Roman"/>
          <w:sz w:val="28"/>
          <w:szCs w:val="28"/>
        </w:rPr>
        <w:t>нагнетателя</w:t>
      </w:r>
      <w:r w:rsidRPr="00076C6A">
        <w:rPr>
          <w:rFonts w:ascii="Times New Roman" w:hAnsi="Times New Roman"/>
          <w:sz w:val="28"/>
          <w:szCs w:val="28"/>
        </w:rPr>
        <w:t xml:space="preserve"> и характеристика </w:t>
      </w:r>
      <w:r>
        <w:rPr>
          <w:rFonts w:ascii="Times New Roman" w:hAnsi="Times New Roman"/>
          <w:sz w:val="28"/>
          <w:szCs w:val="28"/>
        </w:rPr>
        <w:t>транспортируемого газа</w:t>
      </w:r>
      <w:r w:rsidRPr="00076C6A">
        <w:rPr>
          <w:rFonts w:ascii="Times New Roman" w:hAnsi="Times New Roman"/>
          <w:sz w:val="28"/>
          <w:szCs w:val="28"/>
        </w:rPr>
        <w:t xml:space="preserve"> даны в табл. </w:t>
      </w:r>
      <w:r>
        <w:rPr>
          <w:rFonts w:ascii="Times New Roman" w:hAnsi="Times New Roman"/>
          <w:sz w:val="28"/>
          <w:szCs w:val="28"/>
        </w:rPr>
        <w:t>1.1</w:t>
      </w:r>
      <w:r w:rsidRPr="00076C6A">
        <w:rPr>
          <w:rFonts w:ascii="Times New Roman" w:hAnsi="Times New Roman"/>
          <w:sz w:val="28"/>
          <w:szCs w:val="28"/>
        </w:rPr>
        <w:t>.</w:t>
      </w:r>
    </w:p>
    <w:p w:rsidR="004919FD" w:rsidRPr="00E874B8" w:rsidRDefault="004919FD" w:rsidP="004919FD">
      <w:pPr>
        <w:jc w:val="right"/>
        <w:rPr>
          <w:rFonts w:ascii="Times New Roman" w:hAnsi="Times New Roman"/>
          <w:sz w:val="28"/>
        </w:rPr>
      </w:pPr>
      <w:r w:rsidRPr="00E874B8">
        <w:rPr>
          <w:rFonts w:ascii="Times New Roman" w:hAnsi="Times New Roman"/>
          <w:sz w:val="28"/>
        </w:rPr>
        <w:lastRenderedPageBreak/>
        <w:t xml:space="preserve">Таблица </w:t>
      </w:r>
      <w:r>
        <w:rPr>
          <w:rFonts w:ascii="Times New Roman" w:hAnsi="Times New Roman"/>
          <w:sz w:val="28"/>
        </w:rPr>
        <w:t>1</w:t>
      </w:r>
      <w:r w:rsidRPr="00E874B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 w:rsidRPr="00E874B8">
        <w:rPr>
          <w:rFonts w:ascii="Times New Roman" w:hAnsi="Times New Roman"/>
          <w:sz w:val="28"/>
        </w:rPr>
        <w:t>.</w:t>
      </w:r>
    </w:p>
    <w:p w:rsidR="004919FD" w:rsidRPr="00E874B8" w:rsidRDefault="004919FD" w:rsidP="004919FD">
      <w:pPr>
        <w:keepNext/>
        <w:jc w:val="center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E874B8">
        <w:rPr>
          <w:rFonts w:ascii="Times New Roman" w:hAnsi="Times New Roman"/>
          <w:sz w:val="28"/>
        </w:rPr>
        <w:t>араметры нагнетателя</w:t>
      </w:r>
      <w:r>
        <w:rPr>
          <w:rFonts w:ascii="Times New Roman" w:hAnsi="Times New Roman"/>
          <w:sz w:val="28"/>
        </w:rPr>
        <w:t xml:space="preserve"> и компримируемого газа</w:t>
      </w:r>
    </w:p>
    <w:tbl>
      <w:tblPr>
        <w:tblW w:w="9410" w:type="dxa"/>
        <w:jc w:val="center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560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4919FD" w:rsidRPr="00E874B8" w:rsidTr="00947AD9">
        <w:trPr>
          <w:cantSplit/>
          <w:jc w:val="center"/>
        </w:trPr>
        <w:tc>
          <w:tcPr>
            <w:tcW w:w="1560" w:type="dxa"/>
            <w:vMerge w:val="restart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b/>
                <w:sz w:val="24"/>
              </w:rPr>
            </w:pPr>
            <w:r w:rsidRPr="00E874B8">
              <w:rPr>
                <w:rFonts w:ascii="Times New Roman" w:hAnsi="Times New Roman"/>
                <w:b/>
                <w:sz w:val="24"/>
              </w:rPr>
              <w:t>Параметр</w:t>
            </w:r>
          </w:p>
        </w:tc>
        <w:tc>
          <w:tcPr>
            <w:tcW w:w="7850" w:type="dxa"/>
            <w:gridSpan w:val="10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E874B8">
              <w:rPr>
                <w:rFonts w:ascii="Times New Roman" w:hAnsi="Times New Roman"/>
                <w:b/>
                <w:sz w:val="24"/>
              </w:rPr>
              <w:t>Номер варианта</w:t>
            </w:r>
          </w:p>
        </w:tc>
      </w:tr>
      <w:tr w:rsidR="004919FD" w:rsidRPr="00E874B8" w:rsidTr="00947AD9">
        <w:trPr>
          <w:cantSplit/>
          <w:jc w:val="center"/>
        </w:trPr>
        <w:tc>
          <w:tcPr>
            <w:tcW w:w="1560" w:type="dxa"/>
            <w:vMerge/>
            <w:vAlign w:val="center"/>
          </w:tcPr>
          <w:p w:rsidR="004919FD" w:rsidRPr="00E75F39" w:rsidRDefault="004919FD" w:rsidP="00947AD9">
            <w:pPr>
              <w:keepNext/>
              <w:tabs>
                <w:tab w:val="left" w:pos="360"/>
              </w:tabs>
              <w:outlineLvl w:val="4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4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9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E4019">
              <w:rPr>
                <w:rFonts w:ascii="Times New Roman" w:hAnsi="Times New Roman"/>
                <w:i/>
                <w:sz w:val="28"/>
              </w:rPr>
              <w:t>Р</w:t>
            </w:r>
            <w:proofErr w:type="gramStart"/>
            <w:r w:rsidRPr="00AE4019">
              <w:rPr>
                <w:rFonts w:ascii="Times New Roman" w:hAnsi="Times New Roman"/>
                <w:i/>
                <w:sz w:val="28"/>
                <w:vertAlign w:val="subscript"/>
              </w:rPr>
              <w:t>1</w:t>
            </w:r>
            <w:proofErr w:type="gramEnd"/>
            <w:r w:rsidRPr="00E874B8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4B8"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</w:rPr>
              <w:t>Г</w:t>
            </w:r>
            <w:proofErr w:type="spellEnd"/>
            <w:r>
              <w:rPr>
                <w:rFonts w:ascii="Times New Roman" w:hAnsi="Times New Roman"/>
                <w:sz w:val="28"/>
                <w:lang w:val="en-US"/>
              </w:rPr>
              <w:t>c</w:t>
            </w:r>
            <w:r w:rsidRPr="00E874B8">
              <w:rPr>
                <w:rFonts w:ascii="Times New Roman" w:hAnsi="Times New Roman"/>
                <w:sz w:val="28"/>
              </w:rPr>
              <w:t>/см</w:t>
            </w:r>
            <w:r w:rsidRPr="00E874B8">
              <w:rPr>
                <w:rFonts w:ascii="Times New Roman" w:hAnsi="Times New Roman"/>
                <w:sz w:val="28"/>
                <w:vertAlign w:val="superscript"/>
              </w:rPr>
              <w:t>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35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60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E4019">
              <w:rPr>
                <w:rFonts w:ascii="Times New Roman" w:hAnsi="Times New Roman"/>
                <w:i/>
                <w:sz w:val="28"/>
              </w:rPr>
              <w:t>Р</w:t>
            </w:r>
            <w:proofErr w:type="gramStart"/>
            <w:r w:rsidRPr="00AE4019">
              <w:rPr>
                <w:rFonts w:ascii="Times New Roman" w:hAnsi="Times New Roman"/>
                <w:i/>
                <w:sz w:val="28"/>
                <w:vertAlign w:val="subscript"/>
              </w:rPr>
              <w:t>2</w:t>
            </w:r>
            <w:proofErr w:type="gramEnd"/>
            <w:r w:rsidRPr="00E874B8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E874B8"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</w:rPr>
              <w:t>Г</w:t>
            </w:r>
            <w:proofErr w:type="spellEnd"/>
            <w:r>
              <w:rPr>
                <w:rFonts w:ascii="Times New Roman" w:hAnsi="Times New Roman"/>
                <w:sz w:val="28"/>
                <w:lang w:val="en-US"/>
              </w:rPr>
              <w:t>c</w:t>
            </w:r>
            <w:r w:rsidRPr="00E874B8">
              <w:rPr>
                <w:rFonts w:ascii="Times New Roman" w:hAnsi="Times New Roman"/>
                <w:sz w:val="28"/>
              </w:rPr>
              <w:t>/см</w:t>
            </w:r>
            <w:r w:rsidRPr="00E874B8">
              <w:rPr>
                <w:rFonts w:ascii="Times New Roman" w:hAnsi="Times New Roman"/>
                <w:sz w:val="28"/>
                <w:vertAlign w:val="superscript"/>
              </w:rPr>
              <w:t>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52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75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E4019">
              <w:rPr>
                <w:rFonts w:ascii="Times New Roman" w:hAnsi="Times New Roman"/>
                <w:i/>
                <w:sz w:val="28"/>
              </w:rPr>
              <w:t>Т</w:t>
            </w:r>
            <w:proofErr w:type="gramStart"/>
            <w:r w:rsidRPr="00AE4019">
              <w:rPr>
                <w:rFonts w:ascii="Times New Roman" w:hAnsi="Times New Roman"/>
                <w:i/>
                <w:sz w:val="28"/>
                <w:vertAlign w:val="subscript"/>
              </w:rPr>
              <w:t>1</w:t>
            </w:r>
            <w:proofErr w:type="gramEnd"/>
            <w:r w:rsidRPr="00E874B8">
              <w:rPr>
                <w:rFonts w:ascii="Times New Roman" w:hAnsi="Times New Roman"/>
                <w:sz w:val="28"/>
              </w:rPr>
              <w:t>, К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280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285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295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300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282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286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300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E4019">
              <w:rPr>
                <w:rFonts w:ascii="Times New Roman" w:hAnsi="Times New Roman"/>
                <w:i/>
                <w:sz w:val="28"/>
              </w:rPr>
              <w:t>Т</w:t>
            </w:r>
            <w:proofErr w:type="gramStart"/>
            <w:r w:rsidRPr="00AE4019">
              <w:rPr>
                <w:rFonts w:ascii="Times New Roman" w:hAnsi="Times New Roman"/>
                <w:i/>
                <w:sz w:val="28"/>
                <w:vertAlign w:val="subscript"/>
              </w:rPr>
              <w:t>2</w:t>
            </w:r>
            <w:proofErr w:type="gramEnd"/>
            <w:r w:rsidRPr="00E874B8">
              <w:rPr>
                <w:rFonts w:ascii="Times New Roman" w:hAnsi="Times New Roman"/>
                <w:sz w:val="28"/>
              </w:rPr>
              <w:t>, К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305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310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316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299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304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307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310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315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Δ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0,59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0,61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0,62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0,63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0,59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0,61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0,62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0,63</w:t>
            </w:r>
          </w:p>
        </w:tc>
      </w:tr>
      <w:tr w:rsidR="004919FD" w:rsidRPr="00E874B8" w:rsidTr="00947AD9">
        <w:trPr>
          <w:cantSplit/>
          <w:trHeight w:val="400"/>
          <w:jc w:val="center"/>
        </w:trPr>
        <w:tc>
          <w:tcPr>
            <w:tcW w:w="1560" w:type="dxa"/>
            <w:vAlign w:val="center"/>
          </w:tcPr>
          <w:p w:rsidR="004919FD" w:rsidRPr="00E874B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50507F">
              <w:rPr>
                <w:rFonts w:ascii="Times New Roman" w:hAnsi="Times New Roman"/>
                <w:i/>
                <w:sz w:val="28"/>
              </w:rPr>
              <w:t>М</w:t>
            </w:r>
            <w:proofErr w:type="gramStart"/>
            <w:r w:rsidRPr="0050507F">
              <w:rPr>
                <w:rFonts w:ascii="Times New Roman" w:hAnsi="Times New Roman"/>
                <w:i/>
                <w:sz w:val="28"/>
                <w:vertAlign w:val="subscript"/>
                <w:lang w:val="en-US"/>
              </w:rPr>
              <w:t>1</w:t>
            </w:r>
            <w:proofErr w:type="gramEnd"/>
            <w:r w:rsidRPr="00E874B8">
              <w:rPr>
                <w:rFonts w:ascii="Times New Roman" w:hAnsi="Times New Roman"/>
                <w:sz w:val="28"/>
              </w:rPr>
              <w:t>, кг/мин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140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160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220</w:t>
            </w:r>
          </w:p>
        </w:tc>
        <w:tc>
          <w:tcPr>
            <w:tcW w:w="785" w:type="dxa"/>
            <w:vAlign w:val="center"/>
          </w:tcPr>
          <w:p w:rsidR="004919FD" w:rsidRPr="004919FD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260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300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340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380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420</w:t>
            </w:r>
          </w:p>
        </w:tc>
        <w:tc>
          <w:tcPr>
            <w:tcW w:w="785" w:type="dxa"/>
            <w:vAlign w:val="center"/>
          </w:tcPr>
          <w:p w:rsidR="004919FD" w:rsidRPr="00E874B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E874B8">
              <w:rPr>
                <w:rFonts w:ascii="Times New Roman" w:hAnsi="Times New Roman"/>
                <w:sz w:val="28"/>
              </w:rPr>
              <w:t>120</w:t>
            </w:r>
          </w:p>
        </w:tc>
      </w:tr>
    </w:tbl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19FD" w:rsidRPr="005F32D0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Pr="005F32D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</w:t>
      </w:r>
      <w:r w:rsidRPr="005F32D0">
        <w:rPr>
          <w:rFonts w:ascii="Times New Roman" w:hAnsi="Times New Roman"/>
          <w:b/>
          <w:sz w:val="28"/>
          <w:szCs w:val="28"/>
        </w:rPr>
        <w:t>одержание лабораторной работы</w:t>
      </w:r>
    </w:p>
    <w:p w:rsidR="004919FD" w:rsidRPr="005F32D0" w:rsidRDefault="004919FD" w:rsidP="004919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4919FD" w:rsidRPr="005F32D0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лабораторной работы</w:t>
      </w:r>
    </w:p>
    <w:p w:rsidR="004919FD" w:rsidRPr="005F32D0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навыков расчета основных параметров центробежного нагнетателя</w:t>
      </w:r>
      <w:r w:rsidRPr="005F32D0">
        <w:rPr>
          <w:rFonts w:ascii="Times New Roman" w:hAnsi="Times New Roman"/>
          <w:sz w:val="28"/>
          <w:szCs w:val="28"/>
        </w:rPr>
        <w:t>.</w:t>
      </w:r>
    </w:p>
    <w:p w:rsidR="004919FD" w:rsidRPr="005F32D0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лабораторной работы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F32D0">
        <w:rPr>
          <w:rFonts w:ascii="Times New Roman" w:hAnsi="Times New Roman"/>
          <w:sz w:val="28"/>
          <w:szCs w:val="28"/>
        </w:rPr>
        <w:t xml:space="preserve">1.Изучение </w:t>
      </w:r>
      <w:r>
        <w:rPr>
          <w:rFonts w:ascii="Times New Roman" w:hAnsi="Times New Roman"/>
          <w:sz w:val="28"/>
          <w:szCs w:val="28"/>
        </w:rPr>
        <w:t>теоретических основ настоящего раздела</w:t>
      </w:r>
      <w:r w:rsidRPr="005F32D0">
        <w:rPr>
          <w:rFonts w:ascii="Times New Roman" w:hAnsi="Times New Roman"/>
          <w:sz w:val="28"/>
          <w:szCs w:val="28"/>
        </w:rPr>
        <w:t xml:space="preserve"> методических указаний</w:t>
      </w:r>
      <w:r>
        <w:rPr>
          <w:rFonts w:ascii="Times New Roman" w:hAnsi="Times New Roman"/>
          <w:sz w:val="28"/>
          <w:szCs w:val="28"/>
        </w:rPr>
        <w:t>;</w:t>
      </w:r>
    </w:p>
    <w:p w:rsidR="004919FD" w:rsidRPr="005F32D0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Изучение экспериментальной установки;</w:t>
      </w:r>
    </w:p>
    <w:p w:rsidR="004919FD" w:rsidRDefault="004919FD" w:rsidP="004919FD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F32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Определение основных параметров нагнетателя:</w:t>
      </w:r>
    </w:p>
    <w:p w:rsidR="004919FD" w:rsidRDefault="004919FD" w:rsidP="004919FD">
      <w:pPr>
        <w:pStyle w:val="a5"/>
        <w:ind w:firstLine="1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E874B8">
        <w:rPr>
          <w:rFonts w:ascii="Times New Roman" w:hAnsi="Times New Roman"/>
          <w:sz w:val="28"/>
        </w:rPr>
        <w:t>объёмн</w:t>
      </w:r>
      <w:r>
        <w:rPr>
          <w:rFonts w:ascii="Times New Roman" w:hAnsi="Times New Roman"/>
          <w:sz w:val="28"/>
        </w:rPr>
        <w:t>ая</w:t>
      </w:r>
      <w:r w:rsidRPr="00E874B8">
        <w:rPr>
          <w:rFonts w:ascii="Times New Roman" w:hAnsi="Times New Roman"/>
          <w:sz w:val="28"/>
        </w:rPr>
        <w:t xml:space="preserve"> производительность на входе</w:t>
      </w:r>
      <w:r>
        <w:rPr>
          <w:rFonts w:ascii="Times New Roman" w:hAnsi="Times New Roman"/>
          <w:sz w:val="28"/>
        </w:rPr>
        <w:t>;</w:t>
      </w:r>
    </w:p>
    <w:p w:rsidR="004919FD" w:rsidRDefault="004919FD" w:rsidP="004919FD">
      <w:pPr>
        <w:pStyle w:val="a5"/>
        <w:ind w:firstLine="1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</w:t>
      </w:r>
      <w:r w:rsidRPr="00E874B8">
        <w:rPr>
          <w:rFonts w:ascii="Times New Roman" w:hAnsi="Times New Roman"/>
          <w:sz w:val="28"/>
        </w:rPr>
        <w:t xml:space="preserve"> объёмн</w:t>
      </w:r>
      <w:r>
        <w:rPr>
          <w:rFonts w:ascii="Times New Roman" w:hAnsi="Times New Roman"/>
          <w:sz w:val="28"/>
        </w:rPr>
        <w:t>ая</w:t>
      </w:r>
      <w:r w:rsidRPr="00E874B8">
        <w:rPr>
          <w:rFonts w:ascii="Times New Roman" w:hAnsi="Times New Roman"/>
          <w:sz w:val="28"/>
        </w:rPr>
        <w:t xml:space="preserve"> производительность на выходе</w:t>
      </w:r>
      <w:r>
        <w:rPr>
          <w:rFonts w:ascii="Times New Roman" w:hAnsi="Times New Roman"/>
          <w:sz w:val="28"/>
        </w:rPr>
        <w:t>;</w:t>
      </w:r>
    </w:p>
    <w:p w:rsidR="004919FD" w:rsidRDefault="004919FD" w:rsidP="004919FD">
      <w:pPr>
        <w:pStyle w:val="a5"/>
        <w:ind w:firstLine="1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</w:t>
      </w:r>
      <w:r w:rsidRPr="00E874B8">
        <w:rPr>
          <w:rFonts w:ascii="Times New Roman" w:hAnsi="Times New Roman"/>
          <w:sz w:val="28"/>
        </w:rPr>
        <w:t xml:space="preserve"> коммерческ</w:t>
      </w:r>
      <w:r>
        <w:rPr>
          <w:rFonts w:ascii="Times New Roman" w:hAnsi="Times New Roman"/>
          <w:sz w:val="28"/>
        </w:rPr>
        <w:t>ая</w:t>
      </w:r>
      <w:r w:rsidRPr="00E874B8">
        <w:rPr>
          <w:rFonts w:ascii="Times New Roman" w:hAnsi="Times New Roman"/>
          <w:sz w:val="28"/>
        </w:rPr>
        <w:t xml:space="preserve"> производительность</w:t>
      </w:r>
      <w:r>
        <w:rPr>
          <w:rFonts w:ascii="Times New Roman" w:hAnsi="Times New Roman"/>
          <w:sz w:val="28"/>
        </w:rPr>
        <w:t>;</w:t>
      </w:r>
    </w:p>
    <w:p w:rsidR="004919FD" w:rsidRDefault="004919FD" w:rsidP="004919FD">
      <w:pPr>
        <w:pStyle w:val="a5"/>
        <w:ind w:firstLine="11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</w:t>
      </w:r>
      <w:r w:rsidRPr="00E874B8">
        <w:rPr>
          <w:rFonts w:ascii="Times New Roman" w:hAnsi="Times New Roman"/>
          <w:sz w:val="28"/>
        </w:rPr>
        <w:t xml:space="preserve"> степень сжатия</w:t>
      </w:r>
      <w:r>
        <w:rPr>
          <w:rFonts w:ascii="Times New Roman" w:hAnsi="Times New Roman"/>
          <w:sz w:val="28"/>
        </w:rPr>
        <w:t>.</w:t>
      </w:r>
    </w:p>
    <w:p w:rsidR="004919FD" w:rsidRPr="005F32D0" w:rsidRDefault="004919FD" w:rsidP="004919FD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5F32D0">
        <w:rPr>
          <w:rFonts w:ascii="Times New Roman" w:hAnsi="Times New Roman"/>
          <w:b/>
          <w:i/>
          <w:sz w:val="28"/>
          <w:szCs w:val="28"/>
        </w:rPr>
        <w:t>Оформление выполненной лабораторной работы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Отчет по лабораторной работе представляется на защиту в письменном виде и содержит расчет основных параметров центробежного на</w:t>
      </w:r>
      <w:r>
        <w:rPr>
          <w:rFonts w:ascii="Times New Roman" w:hAnsi="Times New Roman"/>
          <w:sz w:val="28"/>
          <w:szCs w:val="28"/>
        </w:rPr>
        <w:t>гнетателя</w:t>
      </w:r>
      <w:r w:rsidRPr="00C42CC7">
        <w:rPr>
          <w:rFonts w:ascii="Times New Roman" w:hAnsi="Times New Roman"/>
          <w:sz w:val="28"/>
          <w:szCs w:val="28"/>
        </w:rPr>
        <w:t xml:space="preserve"> при помощи зависимостей, приведенных в теоретической части настоящего раздела методических указаний (пункт </w:t>
      </w:r>
      <w:r>
        <w:rPr>
          <w:rFonts w:ascii="Times New Roman" w:hAnsi="Times New Roman"/>
          <w:sz w:val="28"/>
          <w:szCs w:val="28"/>
        </w:rPr>
        <w:t>1</w:t>
      </w:r>
      <w:r w:rsidRPr="00C42CC7">
        <w:rPr>
          <w:rFonts w:ascii="Times New Roman" w:hAnsi="Times New Roman"/>
          <w:sz w:val="28"/>
          <w:szCs w:val="28"/>
        </w:rPr>
        <w:t>.1). Рекомендуется оформить отчет по следующему шаблону: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«вариант Х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а) первый расчетный параметр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lastRenderedPageBreak/>
        <w:t>- формула для определения параметра в общем виде с расшифровкой буквенных обозначений;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 xml:space="preserve">- формула для определения параметра с численными значениями </w:t>
      </w:r>
      <w:r>
        <w:rPr>
          <w:rFonts w:ascii="Times New Roman" w:hAnsi="Times New Roman"/>
          <w:sz w:val="28"/>
          <w:szCs w:val="28"/>
        </w:rPr>
        <w:t xml:space="preserve">(в соответствии с заданием) </w:t>
      </w:r>
      <w:r w:rsidRPr="00C42CC7">
        <w:rPr>
          <w:rFonts w:ascii="Times New Roman" w:hAnsi="Times New Roman"/>
          <w:sz w:val="28"/>
          <w:szCs w:val="28"/>
        </w:rPr>
        <w:t>и полученным ответом;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б) второй расчетный параметр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- формула для определения параметра в общем виде с расшифровкой буквенных обозначений;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- формула для определения параметра с численными значениями и полученным ответом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42CC7">
        <w:rPr>
          <w:rFonts w:ascii="Times New Roman" w:hAnsi="Times New Roman"/>
          <w:sz w:val="28"/>
          <w:szCs w:val="28"/>
        </w:rPr>
        <w:t>т.д.»</w:t>
      </w: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ЛАБОРАТОРНАЯ РАБОТА № 2</w:t>
      </w:r>
    </w:p>
    <w:p w:rsidR="004919FD" w:rsidRPr="00A6729F" w:rsidRDefault="004919FD" w:rsidP="004919FD">
      <w:pPr>
        <w:jc w:val="center"/>
        <w:rPr>
          <w:rFonts w:ascii="Times New Roman" w:hAnsi="Times New Roman"/>
          <w:b/>
          <w:sz w:val="28"/>
          <w:szCs w:val="28"/>
        </w:rPr>
      </w:pPr>
      <w:r w:rsidRPr="00A6729F">
        <w:rPr>
          <w:rFonts w:ascii="Times New Roman" w:hAnsi="Times New Roman"/>
          <w:b/>
          <w:sz w:val="28"/>
          <w:szCs w:val="28"/>
        </w:rPr>
        <w:t xml:space="preserve">Обеспечение </w:t>
      </w:r>
      <w:proofErr w:type="spellStart"/>
      <w:r w:rsidRPr="00A6729F">
        <w:rPr>
          <w:rFonts w:ascii="Times New Roman" w:hAnsi="Times New Roman"/>
          <w:b/>
          <w:sz w:val="28"/>
          <w:szCs w:val="28"/>
        </w:rPr>
        <w:t>беспомпажной</w:t>
      </w:r>
      <w:proofErr w:type="spellEnd"/>
      <w:r w:rsidRPr="00A6729F">
        <w:rPr>
          <w:rFonts w:ascii="Times New Roman" w:hAnsi="Times New Roman"/>
          <w:b/>
          <w:sz w:val="28"/>
          <w:szCs w:val="28"/>
        </w:rPr>
        <w:t xml:space="preserve"> работы нагнетателей КС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4919FD" w:rsidRPr="00A6729F" w:rsidRDefault="004919FD" w:rsidP="004919FD">
      <w:pPr>
        <w:jc w:val="center"/>
        <w:rPr>
          <w:rFonts w:ascii="Times New Roman" w:hAnsi="Times New Roman"/>
          <w:b/>
          <w:sz w:val="28"/>
          <w:szCs w:val="28"/>
        </w:rPr>
      </w:pPr>
      <w:r w:rsidRPr="007647C1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.1. </w:t>
      </w:r>
      <w:r w:rsidRPr="00A6729F">
        <w:rPr>
          <w:rFonts w:ascii="Times New Roman" w:hAnsi="Times New Roman"/>
          <w:b/>
          <w:sz w:val="28"/>
          <w:szCs w:val="28"/>
        </w:rPr>
        <w:t>Теоретические основы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</w:rPr>
      </w:pP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При эксплуатации лопастных компрессорных машин, к которым относятся и центробежные нагнетатели магистральных газопроводов, возможно возникновение особого явления, называемого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помпажем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. Данное явление способно вызвать серьезные последствия, вплоть до разрушения компрессорной машины. 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Для выяснения сути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рассмотрим совместную работу нагнетателя и трубопровода (рис. </w:t>
      </w:r>
      <w:r w:rsidRPr="00C95D86">
        <w:rPr>
          <w:rFonts w:ascii="Times New Roman" w:hAnsi="Times New Roman"/>
          <w:sz w:val="28"/>
          <w:szCs w:val="28"/>
        </w:rPr>
        <w:t>2</w:t>
      </w:r>
      <w:r w:rsidRPr="00A6729F">
        <w:rPr>
          <w:rFonts w:ascii="Times New Roman" w:hAnsi="Times New Roman"/>
          <w:sz w:val="28"/>
          <w:szCs w:val="28"/>
        </w:rPr>
        <w:t>.</w:t>
      </w:r>
      <w:r w:rsidRPr="00C95D86">
        <w:rPr>
          <w:rFonts w:ascii="Times New Roman" w:hAnsi="Times New Roman"/>
          <w:sz w:val="28"/>
          <w:szCs w:val="28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). В исходном режиме система имеет рабочую точку </w:t>
      </w:r>
      <w:r w:rsidRPr="00A6729F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proofErr w:type="gramEnd"/>
      <w:r w:rsidRPr="00A6729F">
        <w:rPr>
          <w:rFonts w:ascii="Times New Roman" w:hAnsi="Times New Roman"/>
          <w:sz w:val="28"/>
          <w:szCs w:val="28"/>
        </w:rPr>
        <w:t xml:space="preserve">, производительность ее соответственно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, давление на выходе нагнетателя и в трубопроводе </w:t>
      </w:r>
      <w:r w:rsidRPr="00A6729F">
        <w:rPr>
          <w:rFonts w:ascii="Times New Roman" w:hAnsi="Times New Roman"/>
          <w:i/>
          <w:sz w:val="28"/>
          <w:szCs w:val="28"/>
        </w:rPr>
        <w:t>Р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>.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Допустим, подача газа в систему сократилась до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. В соответствии с характеристикой нагнетателя при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 он развивает давление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P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 и рабочая точка перемещается в положение </w:t>
      </w:r>
      <w:r w:rsidRPr="00A6729F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A6729F">
        <w:rPr>
          <w:rFonts w:ascii="Times New Roman" w:hAnsi="Times New Roman"/>
          <w:sz w:val="28"/>
          <w:szCs w:val="28"/>
        </w:rPr>
        <w:t xml:space="preserve">. Одновременно с этим давление в трубопроводе остается прежним и равным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P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, за счет значительной упругой энергии газа занимающего большой объем трубопровода. В результате возникает ситуация, когда давление в трубопроводе оказывается выше давления на выходе нагнетателя. Газ начинает обратное течение из нагнетательного трубопровода в нагнетатель. 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По мере </w:t>
      </w:r>
      <w:proofErr w:type="spellStart"/>
      <w:r w:rsidRPr="00A6729F">
        <w:rPr>
          <w:rFonts w:ascii="Times New Roman" w:hAnsi="Times New Roman"/>
          <w:sz w:val="28"/>
          <w:szCs w:val="28"/>
        </w:rPr>
        <w:t>перетока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газа, давление в нагнетателе начинает расти и, в некоторый момент времени, он начинает подавать газ в трубопровод. Это равносильно перемещению рабочей точки нагнетателя из положения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M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 в </w:t>
      </w:r>
      <w:r w:rsidRPr="00A6729F">
        <w:rPr>
          <w:rFonts w:ascii="Times New Roman" w:hAnsi="Times New Roman"/>
          <w:sz w:val="28"/>
          <w:szCs w:val="28"/>
        </w:rPr>
        <w:lastRenderedPageBreak/>
        <w:t>положение</w:t>
      </w:r>
      <w:r w:rsidRPr="00A6729F">
        <w:rPr>
          <w:rFonts w:ascii="Times New Roman" w:hAnsi="Times New Roman"/>
          <w:i/>
          <w:sz w:val="28"/>
          <w:szCs w:val="28"/>
        </w:rPr>
        <w:t xml:space="preserve">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M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i/>
          <w:sz w:val="28"/>
          <w:szCs w:val="28"/>
        </w:rPr>
        <w:t>.</w:t>
      </w:r>
      <w:r w:rsidRPr="00A6729F">
        <w:rPr>
          <w:rFonts w:ascii="Times New Roman" w:hAnsi="Times New Roman"/>
          <w:sz w:val="28"/>
          <w:szCs w:val="28"/>
        </w:rPr>
        <w:t xml:space="preserve"> Однако</w:t>
      </w:r>
      <w:proofErr w:type="gramStart"/>
      <w:r w:rsidRPr="00A6729F">
        <w:rPr>
          <w:rFonts w:ascii="Times New Roman" w:hAnsi="Times New Roman"/>
          <w:sz w:val="28"/>
          <w:szCs w:val="28"/>
        </w:rPr>
        <w:t>,</w:t>
      </w:r>
      <w:proofErr w:type="gramEnd"/>
      <w:r w:rsidRPr="00A6729F">
        <w:rPr>
          <w:rFonts w:ascii="Times New Roman" w:hAnsi="Times New Roman"/>
          <w:sz w:val="28"/>
          <w:szCs w:val="28"/>
        </w:rPr>
        <w:t xml:space="preserve"> слияние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M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 с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M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 не происходит, так как в систему газ подается не в количестве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, а в размере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, и весь процесс вновь циклически повторяется. Этот процесс называется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помпажем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в системе большого геометрического объема. Этот случай характерен для нагнетателей МГ, т.к. газопроводы имеют значительную протяженность и большой диаметр, т.е. значительный геометрический объем. Также этот случай характерен для осевых компрессоров приводящих нагнетатели газотурбинных установок. 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Как видно из рисунка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в рассматриваемом случае сопровождается не только циклическим изменением давления нагнетателя в интервале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P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P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 и циклическим изменением подачи от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 xml:space="preserve">1 </w:t>
      </w:r>
      <w:r w:rsidRPr="00A6729F">
        <w:rPr>
          <w:rFonts w:ascii="Times New Roman" w:hAnsi="Times New Roman"/>
          <w:sz w:val="28"/>
          <w:szCs w:val="28"/>
        </w:rPr>
        <w:t xml:space="preserve">до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A6729F">
        <w:rPr>
          <w:rFonts w:ascii="Times New Roman" w:hAnsi="Times New Roman"/>
          <w:sz w:val="28"/>
          <w:szCs w:val="28"/>
        </w:rPr>
        <w:t xml:space="preserve">, но и изменением (циклическим) направление движения газа в нагнетателе. Это в значительной степени усугубляет ситуацию существенным увеличением циклических воздействий осевых сил на ротор, подшипники, корпус нагнетателя. Эти силы достигают нескольких тонн и превращают ротор в подобие стенобитной машины, способной разрушить нагнетатель в кратчайшее время. Поэтому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помпажный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режим недопустим.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1850" cy="2600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Рис. </w:t>
      </w:r>
      <w:r w:rsidRPr="00000DA5">
        <w:rPr>
          <w:rFonts w:ascii="Times New Roman" w:hAnsi="Times New Roman"/>
          <w:sz w:val="28"/>
          <w:szCs w:val="28"/>
        </w:rPr>
        <w:t>2</w:t>
      </w:r>
      <w:r w:rsidRPr="00A6729F">
        <w:rPr>
          <w:rFonts w:ascii="Times New Roman" w:hAnsi="Times New Roman"/>
          <w:sz w:val="28"/>
          <w:szCs w:val="28"/>
        </w:rPr>
        <w:t>.</w:t>
      </w:r>
      <w:r w:rsidRPr="00000DA5">
        <w:rPr>
          <w:rFonts w:ascii="Times New Roman" w:hAnsi="Times New Roman"/>
          <w:sz w:val="28"/>
          <w:szCs w:val="28"/>
        </w:rPr>
        <w:t>1</w:t>
      </w:r>
      <w:r w:rsidRPr="00A6729F">
        <w:rPr>
          <w:rFonts w:ascii="Times New Roman" w:hAnsi="Times New Roman"/>
          <w:sz w:val="28"/>
          <w:szCs w:val="28"/>
        </w:rPr>
        <w:t>. Совмещенная характеристика нагнетателя и трубопровода</w:t>
      </w:r>
    </w:p>
    <w:p w:rsidR="004919FD" w:rsidRPr="00A6729F" w:rsidRDefault="004919FD" w:rsidP="004919FD">
      <w:pPr>
        <w:tabs>
          <w:tab w:val="num" w:pos="567"/>
        </w:tabs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Ввиду особой опасности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каждый нагнетатель и осевой компрессор обязательно оснащаются противопомпажной системой, кроме того, каждая КС обязательно оснащается общей противопомпажной системой. Эти системы настраиваются либо на максимальную степень сжатия нагнетателей </w:t>
      </w:r>
      <w:r w:rsidRPr="00A6729F">
        <w:rPr>
          <w:rFonts w:ascii="Times New Roman" w:hAnsi="Times New Roman"/>
          <w:i/>
          <w:sz w:val="28"/>
          <w:szCs w:val="28"/>
        </w:rPr>
        <w:t>ε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тах</w:t>
      </w:r>
      <w:r w:rsidRPr="00A6729F">
        <w:rPr>
          <w:rFonts w:ascii="Times New Roman" w:hAnsi="Times New Roman"/>
          <w:sz w:val="28"/>
          <w:szCs w:val="28"/>
        </w:rPr>
        <w:t xml:space="preserve">, либо на </w:t>
      </w:r>
      <w:proofErr w:type="gramStart"/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proofErr w:type="gramEnd"/>
      <w:r w:rsidRPr="00A6729F">
        <w:rPr>
          <w:rFonts w:ascii="Times New Roman" w:hAnsi="Times New Roman"/>
          <w:i/>
          <w:sz w:val="28"/>
          <w:szCs w:val="28"/>
          <w:vertAlign w:val="subscript"/>
        </w:rPr>
        <w:t>кр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соответствующей </w:t>
      </w:r>
      <w:r w:rsidRPr="00A6729F">
        <w:rPr>
          <w:rFonts w:ascii="Times New Roman" w:hAnsi="Times New Roman"/>
          <w:i/>
          <w:sz w:val="28"/>
          <w:szCs w:val="28"/>
        </w:rPr>
        <w:t>ε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тах</w:t>
      </w:r>
      <w:r w:rsidRPr="00A6729F">
        <w:rPr>
          <w:rFonts w:ascii="Times New Roman" w:hAnsi="Times New Roman"/>
          <w:sz w:val="28"/>
          <w:szCs w:val="28"/>
        </w:rPr>
        <w:t>, либо на оба эти параметра.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lastRenderedPageBreak/>
        <w:t xml:space="preserve">В связи с тем, что защита от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осуществляется автоматически, а все средства автоматики обладают определенной инерционностью и погрешностью, то используемые АСО приборы имеют естественную погрешность, то настройка противопомпажных систем производится не на </w:t>
      </w:r>
      <w:proofErr w:type="gramStart"/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proofErr w:type="gramEnd"/>
      <w:r w:rsidRPr="00A6729F">
        <w:rPr>
          <w:rFonts w:ascii="Times New Roman" w:hAnsi="Times New Roman"/>
          <w:i/>
          <w:sz w:val="28"/>
          <w:szCs w:val="28"/>
          <w:vertAlign w:val="subscript"/>
        </w:rPr>
        <w:t>кр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ниже которой собственно возникает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а на </w:t>
      </w:r>
    </w:p>
    <w:p w:rsidR="004919FD" w:rsidRPr="00A6729F" w:rsidRDefault="004919FD" w:rsidP="004919FD">
      <w:pPr>
        <w:jc w:val="center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 w:rsidRPr="00A6729F">
        <w:rPr>
          <w:rFonts w:ascii="Times New Roman" w:hAnsi="Times New Roman"/>
          <w:i/>
          <w:sz w:val="28"/>
          <w:szCs w:val="28"/>
        </w:rPr>
        <w:t>=</w:t>
      </w:r>
      <w:r w:rsidRPr="00A6729F">
        <w:rPr>
          <w:rFonts w:ascii="Times New Roman" w:hAnsi="Times New Roman"/>
          <w:sz w:val="28"/>
          <w:szCs w:val="28"/>
        </w:rPr>
        <w:t>1</w:t>
      </w:r>
      <w:proofErr w:type="gramStart"/>
      <w:r w:rsidRPr="00A6729F">
        <w:rPr>
          <w:rFonts w:ascii="Times New Roman" w:hAnsi="Times New Roman"/>
          <w:sz w:val="28"/>
          <w:szCs w:val="28"/>
        </w:rPr>
        <w:t>,1</w:t>
      </w:r>
      <w:proofErr w:type="gramEnd"/>
      <w:r w:rsidRPr="00A6729F">
        <w:rPr>
          <w:rFonts w:ascii="Times New Roman" w:hAnsi="Times New Roman"/>
          <w:i/>
          <w:sz w:val="28"/>
          <w:szCs w:val="28"/>
        </w:rPr>
        <w:t>∙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кр</w:t>
      </w:r>
      <w:proofErr w:type="spellEnd"/>
      <w:r w:rsidRPr="00A6729F">
        <w:rPr>
          <w:rFonts w:ascii="Times New Roman" w:hAnsi="Times New Roman"/>
          <w:sz w:val="28"/>
          <w:szCs w:val="28"/>
        </w:rPr>
        <w:t>,</w:t>
      </w:r>
    </w:p>
    <w:p w:rsidR="004919FD" w:rsidRPr="00C0681A" w:rsidRDefault="004919FD" w:rsidP="004919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есть принимается 10% запас.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Иначе говоря, нагнетателю гарантируется </w:t>
      </w:r>
      <w:proofErr w:type="spellStart"/>
      <w:r w:rsidRPr="00A6729F">
        <w:rPr>
          <w:rFonts w:ascii="Times New Roman" w:hAnsi="Times New Roman"/>
          <w:sz w:val="28"/>
          <w:szCs w:val="28"/>
        </w:rPr>
        <w:t>безпомпажная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работа при соблюдении неравенства</w:t>
      </w:r>
      <w:r>
        <w:rPr>
          <w:rFonts w:ascii="Times New Roman" w:hAnsi="Times New Roman"/>
          <w:sz w:val="28"/>
          <w:szCs w:val="28"/>
        </w:rPr>
        <w:t>:</w:t>
      </w:r>
    </w:p>
    <w:p w:rsidR="004919FD" w:rsidRPr="00A6729F" w:rsidRDefault="004919FD" w:rsidP="004919FD">
      <w:pPr>
        <w:tabs>
          <w:tab w:val="num" w:pos="0"/>
        </w:tabs>
        <w:jc w:val="center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proofErr w:type="gramEnd"/>
      <w:r w:rsidRPr="007647C1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 xml:space="preserve">  </w:t>
      </w:r>
      <w:r w:rsidRPr="00A6729F">
        <w:rPr>
          <w:rFonts w:ascii="Times New Roman" w:hAnsi="Times New Roman"/>
          <w:i/>
          <w:sz w:val="28"/>
          <w:szCs w:val="28"/>
        </w:rPr>
        <w:t>/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7647C1">
        <w:rPr>
          <w:rFonts w:ascii="Times New Roman" w:hAnsi="Times New Roman"/>
          <w:i/>
          <w:sz w:val="28"/>
          <w:szCs w:val="28"/>
          <w:vertAlign w:val="subscript"/>
        </w:rPr>
        <w:t>кр</w:t>
      </w:r>
      <w:proofErr w:type="spellEnd"/>
      <w:r w:rsidRPr="00A6729F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≥ </w:t>
      </w:r>
      <w:r w:rsidRPr="007647C1">
        <w:rPr>
          <w:rFonts w:ascii="Times New Roman" w:hAnsi="Times New Roman"/>
          <w:sz w:val="28"/>
          <w:szCs w:val="28"/>
        </w:rPr>
        <w:t>1,1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7647C1">
        <w:rPr>
          <w:rFonts w:ascii="Times New Roman" w:hAnsi="Times New Roman"/>
          <w:i/>
          <w:sz w:val="28"/>
          <w:szCs w:val="28"/>
          <w:vertAlign w:val="subscript"/>
        </w:rPr>
        <w:t>кр</w:t>
      </w:r>
      <w:proofErr w:type="spellEnd"/>
      <w:r w:rsidRPr="00A6729F">
        <w:rPr>
          <w:rFonts w:ascii="Times New Roman" w:hAnsi="Times New Roman"/>
          <w:position w:val="-16"/>
          <w:sz w:val="28"/>
          <w:szCs w:val="28"/>
        </w:rPr>
        <w:t xml:space="preserve"> </w:t>
      </w:r>
      <w:r w:rsidRPr="00A6729F">
        <w:rPr>
          <w:rFonts w:ascii="Times New Roman" w:hAnsi="Times New Roman"/>
          <w:sz w:val="28"/>
          <w:szCs w:val="28"/>
        </w:rPr>
        <w:t xml:space="preserve">- значение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из приведенной характеристики, соответствующее максимуму </w:t>
      </w:r>
      <w:r>
        <w:rPr>
          <w:rFonts w:ascii="Times New Roman" w:hAnsi="Times New Roman"/>
          <w:sz w:val="28"/>
          <w:szCs w:val="28"/>
        </w:rPr>
        <w:t xml:space="preserve">графической </w:t>
      </w:r>
      <w:r w:rsidRPr="00A6729F">
        <w:rPr>
          <w:rFonts w:ascii="Times New Roman" w:hAnsi="Times New Roman"/>
          <w:sz w:val="28"/>
          <w:szCs w:val="28"/>
        </w:rPr>
        <w:t xml:space="preserve">зависимости </w:t>
      </w:r>
      <w:r w:rsidRPr="00A6729F">
        <w:rPr>
          <w:rFonts w:ascii="Times New Roman" w:hAnsi="Times New Roman"/>
          <w:i/>
          <w:sz w:val="28"/>
          <w:szCs w:val="28"/>
        </w:rPr>
        <w:t>ε-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для рассматриваемого значения </w:t>
      </w:r>
      <w:r>
        <w:rPr>
          <w:rFonts w:ascii="Times New Roman" w:hAnsi="Times New Roman"/>
          <w:sz w:val="28"/>
          <w:szCs w:val="28"/>
        </w:rPr>
        <w:t xml:space="preserve">приведенных оборотов ротора нагнетателя </w:t>
      </w:r>
      <w:r w:rsidRPr="00A6729F"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Start"/>
      <w:r w:rsidRPr="00A6729F">
        <w:rPr>
          <w:rFonts w:ascii="Times New Roman" w:hAnsi="Times New Roman"/>
          <w:i/>
          <w:sz w:val="28"/>
          <w:szCs w:val="28"/>
        </w:rPr>
        <w:t>п</w:t>
      </w:r>
      <w:proofErr w:type="spellEnd"/>
      <w:proofErr w:type="gramEnd"/>
      <w:r w:rsidRPr="00A6729F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A6729F">
        <w:rPr>
          <w:rFonts w:ascii="Times New Roman" w:hAnsi="Times New Roman"/>
          <w:i/>
          <w:sz w:val="28"/>
          <w:szCs w:val="28"/>
        </w:rPr>
        <w:t>п</w:t>
      </w:r>
      <w:r w:rsidRPr="00A6729F">
        <w:rPr>
          <w:rFonts w:ascii="Times New Roman" w:hAnsi="Times New Roman"/>
          <w:i/>
          <w:sz w:val="28"/>
          <w:szCs w:val="28"/>
          <w:vertAlign w:val="subscript"/>
        </w:rPr>
        <w:t>н</w:t>
      </w:r>
      <w:proofErr w:type="spellEnd"/>
      <w:r w:rsidRPr="00A6729F">
        <w:rPr>
          <w:rFonts w:ascii="Times New Roman" w:hAnsi="Times New Roman"/>
          <w:i/>
          <w:sz w:val="28"/>
          <w:szCs w:val="28"/>
        </w:rPr>
        <w:t>)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6729F">
        <w:rPr>
          <w:rFonts w:ascii="Times New Roman" w:hAnsi="Times New Roman"/>
          <w:sz w:val="28"/>
          <w:szCs w:val="28"/>
        </w:rPr>
        <w:t xml:space="preserve"> а при отсутствии максимума у зависимости </w:t>
      </w:r>
      <w:r w:rsidRPr="00A6729F">
        <w:rPr>
          <w:rFonts w:ascii="Times New Roman" w:hAnsi="Times New Roman"/>
          <w:i/>
          <w:sz w:val="28"/>
          <w:szCs w:val="28"/>
        </w:rPr>
        <w:t>ε-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29F">
        <w:rPr>
          <w:rFonts w:ascii="Times New Roman" w:hAnsi="Times New Roman"/>
          <w:sz w:val="28"/>
          <w:szCs w:val="28"/>
        </w:rPr>
        <w:t xml:space="preserve">минимальному значению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из при</w:t>
      </w:r>
      <w:r w:rsidRPr="00A6729F">
        <w:rPr>
          <w:rFonts w:ascii="Times New Roman" w:hAnsi="Times New Roman"/>
          <w:sz w:val="28"/>
          <w:szCs w:val="28"/>
        </w:rPr>
        <w:softHyphen/>
        <w:t>веденной характеристики.</w:t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>Приведенная производительность нагнета</w:t>
      </w:r>
      <w:r w:rsidRPr="00A6729F">
        <w:rPr>
          <w:rFonts w:ascii="Times New Roman" w:hAnsi="Times New Roman"/>
          <w:sz w:val="28"/>
          <w:szCs w:val="28"/>
        </w:rPr>
        <w:softHyphen/>
        <w:t>теля:</w:t>
      </w:r>
    </w:p>
    <w:p w:rsidR="004919FD" w:rsidRPr="00A6729F" w:rsidRDefault="004919FD" w:rsidP="004919FD">
      <w:pPr>
        <w:tabs>
          <w:tab w:val="num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6300" cy="466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v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производительность на входе в нагнетатель м</w:t>
      </w:r>
      <w:r w:rsidRPr="00A6729F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/мин; </w:t>
      </w:r>
      <w:proofErr w:type="spellStart"/>
      <w:proofErr w:type="gramStart"/>
      <w:r w:rsidRPr="007320FB">
        <w:rPr>
          <w:rFonts w:ascii="Times New Roman" w:hAnsi="Times New Roman"/>
          <w:i/>
          <w:sz w:val="28"/>
          <w:szCs w:val="28"/>
        </w:rPr>
        <w:t>п</w:t>
      </w:r>
      <w:r w:rsidRPr="007320FB">
        <w:rPr>
          <w:rFonts w:ascii="Times New Roman" w:hAnsi="Times New Roman"/>
          <w:i/>
          <w:sz w:val="28"/>
          <w:szCs w:val="28"/>
          <w:vertAlign w:val="subscript"/>
        </w:rPr>
        <w:t>н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– номинальная частота вращения ротора нагнетателя (паспортная характеристика) об/мин; </w:t>
      </w:r>
      <w:proofErr w:type="spellStart"/>
      <w:r w:rsidRPr="00CD6EC5">
        <w:rPr>
          <w:rFonts w:ascii="Times New Roman" w:hAnsi="Times New Roman"/>
          <w:i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– фактическая частота вращения, об/мин.</w:t>
      </w:r>
    </w:p>
    <w:p w:rsidR="004919FD" w:rsidRPr="00A6729F" w:rsidRDefault="004919FD" w:rsidP="004919FD">
      <w:pPr>
        <w:widowControl w:val="0"/>
        <w:tabs>
          <w:tab w:val="num" w:pos="567"/>
        </w:tabs>
        <w:ind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</w:t>
      </w:r>
      <w:r w:rsidRPr="00A6729F">
        <w:rPr>
          <w:rFonts w:ascii="Times New Roman" w:hAnsi="Times New Roman"/>
          <w:snapToGrid w:val="0"/>
          <w:sz w:val="28"/>
          <w:szCs w:val="28"/>
        </w:rPr>
        <w:t>риведенно</w:t>
      </w:r>
      <w:r>
        <w:rPr>
          <w:rFonts w:ascii="Times New Roman" w:hAnsi="Times New Roman"/>
          <w:snapToGrid w:val="0"/>
          <w:sz w:val="28"/>
          <w:szCs w:val="28"/>
        </w:rPr>
        <w:t>е</w:t>
      </w:r>
      <w:r w:rsidRPr="00A6729F">
        <w:rPr>
          <w:rFonts w:ascii="Times New Roman" w:hAnsi="Times New Roman"/>
          <w:snapToGrid w:val="0"/>
          <w:sz w:val="28"/>
          <w:szCs w:val="28"/>
        </w:rPr>
        <w:t xml:space="preserve"> числ</w:t>
      </w:r>
      <w:r>
        <w:rPr>
          <w:rFonts w:ascii="Times New Roman" w:hAnsi="Times New Roman"/>
          <w:snapToGrid w:val="0"/>
          <w:sz w:val="28"/>
          <w:szCs w:val="28"/>
        </w:rPr>
        <w:t>о</w:t>
      </w:r>
      <w:r w:rsidRPr="00A6729F">
        <w:rPr>
          <w:rFonts w:ascii="Times New Roman" w:hAnsi="Times New Roman"/>
          <w:snapToGrid w:val="0"/>
          <w:sz w:val="28"/>
          <w:szCs w:val="28"/>
        </w:rPr>
        <w:t xml:space="preserve"> оборотов ротора нагнета</w:t>
      </w:r>
      <w:r w:rsidRPr="00A6729F">
        <w:rPr>
          <w:rFonts w:ascii="Times New Roman" w:hAnsi="Times New Roman"/>
          <w:snapToGrid w:val="0"/>
          <w:sz w:val="28"/>
          <w:szCs w:val="28"/>
        </w:rPr>
        <w:softHyphen/>
        <w:t>теля</w:t>
      </w:r>
      <w:r>
        <w:rPr>
          <w:rFonts w:ascii="Times New Roman" w:hAnsi="Times New Roman"/>
          <w:snapToGrid w:val="0"/>
          <w:sz w:val="28"/>
          <w:szCs w:val="28"/>
        </w:rPr>
        <w:t>:</w:t>
      </w:r>
    </w:p>
    <w:p w:rsidR="004919FD" w:rsidRPr="00A6729F" w:rsidRDefault="004919FD" w:rsidP="004919FD">
      <w:pPr>
        <w:widowControl w:val="0"/>
        <w:tabs>
          <w:tab w:val="num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4775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609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FD" w:rsidRPr="00A6729F" w:rsidRDefault="004919FD" w:rsidP="004919FD">
      <w:pPr>
        <w:tabs>
          <w:tab w:val="num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где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Z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R</w:t>
      </w:r>
      <w:proofErr w:type="spellStart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6729F">
        <w:rPr>
          <w:rFonts w:ascii="Times New Roman" w:hAnsi="Times New Roman"/>
          <w:i/>
          <w:sz w:val="28"/>
          <w:szCs w:val="28"/>
          <w:lang w:val="en-US"/>
        </w:rPr>
        <w:t>T</w:t>
      </w:r>
      <w:proofErr w:type="spellStart"/>
      <w:proofErr w:type="gramEnd"/>
      <w:r w:rsidRPr="00A6729F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- параметры газа с приведенной характе</w:t>
      </w:r>
      <w:r w:rsidRPr="00A6729F">
        <w:rPr>
          <w:rFonts w:ascii="Times New Roman" w:hAnsi="Times New Roman"/>
          <w:sz w:val="28"/>
          <w:szCs w:val="28"/>
        </w:rPr>
        <w:softHyphen/>
        <w:t>ристики;</w:t>
      </w:r>
      <w:r w:rsidRPr="00CD6EC5">
        <w:rPr>
          <w:rFonts w:ascii="Times New Roman" w:hAnsi="Times New Roman"/>
          <w:i/>
          <w:sz w:val="28"/>
          <w:szCs w:val="28"/>
        </w:rPr>
        <w:t xml:space="preserve">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i/>
          <w:sz w:val="28"/>
          <w:szCs w:val="28"/>
          <w:vertAlign w:val="subscript"/>
        </w:rPr>
        <w:t>в1</w:t>
      </w:r>
      <w:r w:rsidRPr="00A672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фактические параметры газа на входе в нагнетатель.</w:t>
      </w:r>
    </w:p>
    <w:p w:rsidR="004919FD" w:rsidRPr="00894269" w:rsidRDefault="004919FD" w:rsidP="004919FD">
      <w:pPr>
        <w:tabs>
          <w:tab w:val="num" w:pos="0"/>
        </w:tabs>
        <w:ind w:firstLine="425"/>
        <w:jc w:val="both"/>
        <w:rPr>
          <w:rFonts w:ascii="Times New Roman" w:hAnsi="Times New Roman"/>
          <w:sz w:val="24"/>
          <w:szCs w:val="24"/>
        </w:rPr>
      </w:pPr>
    </w:p>
    <w:p w:rsidR="004919FD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Описание экспериментальной установки</w:t>
      </w:r>
    </w:p>
    <w:p w:rsidR="004919FD" w:rsidRPr="00894269" w:rsidRDefault="004919FD" w:rsidP="004919FD">
      <w:pPr>
        <w:jc w:val="center"/>
        <w:rPr>
          <w:rFonts w:ascii="Times New Roman" w:hAnsi="Times New Roman"/>
          <w:i/>
          <w:sz w:val="24"/>
          <w:szCs w:val="24"/>
        </w:rPr>
      </w:pPr>
    </w:p>
    <w:p w:rsidR="004919FD" w:rsidRPr="00A6729F" w:rsidRDefault="004919FD" w:rsidP="004919FD">
      <w:pPr>
        <w:ind w:firstLine="567"/>
        <w:jc w:val="both"/>
        <w:rPr>
          <w:rFonts w:ascii="Times New Roman" w:hAnsi="Times New Roman"/>
          <w:sz w:val="28"/>
        </w:rPr>
      </w:pPr>
      <w:r w:rsidRPr="00A6729F">
        <w:rPr>
          <w:rFonts w:ascii="Times New Roman" w:hAnsi="Times New Roman"/>
          <w:sz w:val="28"/>
        </w:rPr>
        <w:lastRenderedPageBreak/>
        <w:t xml:space="preserve">Компрессорная станция оснащена тремя нагнетателями, соединенными параллельно. Каждый нагнетатель работает с частотой вращения ротора </w:t>
      </w:r>
      <w:proofErr w:type="spellStart"/>
      <w:r w:rsidRPr="004B442E">
        <w:rPr>
          <w:rFonts w:ascii="Times New Roman" w:hAnsi="Times New Roman"/>
          <w:i/>
          <w:sz w:val="28"/>
        </w:rPr>
        <w:t>n</w:t>
      </w:r>
      <w:proofErr w:type="spellEnd"/>
      <w:r w:rsidRPr="00A6729F">
        <w:rPr>
          <w:rFonts w:ascii="Times New Roman" w:hAnsi="Times New Roman"/>
          <w:sz w:val="28"/>
        </w:rPr>
        <w:t xml:space="preserve"> и объёмной производительностью </w:t>
      </w:r>
      <w:proofErr w:type="spellStart"/>
      <w:r w:rsidRPr="00A6729F">
        <w:rPr>
          <w:rFonts w:ascii="Times New Roman" w:hAnsi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v</w:t>
      </w:r>
      <w:proofErr w:type="spellEnd"/>
      <w:r w:rsidRPr="00A6729F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Параметры газа на входе в нагнетатель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A6729F">
        <w:rPr>
          <w:rFonts w:ascii="Times New Roman" w:hAnsi="Times New Roman"/>
          <w:sz w:val="28"/>
          <w:szCs w:val="28"/>
        </w:rPr>
        <w:t xml:space="preserve">, </w:t>
      </w:r>
      <w:r w:rsidRPr="00A6729F"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i/>
          <w:sz w:val="28"/>
          <w:szCs w:val="28"/>
          <w:vertAlign w:val="subscript"/>
        </w:rPr>
        <w:t>в1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</w:rPr>
        <w:t>При помощи</w:t>
      </w:r>
      <w:r w:rsidRPr="00A6729F">
        <w:rPr>
          <w:rFonts w:ascii="Times New Roman" w:hAnsi="Times New Roman"/>
          <w:sz w:val="28"/>
        </w:rPr>
        <w:t xml:space="preserve"> приведённой характеристик</w:t>
      </w:r>
      <w:r>
        <w:rPr>
          <w:rFonts w:ascii="Times New Roman" w:hAnsi="Times New Roman"/>
          <w:sz w:val="28"/>
        </w:rPr>
        <w:t>и</w:t>
      </w:r>
      <w:r w:rsidRPr="00A6729F">
        <w:rPr>
          <w:rFonts w:ascii="Times New Roman" w:hAnsi="Times New Roman"/>
          <w:sz w:val="28"/>
        </w:rPr>
        <w:t xml:space="preserve"> </w:t>
      </w:r>
      <w:r w:rsidRPr="007647C1">
        <w:rPr>
          <w:rFonts w:ascii="Times New Roman" w:hAnsi="Times New Roman"/>
          <w:sz w:val="28"/>
        </w:rPr>
        <w:t xml:space="preserve">нагнетателя (рис. 2.2, 2.3) определить в каком режиме работают нагнетатели – </w:t>
      </w:r>
      <w:proofErr w:type="spellStart"/>
      <w:r w:rsidRPr="007647C1">
        <w:rPr>
          <w:rFonts w:ascii="Times New Roman" w:hAnsi="Times New Roman"/>
          <w:sz w:val="28"/>
        </w:rPr>
        <w:t>помпажном</w:t>
      </w:r>
      <w:proofErr w:type="spellEnd"/>
      <w:r w:rsidRPr="00A6729F">
        <w:rPr>
          <w:rFonts w:ascii="Times New Roman" w:hAnsi="Times New Roman"/>
          <w:sz w:val="28"/>
        </w:rPr>
        <w:t xml:space="preserve"> или </w:t>
      </w:r>
      <w:proofErr w:type="spellStart"/>
      <w:r w:rsidRPr="00A6729F">
        <w:rPr>
          <w:rFonts w:ascii="Times New Roman" w:hAnsi="Times New Roman"/>
          <w:sz w:val="28"/>
        </w:rPr>
        <w:t>беспомпажном</w:t>
      </w:r>
      <w:proofErr w:type="spellEnd"/>
      <w:r w:rsidRPr="00A6729F">
        <w:rPr>
          <w:rFonts w:ascii="Times New Roman" w:hAnsi="Times New Roman"/>
          <w:sz w:val="28"/>
        </w:rPr>
        <w:t>.</w:t>
      </w:r>
    </w:p>
    <w:p w:rsidR="004919FD" w:rsidRDefault="004919FD" w:rsidP="004919FD">
      <w:pPr>
        <w:jc w:val="right"/>
        <w:rPr>
          <w:rFonts w:ascii="Times New Roman" w:hAnsi="Times New Roman"/>
          <w:sz w:val="28"/>
        </w:rPr>
      </w:pPr>
      <w:r w:rsidRPr="00A6729F">
        <w:rPr>
          <w:rFonts w:ascii="Times New Roman" w:hAnsi="Times New Roman"/>
          <w:sz w:val="28"/>
        </w:rPr>
        <w:t xml:space="preserve">Таблица </w:t>
      </w:r>
      <w:r w:rsidRPr="00000DA5">
        <w:rPr>
          <w:rFonts w:ascii="Times New Roman" w:hAnsi="Times New Roman"/>
          <w:sz w:val="28"/>
        </w:rPr>
        <w:t>2</w:t>
      </w:r>
      <w:r w:rsidRPr="00A6729F">
        <w:rPr>
          <w:rFonts w:ascii="Times New Roman" w:hAnsi="Times New Roman"/>
          <w:sz w:val="28"/>
        </w:rPr>
        <w:t>.</w:t>
      </w:r>
      <w:r w:rsidRPr="00000DA5">
        <w:rPr>
          <w:rFonts w:ascii="Times New Roman" w:hAnsi="Times New Roman"/>
          <w:sz w:val="28"/>
        </w:rPr>
        <w:t>1</w:t>
      </w:r>
      <w:r w:rsidRPr="00A6729F">
        <w:rPr>
          <w:rFonts w:ascii="Times New Roman" w:hAnsi="Times New Roman"/>
          <w:sz w:val="28"/>
        </w:rPr>
        <w:t>.</w:t>
      </w:r>
    </w:p>
    <w:p w:rsidR="004919FD" w:rsidRPr="00C054B4" w:rsidRDefault="004919FD" w:rsidP="004919FD">
      <w:pPr>
        <w:tabs>
          <w:tab w:val="left" w:pos="360"/>
        </w:tabs>
        <w:jc w:val="center"/>
        <w:rPr>
          <w:rFonts w:ascii="Times New Roman" w:hAnsi="Times New Roman"/>
          <w:sz w:val="28"/>
        </w:rPr>
      </w:pPr>
      <w:r w:rsidRPr="00076C6A">
        <w:rPr>
          <w:rFonts w:ascii="Times New Roman" w:hAnsi="Times New Roman"/>
          <w:sz w:val="28"/>
          <w:szCs w:val="28"/>
        </w:rPr>
        <w:t xml:space="preserve">Численные значения параметров </w:t>
      </w:r>
      <w:r>
        <w:rPr>
          <w:rFonts w:ascii="Times New Roman" w:hAnsi="Times New Roman"/>
          <w:sz w:val="28"/>
          <w:szCs w:val="28"/>
        </w:rPr>
        <w:t>нагнетателя и компримируемого газа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68"/>
        <w:gridCol w:w="765"/>
        <w:gridCol w:w="765"/>
        <w:gridCol w:w="766"/>
        <w:gridCol w:w="765"/>
        <w:gridCol w:w="766"/>
        <w:gridCol w:w="871"/>
        <w:gridCol w:w="872"/>
        <w:gridCol w:w="872"/>
        <w:gridCol w:w="872"/>
        <w:gridCol w:w="872"/>
      </w:tblGrid>
      <w:tr w:rsidR="004919FD" w:rsidRPr="00C72A58" w:rsidTr="00947AD9">
        <w:trPr>
          <w:cantSplit/>
          <w:trHeight w:val="507"/>
          <w:jc w:val="center"/>
        </w:trPr>
        <w:tc>
          <w:tcPr>
            <w:tcW w:w="1668" w:type="dxa"/>
            <w:vMerge w:val="restart"/>
            <w:vAlign w:val="center"/>
          </w:tcPr>
          <w:p w:rsidR="004919FD" w:rsidRPr="004B442E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  <w:szCs w:val="28"/>
              </w:rPr>
            </w:pPr>
            <w:r w:rsidRPr="004B442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8186" w:type="dxa"/>
            <w:gridSpan w:val="10"/>
            <w:vAlign w:val="center"/>
          </w:tcPr>
          <w:p w:rsidR="004919FD" w:rsidRPr="004B442E" w:rsidRDefault="004919FD" w:rsidP="00947AD9">
            <w:pPr>
              <w:keepNext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B442E">
              <w:rPr>
                <w:rFonts w:ascii="Times New Roman" w:hAnsi="Times New Roman"/>
                <w:sz w:val="28"/>
                <w:szCs w:val="28"/>
              </w:rPr>
              <w:t>Номер варианта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  <w:vMerge/>
          </w:tcPr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4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9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Марка</w:t>
            </w:r>
          </w:p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нагне</w:t>
            </w:r>
            <w:r w:rsidRPr="00C72A58">
              <w:rPr>
                <w:rFonts w:ascii="Times New Roman" w:hAnsi="Times New Roman"/>
                <w:sz w:val="28"/>
              </w:rPr>
              <w:t>тателя</w:t>
            </w:r>
          </w:p>
        </w:tc>
        <w:tc>
          <w:tcPr>
            <w:tcW w:w="3827" w:type="dxa"/>
            <w:gridSpan w:val="5"/>
            <w:vAlign w:val="center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ГПА-Ц-6,3</w:t>
            </w:r>
          </w:p>
        </w:tc>
        <w:tc>
          <w:tcPr>
            <w:tcW w:w="4359" w:type="dxa"/>
            <w:gridSpan w:val="5"/>
            <w:vAlign w:val="center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370-1</w:t>
            </w:r>
            <w:r>
              <w:rPr>
                <w:rFonts w:ascii="Times New Roman" w:hAnsi="Times New Roman"/>
                <w:sz w:val="28"/>
              </w:rPr>
              <w:t>8</w:t>
            </w:r>
            <w:r w:rsidRPr="00C72A58">
              <w:rPr>
                <w:rFonts w:ascii="Times New Roman" w:hAnsi="Times New Roman"/>
                <w:sz w:val="28"/>
              </w:rPr>
              <w:t>-1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proofErr w:type="spellStart"/>
            <w:r w:rsidRPr="004B442E">
              <w:rPr>
                <w:rFonts w:ascii="Times New Roman" w:hAnsi="Times New Roman"/>
                <w:i/>
                <w:sz w:val="28"/>
              </w:rPr>
              <w:t>n</w:t>
            </w:r>
            <w:proofErr w:type="spellEnd"/>
            <w:r>
              <w:rPr>
                <w:rFonts w:ascii="Times New Roman" w:hAnsi="Times New Roman"/>
                <w:sz w:val="28"/>
              </w:rPr>
              <w:t>,</w:t>
            </w:r>
            <w:r w:rsidRPr="00C72A58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C72A58">
              <w:rPr>
                <w:rFonts w:ascii="Times New Roman" w:hAnsi="Times New Roman"/>
                <w:sz w:val="28"/>
              </w:rPr>
              <w:t>об</w:t>
            </w:r>
            <w:proofErr w:type="gramEnd"/>
            <w:r w:rsidRPr="00C72A58">
              <w:rPr>
                <w:rFonts w:ascii="Times New Roman" w:hAnsi="Times New Roman"/>
                <w:sz w:val="28"/>
              </w:rPr>
              <w:t>/мин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84</w:t>
            </w:r>
            <w:r w:rsidRPr="00C72A58">
              <w:rPr>
                <w:rFonts w:ascii="Times New Roman" w:hAnsi="Times New Roman"/>
                <w:sz w:val="28"/>
              </w:rPr>
              <w:t>00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85</w:t>
            </w:r>
            <w:r w:rsidRPr="00C72A58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87</w:t>
            </w:r>
            <w:r w:rsidRPr="00C72A58">
              <w:rPr>
                <w:rFonts w:ascii="Times New Roman" w:hAnsi="Times New Roman"/>
                <w:sz w:val="28"/>
              </w:rPr>
              <w:t>00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82</w:t>
            </w:r>
            <w:r w:rsidRPr="00C72A58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8265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  <w:r w:rsidRPr="00C72A58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  <w:r w:rsidRPr="00C72A58">
              <w:rPr>
                <w:rFonts w:ascii="Times New Roman" w:hAnsi="Times New Roman"/>
                <w:sz w:val="28"/>
              </w:rPr>
              <w:t>00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8</w:t>
            </w:r>
            <w:r w:rsidRPr="00C72A58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  <w:r w:rsidRPr="00C72A58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 w:rsidRPr="00C72A58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9</w:t>
            </w:r>
            <w:r w:rsidRPr="00C72A58">
              <w:rPr>
                <w:rFonts w:ascii="Times New Roman" w:hAnsi="Times New Roman"/>
                <w:sz w:val="28"/>
              </w:rPr>
              <w:t>60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proofErr w:type="spellStart"/>
            <w:r w:rsidRPr="00A6729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v</w:t>
            </w:r>
            <w:proofErr w:type="spellEnd"/>
            <w:r>
              <w:rPr>
                <w:rFonts w:ascii="Times New Roman" w:hAnsi="Times New Roman"/>
                <w:sz w:val="28"/>
              </w:rPr>
              <w:t>,</w:t>
            </w:r>
            <w:r w:rsidRPr="00C72A5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</w:t>
            </w:r>
            <w:r w:rsidRPr="00D3634D">
              <w:rPr>
                <w:rFonts w:ascii="Times New Roman" w:hAnsi="Times New Roman"/>
                <w:sz w:val="28"/>
                <w:vertAlign w:val="superscript"/>
              </w:rPr>
              <w:t>3</w:t>
            </w:r>
            <w:r w:rsidRPr="00C72A58">
              <w:rPr>
                <w:rFonts w:ascii="Times New Roman" w:hAnsi="Times New Roman"/>
                <w:sz w:val="28"/>
              </w:rPr>
              <w:t>/мин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130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150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140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120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125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345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C72A58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6729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0,89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0,91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0,92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0,88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0,91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0,92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0,88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0,89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D3634D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6729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D3634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Дж/(кг∙К)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485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490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495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500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505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490</w:t>
            </w:r>
          </w:p>
        </w:tc>
      </w:tr>
      <w:tr w:rsidR="004919FD" w:rsidRPr="00C72A58" w:rsidTr="00947AD9">
        <w:trPr>
          <w:cantSplit/>
          <w:jc w:val="center"/>
        </w:trPr>
        <w:tc>
          <w:tcPr>
            <w:tcW w:w="1668" w:type="dxa"/>
          </w:tcPr>
          <w:p w:rsidR="004919FD" w:rsidRPr="00D3634D" w:rsidRDefault="004919FD" w:rsidP="00947AD9">
            <w:pPr>
              <w:keepNext/>
              <w:tabs>
                <w:tab w:val="left" w:pos="360"/>
              </w:tabs>
              <w:jc w:val="center"/>
              <w:outlineLvl w:val="4"/>
              <w:rPr>
                <w:rFonts w:ascii="Times New Roman" w:hAnsi="Times New Roman"/>
                <w:sz w:val="28"/>
              </w:rPr>
            </w:pPr>
            <w:r w:rsidRPr="00A6729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в1</w:t>
            </w:r>
            <w:r>
              <w:rPr>
                <w:rFonts w:ascii="Times New Roman" w:hAnsi="Times New Roman"/>
                <w:sz w:val="28"/>
                <w:szCs w:val="28"/>
              </w:rPr>
              <w:t>, К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273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278</w:t>
            </w:r>
          </w:p>
        </w:tc>
        <w:tc>
          <w:tcPr>
            <w:tcW w:w="766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283</w:t>
            </w:r>
          </w:p>
        </w:tc>
        <w:tc>
          <w:tcPr>
            <w:tcW w:w="765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280</w:t>
            </w:r>
          </w:p>
        </w:tc>
        <w:tc>
          <w:tcPr>
            <w:tcW w:w="766" w:type="dxa"/>
          </w:tcPr>
          <w:p w:rsidR="004919FD" w:rsidRPr="004919FD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color w:val="FF0000"/>
                <w:sz w:val="28"/>
              </w:rPr>
            </w:pPr>
            <w:r w:rsidRPr="004919FD">
              <w:rPr>
                <w:rFonts w:ascii="Times New Roman" w:hAnsi="Times New Roman"/>
                <w:color w:val="FF0000"/>
                <w:sz w:val="28"/>
              </w:rPr>
              <w:t>275</w:t>
            </w:r>
          </w:p>
        </w:tc>
        <w:tc>
          <w:tcPr>
            <w:tcW w:w="871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280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275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250" w:right="-108" w:firstLine="10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273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ind w:left="-108" w:right="-8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278</w:t>
            </w:r>
          </w:p>
        </w:tc>
        <w:tc>
          <w:tcPr>
            <w:tcW w:w="872" w:type="dxa"/>
          </w:tcPr>
          <w:p w:rsidR="004919FD" w:rsidRPr="00C72A58" w:rsidRDefault="004919FD" w:rsidP="00947AD9">
            <w:pPr>
              <w:tabs>
                <w:tab w:val="left" w:pos="360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283</w:t>
            </w:r>
          </w:p>
        </w:tc>
      </w:tr>
    </w:tbl>
    <w:p w:rsidR="004919FD" w:rsidRDefault="004919FD" w:rsidP="004919FD">
      <w:pPr>
        <w:rPr>
          <w:rFonts w:ascii="Times New Roman" w:hAnsi="Times New Roman"/>
          <w:sz w:val="28"/>
          <w:szCs w:val="28"/>
          <w:lang w:val="en-US"/>
        </w:rPr>
      </w:pPr>
    </w:p>
    <w:p w:rsidR="004919FD" w:rsidRPr="00894269" w:rsidRDefault="004919FD" w:rsidP="004919FD">
      <w:pPr>
        <w:rPr>
          <w:rFonts w:ascii="Times New Roman" w:hAnsi="Times New Roman"/>
          <w:sz w:val="28"/>
          <w:szCs w:val="28"/>
          <w:lang w:val="en-US"/>
        </w:rPr>
      </w:pPr>
    </w:p>
    <w:p w:rsidR="004919FD" w:rsidRPr="00C95D86" w:rsidRDefault="004919FD" w:rsidP="004919FD">
      <w:pPr>
        <w:framePr w:w="1021" w:h="6166" w:hRule="exact" w:hSpace="180" w:wrap="around" w:vAnchor="text" w:hAnchor="page" w:x="9811" w:y="127"/>
        <w:jc w:val="center"/>
        <w:textDirection w:val="btLr"/>
        <w:rPr>
          <w:rFonts w:ascii="Times New Roman" w:hAnsi="Times New Roman"/>
          <w:sz w:val="24"/>
          <w:szCs w:val="24"/>
        </w:rPr>
      </w:pPr>
      <w:r>
        <w:rPr>
          <w:sz w:val="20"/>
        </w:rPr>
        <w:lastRenderedPageBreak/>
        <w:br w:type="page"/>
      </w:r>
      <w:r w:rsidRPr="00C95D86">
        <w:rPr>
          <w:rStyle w:val="10"/>
          <w:rFonts w:eastAsiaTheme="minorEastAsia"/>
          <w:i w:val="0"/>
          <w:sz w:val="24"/>
          <w:szCs w:val="24"/>
        </w:rPr>
        <w:t xml:space="preserve">Рис. 2.3. </w:t>
      </w:r>
      <w:r w:rsidRPr="00C95D86">
        <w:rPr>
          <w:rFonts w:ascii="Times New Roman" w:hAnsi="Times New Roman"/>
          <w:sz w:val="24"/>
          <w:szCs w:val="24"/>
        </w:rPr>
        <w:t xml:space="preserve">Приведенные характеристики ГПА-Ц-6,3 </w:t>
      </w:r>
      <w:r w:rsidRPr="00C95D86">
        <w:rPr>
          <w:rFonts w:ascii="Times New Roman" w:hAnsi="Times New Roman"/>
          <w:sz w:val="24"/>
          <w:szCs w:val="24"/>
          <w:lang w:val="en-US"/>
        </w:rPr>
        <w:t>z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 xml:space="preserve">=0,9; </w:t>
      </w:r>
      <w:r w:rsidRPr="00C95D86">
        <w:rPr>
          <w:rFonts w:ascii="Times New Roman" w:hAnsi="Times New Roman"/>
          <w:sz w:val="24"/>
          <w:szCs w:val="24"/>
          <w:lang w:val="en-US"/>
        </w:rPr>
        <w:t>R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>=491 Дж/(кг</w:t>
      </w:r>
      <w:r w:rsidRPr="00C95D86">
        <w:rPr>
          <w:rFonts w:ascii="Times New Roman" w:hAnsi="Times New Roman"/>
          <w:sz w:val="24"/>
          <w:szCs w:val="24"/>
        </w:rPr>
        <w:sym w:font="Symbol" w:char="F0D7"/>
      </w:r>
      <w:r w:rsidRPr="00C95D86">
        <w:rPr>
          <w:rFonts w:ascii="Times New Roman" w:hAnsi="Times New Roman"/>
          <w:sz w:val="24"/>
          <w:szCs w:val="24"/>
        </w:rPr>
        <w:t xml:space="preserve">К); </w:t>
      </w:r>
      <w:r w:rsidRPr="00C95D86">
        <w:rPr>
          <w:rFonts w:ascii="Times New Roman" w:hAnsi="Times New Roman"/>
          <w:sz w:val="24"/>
          <w:szCs w:val="24"/>
          <w:lang w:val="en-US"/>
        </w:rPr>
        <w:t>T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>=288 К;</w:t>
      </w:r>
      <w:r w:rsidRPr="00C95D86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C95D86">
        <w:rPr>
          <w:rFonts w:ascii="Times New Roman" w:hAnsi="Times New Roman"/>
          <w:i/>
          <w:sz w:val="24"/>
          <w:szCs w:val="24"/>
        </w:rPr>
        <w:t>п</w:t>
      </w:r>
      <w:r w:rsidRPr="00C95D86">
        <w:rPr>
          <w:rFonts w:ascii="Times New Roman" w:hAnsi="Times New Roman"/>
          <w:i/>
          <w:sz w:val="24"/>
          <w:szCs w:val="24"/>
          <w:vertAlign w:val="subscript"/>
        </w:rPr>
        <w:t>н</w:t>
      </w:r>
      <w:proofErr w:type="gramEnd"/>
      <w:r w:rsidRPr="00C95D86">
        <w:rPr>
          <w:rFonts w:ascii="Times New Roman" w:hAnsi="Times New Roman"/>
          <w:sz w:val="24"/>
          <w:szCs w:val="24"/>
        </w:rPr>
        <w:t>=8200 об/мин</w:t>
      </w:r>
    </w:p>
    <w:p w:rsidR="004919FD" w:rsidRPr="00D77202" w:rsidRDefault="004919FD" w:rsidP="004919FD">
      <w:pPr>
        <w:framePr w:w="1021" w:h="6166" w:hRule="exact" w:hSpace="180" w:wrap="around" w:vAnchor="text" w:hAnchor="page" w:x="9811" w:y="127"/>
        <w:jc w:val="center"/>
        <w:textDirection w:val="btLr"/>
        <w:rPr>
          <w:rFonts w:ascii="Times New Roman" w:hAnsi="Times New Roman"/>
          <w:sz w:val="28"/>
          <w:szCs w:val="28"/>
        </w:rPr>
      </w:pPr>
    </w:p>
    <w:p w:rsidR="004919FD" w:rsidRPr="00C95D86" w:rsidRDefault="004919FD" w:rsidP="004919FD">
      <w:pPr>
        <w:framePr w:w="946" w:h="6811" w:hRule="exact" w:hSpace="180" w:wrap="around" w:vAnchor="text" w:hAnchor="page" w:x="9871" w:y="6577"/>
        <w:jc w:val="center"/>
        <w:textDirection w:val="btLr"/>
        <w:rPr>
          <w:rFonts w:ascii="Times New Roman" w:hAnsi="Times New Roman"/>
          <w:sz w:val="24"/>
          <w:szCs w:val="24"/>
        </w:rPr>
      </w:pPr>
      <w:r w:rsidRPr="00C95D86">
        <w:rPr>
          <w:rFonts w:ascii="Times New Roman" w:hAnsi="Times New Roman"/>
          <w:sz w:val="24"/>
          <w:szCs w:val="24"/>
        </w:rPr>
        <w:t xml:space="preserve">Рис. 2.2. </w:t>
      </w:r>
      <w:proofErr w:type="gramStart"/>
      <w:r w:rsidRPr="00C95D86">
        <w:rPr>
          <w:rFonts w:ascii="Times New Roman" w:hAnsi="Times New Roman"/>
          <w:sz w:val="24"/>
          <w:szCs w:val="24"/>
        </w:rPr>
        <w:t>Приведенные</w:t>
      </w:r>
      <w:proofErr w:type="gramEnd"/>
      <w:r w:rsidRPr="00C95D86">
        <w:rPr>
          <w:rFonts w:ascii="Times New Roman" w:hAnsi="Times New Roman"/>
          <w:sz w:val="24"/>
          <w:szCs w:val="24"/>
        </w:rPr>
        <w:t xml:space="preserve"> характеристика нагнетателя 370-18-1</w:t>
      </w:r>
    </w:p>
    <w:p w:rsidR="004919FD" w:rsidRPr="00D77202" w:rsidRDefault="004919FD" w:rsidP="004919FD">
      <w:pPr>
        <w:framePr w:w="946" w:h="6811" w:hRule="exact" w:hSpace="180" w:wrap="around" w:vAnchor="text" w:hAnchor="page" w:x="9871" w:y="6577"/>
        <w:jc w:val="center"/>
        <w:textDirection w:val="btLr"/>
        <w:rPr>
          <w:rFonts w:ascii="Times New Roman" w:hAnsi="Times New Roman"/>
          <w:sz w:val="28"/>
          <w:szCs w:val="28"/>
        </w:rPr>
      </w:pPr>
      <w:proofErr w:type="gramStart"/>
      <w:r w:rsidRPr="00C95D86">
        <w:rPr>
          <w:rFonts w:ascii="Times New Roman" w:hAnsi="Times New Roman"/>
          <w:sz w:val="24"/>
          <w:szCs w:val="24"/>
          <w:lang w:val="en-US"/>
        </w:rPr>
        <w:t>z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>=</w:t>
      </w:r>
      <w:proofErr w:type="gramEnd"/>
      <w:r w:rsidRPr="00C95D86">
        <w:rPr>
          <w:rFonts w:ascii="Times New Roman" w:hAnsi="Times New Roman"/>
          <w:sz w:val="24"/>
          <w:szCs w:val="24"/>
        </w:rPr>
        <w:t xml:space="preserve">0,90; </w:t>
      </w:r>
      <w:r w:rsidRPr="00C95D86">
        <w:rPr>
          <w:rFonts w:ascii="Times New Roman" w:hAnsi="Times New Roman"/>
          <w:sz w:val="24"/>
          <w:szCs w:val="24"/>
          <w:lang w:val="en-US"/>
        </w:rPr>
        <w:t>R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>=491 Дж/(кг</w:t>
      </w:r>
      <w:r w:rsidRPr="00C95D86">
        <w:rPr>
          <w:rFonts w:ascii="Times New Roman" w:hAnsi="Times New Roman"/>
          <w:sz w:val="24"/>
          <w:szCs w:val="24"/>
        </w:rPr>
        <w:sym w:font="Symbol" w:char="F0D7"/>
      </w:r>
      <w:r w:rsidRPr="00C95D86">
        <w:rPr>
          <w:rFonts w:ascii="Times New Roman" w:hAnsi="Times New Roman"/>
          <w:sz w:val="24"/>
          <w:szCs w:val="24"/>
        </w:rPr>
        <w:t xml:space="preserve">К);   </w:t>
      </w:r>
      <w:r w:rsidRPr="00C95D86">
        <w:rPr>
          <w:rFonts w:ascii="Times New Roman" w:hAnsi="Times New Roman"/>
          <w:sz w:val="24"/>
          <w:szCs w:val="24"/>
          <w:lang w:val="en-US"/>
        </w:rPr>
        <w:t>T</w:t>
      </w:r>
      <w:r w:rsidRPr="00C95D86">
        <w:rPr>
          <w:rFonts w:ascii="Times New Roman" w:hAnsi="Times New Roman"/>
          <w:sz w:val="24"/>
          <w:szCs w:val="24"/>
          <w:vertAlign w:val="subscript"/>
        </w:rPr>
        <w:t>пр</w:t>
      </w:r>
      <w:r w:rsidRPr="00C95D86">
        <w:rPr>
          <w:rFonts w:ascii="Times New Roman" w:hAnsi="Times New Roman"/>
          <w:sz w:val="24"/>
          <w:szCs w:val="24"/>
        </w:rPr>
        <w:t xml:space="preserve">=288 К; </w:t>
      </w:r>
      <w:r w:rsidRPr="00C95D86">
        <w:rPr>
          <w:rFonts w:ascii="Times New Roman" w:hAnsi="Times New Roman"/>
          <w:i/>
          <w:sz w:val="24"/>
          <w:szCs w:val="24"/>
        </w:rPr>
        <w:t>п</w:t>
      </w:r>
      <w:r w:rsidRPr="00C95D86">
        <w:rPr>
          <w:rFonts w:ascii="Times New Roman" w:hAnsi="Times New Roman"/>
          <w:i/>
          <w:sz w:val="24"/>
          <w:szCs w:val="24"/>
          <w:vertAlign w:val="subscript"/>
        </w:rPr>
        <w:t>н</w:t>
      </w:r>
      <w:r w:rsidRPr="00C95D86">
        <w:rPr>
          <w:rFonts w:ascii="Times New Roman" w:hAnsi="Times New Roman"/>
          <w:sz w:val="24"/>
          <w:szCs w:val="24"/>
        </w:rPr>
        <w:t>=4800 об/мин</w:t>
      </w:r>
    </w:p>
    <w:p w:rsidR="004919FD" w:rsidRPr="00D77202" w:rsidRDefault="004919FD" w:rsidP="004919FD">
      <w:pPr>
        <w:framePr w:w="946" w:h="6811" w:hRule="exact" w:hSpace="180" w:wrap="around" w:vAnchor="text" w:hAnchor="page" w:x="9871" w:y="6577"/>
        <w:jc w:val="center"/>
        <w:textDirection w:val="btLr"/>
        <w:rPr>
          <w:rFonts w:ascii="Times New Roman" w:hAnsi="Times New Roman"/>
          <w:sz w:val="28"/>
          <w:szCs w:val="28"/>
        </w:rPr>
      </w:pPr>
    </w:p>
    <w:p w:rsidR="004919FD" w:rsidRPr="00D77202" w:rsidRDefault="004919FD" w:rsidP="004919FD">
      <w:pPr>
        <w:framePr w:w="946" w:h="6811" w:hRule="exact" w:hSpace="180" w:wrap="around" w:vAnchor="text" w:hAnchor="page" w:x="9871" w:y="6577"/>
        <w:shd w:val="solid" w:color="FFFFFF" w:fill="FFFFFF"/>
        <w:jc w:val="center"/>
        <w:textDirection w:val="btLr"/>
        <w:rPr>
          <w:rFonts w:ascii="Times New Roman" w:hAnsi="Times New Roman"/>
          <w:sz w:val="28"/>
          <w:szCs w:val="28"/>
        </w:rPr>
      </w:pPr>
    </w:p>
    <w:p w:rsidR="004919FD" w:rsidRPr="00D77202" w:rsidRDefault="004919FD" w:rsidP="004919FD">
      <w:pPr>
        <w:framePr w:w="946" w:h="6811" w:hRule="exact" w:hSpace="180" w:wrap="around" w:vAnchor="text" w:hAnchor="page" w:x="9871" w:y="6577"/>
        <w:shd w:val="solid" w:color="FFFFFF" w:fill="FFFFFF"/>
        <w:jc w:val="center"/>
        <w:textDirection w:val="btLr"/>
        <w:rPr>
          <w:rFonts w:ascii="Times New Roman" w:hAnsi="Times New Roman"/>
          <w:sz w:val="28"/>
          <w:szCs w:val="28"/>
        </w:rPr>
      </w:pPr>
    </w:p>
    <w:p w:rsidR="004919FD" w:rsidRDefault="004919FD" w:rsidP="004919FD">
      <w:pPr>
        <w:rPr>
          <w:sz w:val="20"/>
        </w:rPr>
      </w:pPr>
      <w:r w:rsidRPr="009205A9">
        <w:rPr>
          <w:sz w:val="20"/>
        </w:rPr>
        <w:object w:dxaOrig="5580" w:dyaOrig="9390">
          <v:shape id="_x0000_i1031" type="#_x0000_t75" style="width:420pt;height:319.5pt" o:ole="">
            <v:imagedata r:id="rId27" o:title="" croptop="36045f"/>
          </v:shape>
          <o:OLEObject Type="Embed" ProgID="Word.Picture.8" ShapeID="_x0000_i1031" DrawAspect="Content" ObjectID="_1517227895" r:id="rId28"/>
        </w:object>
      </w:r>
      <w:r w:rsidRPr="00691CCD">
        <w:rPr>
          <w:b/>
          <w:bCs/>
          <w:sz w:val="20"/>
        </w:rPr>
        <w:object w:dxaOrig="6735" w:dyaOrig="13020">
          <v:shape id="_x0000_i1032" type="#_x0000_t75" style="width:421.5pt;height:294pt" o:ole="">
            <v:imagedata r:id="rId29" o:title="" croptop="41784f"/>
          </v:shape>
          <o:OLEObject Type="Embed" ProgID="Word.Picture.8" ShapeID="_x0000_i1032" DrawAspect="Content" ObjectID="_1517227896" r:id="rId30"/>
        </w:object>
      </w:r>
    </w:p>
    <w:p w:rsidR="004919FD" w:rsidRDefault="004919FD" w:rsidP="004919FD">
      <w:pPr>
        <w:rPr>
          <w:sz w:val="20"/>
        </w:rPr>
      </w:pPr>
    </w:p>
    <w:p w:rsidR="004919FD" w:rsidRDefault="004919FD" w:rsidP="004919FD">
      <w:pPr>
        <w:rPr>
          <w:sz w:val="20"/>
        </w:rPr>
      </w:pPr>
    </w:p>
    <w:p w:rsidR="004919FD" w:rsidRDefault="004919FD" w:rsidP="004919FD">
      <w:pPr>
        <w:rPr>
          <w:sz w:val="20"/>
        </w:rPr>
      </w:pPr>
    </w:p>
    <w:p w:rsidR="004919FD" w:rsidRDefault="004919FD" w:rsidP="004919FD">
      <w:pPr>
        <w:ind w:firstLine="567"/>
        <w:jc w:val="both"/>
        <w:rPr>
          <w:rFonts w:ascii="Times New Roman" w:hAnsi="Times New Roman"/>
          <w:sz w:val="28"/>
          <w:lang w:val="en-US"/>
        </w:rPr>
      </w:pPr>
    </w:p>
    <w:p w:rsidR="004919FD" w:rsidRPr="00A6729F" w:rsidRDefault="004919FD" w:rsidP="004919FD">
      <w:pPr>
        <w:ind w:firstLine="567"/>
        <w:jc w:val="both"/>
        <w:rPr>
          <w:rFonts w:ascii="Times New Roman" w:hAnsi="Times New Roman"/>
          <w:sz w:val="28"/>
        </w:rPr>
      </w:pPr>
      <w:r w:rsidRPr="00A6729F">
        <w:rPr>
          <w:rFonts w:ascii="Times New Roman" w:hAnsi="Times New Roman"/>
          <w:sz w:val="28"/>
        </w:rPr>
        <w:lastRenderedPageBreak/>
        <w:t xml:space="preserve">Если нагнетатели работают в зоне </w:t>
      </w:r>
      <w:proofErr w:type="spellStart"/>
      <w:r w:rsidRPr="00A6729F">
        <w:rPr>
          <w:rFonts w:ascii="Times New Roman" w:hAnsi="Times New Roman"/>
          <w:sz w:val="28"/>
        </w:rPr>
        <w:t>помпажа</w:t>
      </w:r>
      <w:proofErr w:type="spellEnd"/>
      <w:r w:rsidRPr="00A6729F">
        <w:rPr>
          <w:rFonts w:ascii="Times New Roman" w:hAnsi="Times New Roman"/>
          <w:sz w:val="28"/>
        </w:rPr>
        <w:t xml:space="preserve">, предложить </w:t>
      </w:r>
      <w:r>
        <w:rPr>
          <w:rFonts w:ascii="Times New Roman" w:hAnsi="Times New Roman"/>
          <w:sz w:val="28"/>
        </w:rPr>
        <w:t xml:space="preserve">теоретически возможные </w:t>
      </w:r>
      <w:r w:rsidRPr="00A6729F">
        <w:rPr>
          <w:rFonts w:ascii="Times New Roman" w:hAnsi="Times New Roman"/>
          <w:sz w:val="28"/>
        </w:rPr>
        <w:t>мероприятия (не менее трёх), выводящие нагнетатели из этой зоны.</w:t>
      </w:r>
      <w:r>
        <w:rPr>
          <w:rFonts w:ascii="Times New Roman" w:hAnsi="Times New Roman"/>
          <w:sz w:val="28"/>
        </w:rPr>
        <w:t xml:space="preserve"> Предложенные мероприятия обосновать расчетами.</w:t>
      </w:r>
    </w:p>
    <w:p w:rsidR="004919FD" w:rsidRPr="00C0681A" w:rsidRDefault="004919FD" w:rsidP="004919FD">
      <w:pPr>
        <w:pStyle w:val="a3"/>
        <w:tabs>
          <w:tab w:val="left" w:pos="709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919FD" w:rsidRPr="00C23834" w:rsidRDefault="004919FD" w:rsidP="004919FD">
      <w:pPr>
        <w:pStyle w:val="a3"/>
        <w:tabs>
          <w:tab w:val="left" w:pos="709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23834">
        <w:rPr>
          <w:rFonts w:ascii="Times New Roman" w:hAnsi="Times New Roman"/>
          <w:b/>
          <w:sz w:val="28"/>
          <w:szCs w:val="28"/>
        </w:rPr>
        <w:t xml:space="preserve">2.3. Функционирование системы защиты нагнетателя от </w:t>
      </w:r>
      <w:proofErr w:type="spellStart"/>
      <w:r w:rsidRPr="00C23834">
        <w:rPr>
          <w:rFonts w:ascii="Times New Roman" w:hAnsi="Times New Roman"/>
          <w:b/>
          <w:sz w:val="28"/>
          <w:szCs w:val="28"/>
        </w:rPr>
        <w:t>помпажа</w:t>
      </w:r>
      <w:proofErr w:type="spellEnd"/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Принцип действия системы </w:t>
      </w:r>
      <w:r>
        <w:rPr>
          <w:rFonts w:ascii="Times New Roman" w:hAnsi="Times New Roman"/>
          <w:sz w:val="28"/>
          <w:szCs w:val="28"/>
        </w:rPr>
        <w:t xml:space="preserve">защиты нагнетателя от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6729F">
        <w:rPr>
          <w:rFonts w:ascii="Times New Roman" w:hAnsi="Times New Roman"/>
          <w:sz w:val="28"/>
          <w:szCs w:val="28"/>
        </w:rPr>
        <w:t>(рис.</w:t>
      </w:r>
      <w:r>
        <w:rPr>
          <w:rFonts w:ascii="Times New Roman" w:hAnsi="Times New Roman"/>
          <w:sz w:val="28"/>
          <w:szCs w:val="28"/>
        </w:rPr>
        <w:t>2.4</w:t>
      </w:r>
      <w:r w:rsidRPr="00A6729F">
        <w:rPr>
          <w:rFonts w:ascii="Times New Roman" w:hAnsi="Times New Roman"/>
          <w:sz w:val="28"/>
          <w:szCs w:val="28"/>
        </w:rPr>
        <w:t xml:space="preserve">) основан на увеличении расхода газа через нагнетатель и уменьшении степени сжатия, путем перепуска газа с нагнетания на всасывание через </w:t>
      </w:r>
      <w:proofErr w:type="spellStart"/>
      <w:r w:rsidRPr="00A6729F">
        <w:rPr>
          <w:rFonts w:ascii="Times New Roman" w:hAnsi="Times New Roman"/>
          <w:sz w:val="28"/>
          <w:szCs w:val="28"/>
        </w:rPr>
        <w:t>байпасный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кран 9. Открытие крана 9 происходит автоматически, при приближении режима работы нагнетателя к границе </w:t>
      </w:r>
      <w:proofErr w:type="spellStart"/>
      <w:r w:rsidRPr="00A6729F">
        <w:rPr>
          <w:rFonts w:ascii="Times New Roman" w:hAnsi="Times New Roman"/>
          <w:sz w:val="28"/>
          <w:szCs w:val="28"/>
        </w:rPr>
        <w:t>помпажа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и осуществляется </w:t>
      </w:r>
      <w:proofErr w:type="spellStart"/>
      <w:r w:rsidRPr="00A6729F">
        <w:rPr>
          <w:rFonts w:ascii="Times New Roman" w:hAnsi="Times New Roman"/>
          <w:sz w:val="28"/>
          <w:szCs w:val="28"/>
        </w:rPr>
        <w:t>электропневмопреобразователем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(либо </w:t>
      </w:r>
      <w:proofErr w:type="spellStart"/>
      <w:r w:rsidRPr="00A6729F">
        <w:rPr>
          <w:rFonts w:ascii="Times New Roman" w:hAnsi="Times New Roman"/>
          <w:sz w:val="28"/>
          <w:szCs w:val="28"/>
        </w:rPr>
        <w:t>соленоидным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клапаном) 10.</w:t>
      </w:r>
    </w:p>
    <w:p w:rsidR="004919FD" w:rsidRDefault="004919FD" w:rsidP="004919FD">
      <w:pPr>
        <w:pStyle w:val="a3"/>
        <w:tabs>
          <w:tab w:val="left" w:pos="709"/>
        </w:tabs>
        <w:ind w:firstLine="0"/>
        <w:jc w:val="center"/>
        <w:rPr>
          <w:lang w:val="en-US"/>
        </w:rPr>
      </w:pPr>
      <w:r w:rsidRPr="0042166A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.1pt;margin-top:336.1pt;width:20pt;height:25pt;z-index:251660288" stroked="f">
            <v:textbox style="mso-next-textbox:#_x0000_s1026">
              <w:txbxContent>
                <w:p w:rsidR="004919FD" w:rsidRDefault="004919FD" w:rsidP="004919FD"/>
              </w:txbxContent>
            </v:textbox>
          </v:shape>
        </w:pict>
      </w:r>
      <w:r>
        <w:object w:dxaOrig="10999" w:dyaOrig="7948">
          <v:shape id="_x0000_i1033" type="#_x0000_t75" style="width:279pt;height:201.75pt" o:ole="">
            <v:imagedata r:id="rId31" o:title=""/>
          </v:shape>
          <o:OLEObject Type="Embed" ProgID="Visio.Drawing.11" ShapeID="_x0000_i1033" DrawAspect="Content" ObjectID="_1517227897" r:id="rId32"/>
        </w:object>
      </w:r>
    </w:p>
    <w:p w:rsidR="004919FD" w:rsidRDefault="004919FD" w:rsidP="004919FD">
      <w:pPr>
        <w:pStyle w:val="a3"/>
        <w:tabs>
          <w:tab w:val="left" w:pos="709"/>
        </w:tabs>
        <w:ind w:firstLine="0"/>
        <w:jc w:val="both"/>
        <w:rPr>
          <w:lang w:val="en-US"/>
        </w:rPr>
      </w:pPr>
    </w:p>
    <w:p w:rsidR="004919FD" w:rsidRDefault="004919FD" w:rsidP="004919FD">
      <w:pPr>
        <w:pStyle w:val="a3"/>
        <w:tabs>
          <w:tab w:val="left" w:pos="709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</w:t>
      </w:r>
      <w:r w:rsidRPr="00000DA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Система защиты нагнетателя от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</w:p>
    <w:p w:rsidR="004919FD" w:rsidRPr="00A2311C" w:rsidRDefault="004919FD" w:rsidP="004919FD">
      <w:pPr>
        <w:pStyle w:val="a3"/>
        <w:tabs>
          <w:tab w:val="left" w:pos="709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Управляющим сигналом открытия или закрытия </w:t>
      </w:r>
      <w:proofErr w:type="spellStart"/>
      <w:r w:rsidRPr="00A6729F">
        <w:rPr>
          <w:rFonts w:ascii="Times New Roman" w:hAnsi="Times New Roman"/>
          <w:sz w:val="28"/>
          <w:szCs w:val="28"/>
        </w:rPr>
        <w:t>байпасного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крана 9 является электрический сигнал 6, выдаваемый антипомпажным регулятором 4 типа 90 </w:t>
      </w:r>
      <w:proofErr w:type="gramStart"/>
      <w:r w:rsidRPr="00A6729F">
        <w:rPr>
          <w:rFonts w:ascii="Times New Roman" w:hAnsi="Times New Roman"/>
          <w:sz w:val="28"/>
          <w:szCs w:val="28"/>
        </w:rPr>
        <w:t>S</w:t>
      </w:r>
      <w:proofErr w:type="gramEnd"/>
      <w:r w:rsidRPr="00A6729F">
        <w:rPr>
          <w:rFonts w:ascii="Times New Roman" w:hAnsi="Times New Roman"/>
          <w:sz w:val="28"/>
          <w:szCs w:val="28"/>
        </w:rPr>
        <w:t>С. На регулятор 4 в процессе работы поступают два сигнала:</w:t>
      </w:r>
    </w:p>
    <w:p w:rsidR="004919FD" w:rsidRPr="00A6729F" w:rsidRDefault="004919FD" w:rsidP="004919FD">
      <w:pPr>
        <w:pStyle w:val="a3"/>
        <w:numPr>
          <w:ilvl w:val="0"/>
          <w:numId w:val="2"/>
        </w:numPr>
        <w:tabs>
          <w:tab w:val="clear" w:pos="927"/>
          <w:tab w:val="num" w:pos="709"/>
        </w:tabs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>сигнал 3 от датчика 2 перепада давлений на всасывающем 1 и нагнетательном 7 фланцах;</w:t>
      </w:r>
    </w:p>
    <w:p w:rsidR="004919FD" w:rsidRPr="00A6729F" w:rsidRDefault="004919FD" w:rsidP="004919FD">
      <w:pPr>
        <w:pStyle w:val="a3"/>
        <w:numPr>
          <w:ilvl w:val="0"/>
          <w:numId w:val="2"/>
        </w:numPr>
        <w:tabs>
          <w:tab w:val="clear" w:pos="927"/>
          <w:tab w:val="num" w:pos="709"/>
        </w:tabs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сигнал 5 от датчика </w:t>
      </w:r>
      <w:r>
        <w:rPr>
          <w:rFonts w:ascii="Times New Roman" w:hAnsi="Times New Roman"/>
          <w:sz w:val="28"/>
          <w:szCs w:val="28"/>
        </w:rPr>
        <w:t>11</w:t>
      </w:r>
      <w:r w:rsidRPr="00A6729F">
        <w:rPr>
          <w:rFonts w:ascii="Times New Roman" w:hAnsi="Times New Roman"/>
          <w:sz w:val="28"/>
          <w:szCs w:val="28"/>
        </w:rPr>
        <w:t xml:space="preserve"> расхода газа, замеряемого в </w:t>
      </w:r>
      <w:proofErr w:type="spellStart"/>
      <w:r w:rsidRPr="00A6729F">
        <w:rPr>
          <w:rFonts w:ascii="Times New Roman" w:hAnsi="Times New Roman"/>
          <w:sz w:val="28"/>
          <w:szCs w:val="28"/>
        </w:rPr>
        <w:t>конфузоре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первой ступени 8.</w:t>
      </w:r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729F">
        <w:rPr>
          <w:rFonts w:ascii="Times New Roman" w:hAnsi="Times New Roman"/>
          <w:sz w:val="28"/>
          <w:szCs w:val="28"/>
        </w:rPr>
        <w:t>Электропневмообразователь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преобразует ток 4×20 мА в управляющее давление приборного газа 0,3÷1,4 кг/см</w:t>
      </w:r>
      <w:proofErr w:type="gramStart"/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6729F">
        <w:rPr>
          <w:rFonts w:ascii="Times New Roman" w:hAnsi="Times New Roman"/>
          <w:sz w:val="28"/>
          <w:szCs w:val="28"/>
        </w:rPr>
        <w:t>.</w:t>
      </w:r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При поступлении в </w:t>
      </w:r>
      <w:proofErr w:type="spellStart"/>
      <w:r w:rsidRPr="00A6729F">
        <w:rPr>
          <w:rFonts w:ascii="Times New Roman" w:hAnsi="Times New Roman"/>
          <w:sz w:val="28"/>
          <w:szCs w:val="28"/>
        </w:rPr>
        <w:t>электропневмообразователь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тока 4 мА он преобразуется в управляющее давление приборного газа 0,3 кг/см</w:t>
      </w:r>
      <w:proofErr w:type="gramStart"/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6729F">
        <w:rPr>
          <w:rFonts w:ascii="Times New Roman" w:hAnsi="Times New Roman"/>
          <w:sz w:val="28"/>
          <w:szCs w:val="28"/>
        </w:rPr>
        <w:t>, соответственно при токе 20 мА – в давление 1,4 кг/см</w:t>
      </w:r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r w:rsidRPr="00A6729F">
        <w:rPr>
          <w:rFonts w:ascii="Times New Roman" w:hAnsi="Times New Roman"/>
          <w:sz w:val="28"/>
          <w:szCs w:val="28"/>
        </w:rPr>
        <w:t>.</w:t>
      </w:r>
    </w:p>
    <w:p w:rsidR="004919FD" w:rsidRPr="00A6729F" w:rsidRDefault="004919FD" w:rsidP="004919FD">
      <w:pPr>
        <w:pStyle w:val="a3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>При давлении управляющего газа 0,3 кг/см</w:t>
      </w:r>
      <w:proofErr w:type="gramStart"/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6729F">
        <w:rPr>
          <w:rFonts w:ascii="Times New Roman" w:hAnsi="Times New Roman"/>
          <w:sz w:val="28"/>
          <w:szCs w:val="28"/>
        </w:rPr>
        <w:t xml:space="preserve"> – кран 9 открывается, а при 1,4 кг/см</w:t>
      </w:r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r w:rsidRPr="00A6729F">
        <w:rPr>
          <w:rFonts w:ascii="Times New Roman" w:hAnsi="Times New Roman"/>
          <w:sz w:val="28"/>
          <w:szCs w:val="28"/>
        </w:rPr>
        <w:t xml:space="preserve"> – закрывается.</w:t>
      </w:r>
      <w:r w:rsidRPr="0052072C">
        <w:rPr>
          <w:rFonts w:ascii="Times New Roman" w:hAnsi="Times New Roman"/>
          <w:sz w:val="28"/>
          <w:szCs w:val="28"/>
        </w:rPr>
        <w:t xml:space="preserve"> </w:t>
      </w:r>
      <w:r w:rsidRPr="00A6729F">
        <w:rPr>
          <w:rFonts w:ascii="Times New Roman" w:hAnsi="Times New Roman"/>
          <w:sz w:val="28"/>
          <w:szCs w:val="28"/>
        </w:rPr>
        <w:t>Управляющий сигнал тока 4×20 мА (4 мА – клапан должен быть от</w:t>
      </w:r>
      <w:r>
        <w:rPr>
          <w:rFonts w:ascii="Times New Roman" w:hAnsi="Times New Roman"/>
          <w:sz w:val="28"/>
          <w:szCs w:val="28"/>
        </w:rPr>
        <w:t xml:space="preserve">крыт, </w:t>
      </w:r>
      <w:r w:rsidRPr="00A6729F">
        <w:rPr>
          <w:rFonts w:ascii="Times New Roman" w:hAnsi="Times New Roman"/>
          <w:sz w:val="28"/>
          <w:szCs w:val="28"/>
        </w:rPr>
        <w:t>20 мА – закрыт) вырабатывает антипомпажный регулятор, использующий для этого два токовых входа:</w:t>
      </w:r>
    </w:p>
    <w:p w:rsidR="004919FD" w:rsidRDefault="004919FD" w:rsidP="004919FD">
      <w:pPr>
        <w:pStyle w:val="a3"/>
        <w:numPr>
          <w:ilvl w:val="0"/>
          <w:numId w:val="3"/>
        </w:numPr>
        <w:tabs>
          <w:tab w:val="clear" w:pos="1637"/>
          <w:tab w:val="left" w:pos="709"/>
          <w:tab w:val="num" w:pos="1134"/>
        </w:tabs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lastRenderedPageBreak/>
        <w:t>от датчика 63 ISG, преобразующего разность давлений входа и выхода нагнетателя (напор) в стандартный сигнал тока: Р</w:t>
      </w:r>
      <w:r w:rsidRPr="00A6729F">
        <w:rPr>
          <w:rFonts w:ascii="Times New Roman" w:hAnsi="Times New Roman"/>
          <w:sz w:val="28"/>
          <w:szCs w:val="28"/>
          <w:vertAlign w:val="subscript"/>
        </w:rPr>
        <w:t>H</w:t>
      </w:r>
      <w:r w:rsidRPr="00A6729F">
        <w:rPr>
          <w:rFonts w:ascii="Times New Roman" w:hAnsi="Times New Roman"/>
          <w:sz w:val="28"/>
          <w:szCs w:val="28"/>
        </w:rPr>
        <w:t>=0 кг/см</w:t>
      </w:r>
      <w:proofErr w:type="gramStart"/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6729F">
        <w:rPr>
          <w:rFonts w:ascii="Times New Roman" w:hAnsi="Times New Roman"/>
          <w:sz w:val="28"/>
          <w:szCs w:val="28"/>
        </w:rPr>
        <w:t>, I</w:t>
      </w:r>
      <w:r w:rsidRPr="00A6729F">
        <w:rPr>
          <w:rFonts w:ascii="Times New Roman" w:hAnsi="Times New Roman"/>
          <w:sz w:val="28"/>
          <w:szCs w:val="28"/>
          <w:vertAlign w:val="subscript"/>
        </w:rPr>
        <w:t>вых</w:t>
      </w:r>
      <w:r w:rsidRPr="00A6729F">
        <w:rPr>
          <w:rFonts w:ascii="Times New Roman" w:hAnsi="Times New Roman"/>
          <w:sz w:val="28"/>
          <w:szCs w:val="28"/>
        </w:rPr>
        <w:t>=4 мА; ΔР</w:t>
      </w:r>
      <w:r w:rsidRPr="00A6729F">
        <w:rPr>
          <w:rFonts w:ascii="Times New Roman" w:hAnsi="Times New Roman"/>
          <w:sz w:val="28"/>
          <w:szCs w:val="28"/>
          <w:vertAlign w:val="subscript"/>
        </w:rPr>
        <w:t>Н</w:t>
      </w:r>
      <w:r w:rsidRPr="00A6729F">
        <w:rPr>
          <w:rFonts w:ascii="Times New Roman" w:hAnsi="Times New Roman"/>
          <w:sz w:val="28"/>
          <w:szCs w:val="28"/>
        </w:rPr>
        <w:t>=30 кг/см</w:t>
      </w:r>
      <w:r w:rsidRPr="00A6729F">
        <w:rPr>
          <w:rFonts w:ascii="Times New Roman" w:hAnsi="Times New Roman"/>
          <w:sz w:val="28"/>
          <w:szCs w:val="28"/>
          <w:vertAlign w:val="superscript"/>
        </w:rPr>
        <w:t>2</w:t>
      </w:r>
      <w:r w:rsidRPr="00A6729F">
        <w:rPr>
          <w:rFonts w:ascii="Times New Roman" w:hAnsi="Times New Roman"/>
          <w:sz w:val="28"/>
          <w:szCs w:val="28"/>
        </w:rPr>
        <w:t>, I</w:t>
      </w:r>
      <w:r w:rsidRPr="00A6729F">
        <w:rPr>
          <w:rFonts w:ascii="Times New Roman" w:hAnsi="Times New Roman"/>
          <w:sz w:val="28"/>
          <w:szCs w:val="28"/>
          <w:vertAlign w:val="subscript"/>
        </w:rPr>
        <w:t>вых</w:t>
      </w:r>
      <w:r w:rsidRPr="00A6729F">
        <w:rPr>
          <w:rFonts w:ascii="Times New Roman" w:hAnsi="Times New Roman"/>
          <w:sz w:val="28"/>
          <w:szCs w:val="28"/>
        </w:rPr>
        <w:t>=20 мА;</w:t>
      </w:r>
    </w:p>
    <w:p w:rsidR="004919FD" w:rsidRPr="00A6729F" w:rsidRDefault="004919FD" w:rsidP="004919FD">
      <w:pPr>
        <w:pStyle w:val="a3"/>
        <w:numPr>
          <w:ilvl w:val="0"/>
          <w:numId w:val="3"/>
        </w:numPr>
        <w:tabs>
          <w:tab w:val="clear" w:pos="1637"/>
          <w:tab w:val="left" w:pos="709"/>
          <w:tab w:val="num" w:pos="1134"/>
        </w:tabs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A6729F">
        <w:rPr>
          <w:rFonts w:ascii="Times New Roman" w:hAnsi="Times New Roman"/>
          <w:sz w:val="28"/>
          <w:szCs w:val="28"/>
        </w:rPr>
        <w:t xml:space="preserve">от датчика 80 SG, преобразующего разность давлений </w:t>
      </w:r>
      <w:proofErr w:type="spellStart"/>
      <w:r w:rsidRPr="00A6729F">
        <w:rPr>
          <w:rFonts w:ascii="Times New Roman" w:hAnsi="Times New Roman"/>
          <w:sz w:val="28"/>
          <w:szCs w:val="28"/>
        </w:rPr>
        <w:t>конфузора</w:t>
      </w:r>
      <w:proofErr w:type="spellEnd"/>
      <w:r w:rsidRPr="00A6729F">
        <w:rPr>
          <w:rFonts w:ascii="Times New Roman" w:hAnsi="Times New Roman"/>
          <w:sz w:val="28"/>
          <w:szCs w:val="28"/>
        </w:rPr>
        <w:t xml:space="preserve"> первой ступени нагнетателя в стандартный сигнал тока: Δ</w:t>
      </w:r>
      <w:proofErr w:type="gramStart"/>
      <w:r w:rsidRPr="00A6729F">
        <w:rPr>
          <w:rFonts w:ascii="Times New Roman" w:hAnsi="Times New Roman"/>
          <w:sz w:val="28"/>
          <w:szCs w:val="28"/>
        </w:rPr>
        <w:t>Р</w:t>
      </w:r>
      <w:proofErr w:type="gramEnd"/>
      <w:r w:rsidRPr="00A6729F">
        <w:rPr>
          <w:rFonts w:ascii="Times New Roman" w:hAnsi="Times New Roman"/>
          <w:sz w:val="28"/>
          <w:szCs w:val="28"/>
        </w:rPr>
        <w:t>=0 мм вод. ст.,  I</w:t>
      </w:r>
      <w:r w:rsidRPr="00A6729F">
        <w:rPr>
          <w:rFonts w:ascii="Times New Roman" w:hAnsi="Times New Roman"/>
          <w:sz w:val="28"/>
          <w:szCs w:val="28"/>
          <w:vertAlign w:val="subscript"/>
        </w:rPr>
        <w:t>вых</w:t>
      </w:r>
      <w:r w:rsidRPr="00A6729F">
        <w:rPr>
          <w:rFonts w:ascii="Times New Roman" w:hAnsi="Times New Roman"/>
          <w:sz w:val="28"/>
          <w:szCs w:val="28"/>
        </w:rPr>
        <w:t>=4 мА; ΔР=600 мм вод. ст., I</w:t>
      </w:r>
      <w:r w:rsidRPr="00A6729F">
        <w:rPr>
          <w:rFonts w:ascii="Times New Roman" w:hAnsi="Times New Roman"/>
          <w:sz w:val="28"/>
          <w:szCs w:val="28"/>
          <w:vertAlign w:val="subscript"/>
        </w:rPr>
        <w:t>вых</w:t>
      </w:r>
      <w:r w:rsidRPr="00A6729F">
        <w:rPr>
          <w:rFonts w:ascii="Times New Roman" w:hAnsi="Times New Roman"/>
          <w:sz w:val="28"/>
          <w:szCs w:val="28"/>
        </w:rPr>
        <w:t>=20 мА.</w:t>
      </w:r>
    </w:p>
    <w:p w:rsidR="004919FD" w:rsidRPr="007647C1" w:rsidRDefault="004919FD" w:rsidP="004919FD">
      <w:pPr>
        <w:rPr>
          <w:rFonts w:ascii="Times New Roman" w:hAnsi="Times New Roman"/>
          <w:sz w:val="28"/>
          <w:szCs w:val="28"/>
        </w:rPr>
      </w:pPr>
    </w:p>
    <w:p w:rsidR="004919FD" w:rsidRPr="005F32D0" w:rsidRDefault="004919FD" w:rsidP="004919F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Pr="005F32D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</w:t>
      </w:r>
      <w:r w:rsidRPr="005F32D0">
        <w:rPr>
          <w:rFonts w:ascii="Times New Roman" w:hAnsi="Times New Roman"/>
          <w:b/>
          <w:sz w:val="28"/>
          <w:szCs w:val="28"/>
        </w:rPr>
        <w:t>одержание лабораторной работы</w:t>
      </w:r>
    </w:p>
    <w:p w:rsidR="004919FD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19FD" w:rsidRPr="005F32D0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5F32D0">
        <w:rPr>
          <w:rFonts w:ascii="Times New Roman" w:hAnsi="Times New Roman"/>
          <w:b/>
          <w:i/>
          <w:sz w:val="28"/>
          <w:szCs w:val="28"/>
        </w:rPr>
        <w:t>Цель лабораторной работы:</w:t>
      </w:r>
    </w:p>
    <w:p w:rsidR="004919FD" w:rsidRPr="005F32D0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Получение навыков по обеспечению </w:t>
      </w:r>
      <w:proofErr w:type="spellStart"/>
      <w:r>
        <w:rPr>
          <w:rFonts w:ascii="Times New Roman" w:hAnsi="Times New Roman"/>
          <w:sz w:val="28"/>
          <w:szCs w:val="28"/>
        </w:rPr>
        <w:t>беспомпажной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 нагнетателей компрессорных станций магистральных газопроводов</w:t>
      </w:r>
      <w:r w:rsidRPr="005F32D0">
        <w:rPr>
          <w:rFonts w:ascii="Times New Roman" w:hAnsi="Times New Roman"/>
          <w:sz w:val="28"/>
          <w:szCs w:val="28"/>
        </w:rPr>
        <w:t>.</w:t>
      </w:r>
    </w:p>
    <w:p w:rsidR="004919FD" w:rsidRPr="005F32D0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5F32D0">
        <w:rPr>
          <w:rFonts w:ascii="Times New Roman" w:hAnsi="Times New Roman"/>
          <w:b/>
          <w:i/>
          <w:sz w:val="28"/>
          <w:szCs w:val="28"/>
        </w:rPr>
        <w:t>Содержание лабораторной работы: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F32D0">
        <w:rPr>
          <w:rFonts w:ascii="Times New Roman" w:hAnsi="Times New Roman"/>
          <w:sz w:val="28"/>
          <w:szCs w:val="28"/>
        </w:rPr>
        <w:t xml:space="preserve">1.Изучение </w:t>
      </w:r>
      <w:r>
        <w:rPr>
          <w:rFonts w:ascii="Times New Roman" w:hAnsi="Times New Roman"/>
          <w:sz w:val="28"/>
          <w:szCs w:val="28"/>
        </w:rPr>
        <w:t>теоретических основ настоящего раздела</w:t>
      </w:r>
      <w:r w:rsidRPr="005F32D0">
        <w:rPr>
          <w:rFonts w:ascii="Times New Roman" w:hAnsi="Times New Roman"/>
          <w:sz w:val="28"/>
          <w:szCs w:val="28"/>
        </w:rPr>
        <w:t xml:space="preserve"> методических указаний</w:t>
      </w:r>
      <w:r>
        <w:rPr>
          <w:rFonts w:ascii="Times New Roman" w:hAnsi="Times New Roman"/>
          <w:sz w:val="28"/>
          <w:szCs w:val="28"/>
        </w:rPr>
        <w:t>;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Изучение работы системы защиты нагнетателя от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919FD" w:rsidRPr="00EA1130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Определение теоретически возможных методов вывода нагнетателя из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 xml:space="preserve"> и обоснование их расчетами.</w:t>
      </w:r>
    </w:p>
    <w:p w:rsidR="004919FD" w:rsidRPr="005F32D0" w:rsidRDefault="004919FD" w:rsidP="004919FD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5F32D0">
        <w:rPr>
          <w:rFonts w:ascii="Times New Roman" w:hAnsi="Times New Roman"/>
          <w:b/>
          <w:i/>
          <w:sz w:val="28"/>
          <w:szCs w:val="28"/>
        </w:rPr>
        <w:t>ыполнен</w:t>
      </w:r>
      <w:r>
        <w:rPr>
          <w:rFonts w:ascii="Times New Roman" w:hAnsi="Times New Roman"/>
          <w:b/>
          <w:i/>
          <w:sz w:val="28"/>
          <w:szCs w:val="28"/>
        </w:rPr>
        <w:t>ие и о</w:t>
      </w:r>
      <w:r w:rsidRPr="005F32D0">
        <w:rPr>
          <w:rFonts w:ascii="Times New Roman" w:hAnsi="Times New Roman"/>
          <w:b/>
          <w:i/>
          <w:sz w:val="28"/>
          <w:szCs w:val="28"/>
        </w:rPr>
        <w:t>формление лабораторной работы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Отчет по лабораторной работе представляется на защиту в письменном виде и содержит</w:t>
      </w:r>
      <w:r>
        <w:rPr>
          <w:rFonts w:ascii="Times New Roman" w:hAnsi="Times New Roman"/>
          <w:sz w:val="28"/>
          <w:szCs w:val="28"/>
        </w:rPr>
        <w:t>: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2072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CC7">
        <w:rPr>
          <w:rFonts w:ascii="Times New Roman" w:hAnsi="Times New Roman"/>
          <w:sz w:val="28"/>
          <w:szCs w:val="28"/>
        </w:rPr>
        <w:t xml:space="preserve">расчет </w:t>
      </w:r>
      <w:r>
        <w:rPr>
          <w:rFonts w:ascii="Times New Roman" w:hAnsi="Times New Roman"/>
          <w:sz w:val="28"/>
          <w:szCs w:val="28"/>
        </w:rPr>
        <w:t xml:space="preserve">приведенной производительности нагнетателя и определение вероятности возникновения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2072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расчет требуемых значений параметров, обеспечивающих вывод нагнетателя из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919FD" w:rsidRDefault="004919FD" w:rsidP="004919F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2072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краткое описание возможных негативных последствий от мероприятий,</w:t>
      </w:r>
      <w:r w:rsidRPr="001D18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предложенных для вывода нагнетателя из </w:t>
      </w:r>
      <w:proofErr w:type="spellStart"/>
      <w:r>
        <w:rPr>
          <w:rFonts w:ascii="Times New Roman" w:hAnsi="Times New Roman"/>
          <w:sz w:val="28"/>
          <w:szCs w:val="28"/>
        </w:rPr>
        <w:t>помпажа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 xml:space="preserve">Рекомендуется </w:t>
      </w:r>
      <w:r>
        <w:rPr>
          <w:rFonts w:ascii="Times New Roman" w:hAnsi="Times New Roman"/>
          <w:sz w:val="28"/>
          <w:szCs w:val="28"/>
        </w:rPr>
        <w:t xml:space="preserve">выполнить работу и </w:t>
      </w:r>
      <w:r w:rsidRPr="00C42CC7">
        <w:rPr>
          <w:rFonts w:ascii="Times New Roman" w:hAnsi="Times New Roman"/>
          <w:sz w:val="28"/>
          <w:szCs w:val="28"/>
        </w:rPr>
        <w:t xml:space="preserve">оформить отчет по следующему </w:t>
      </w:r>
      <w:r>
        <w:rPr>
          <w:rFonts w:ascii="Times New Roman" w:hAnsi="Times New Roman"/>
          <w:sz w:val="28"/>
          <w:szCs w:val="28"/>
        </w:rPr>
        <w:t>алгоритму</w:t>
      </w:r>
      <w:r w:rsidRPr="00C42CC7">
        <w:rPr>
          <w:rFonts w:ascii="Times New Roman" w:hAnsi="Times New Roman"/>
          <w:sz w:val="28"/>
          <w:szCs w:val="28"/>
        </w:rPr>
        <w:t>: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«вариант Х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а) первый расчетный параметр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- формула для определения параметра в общем виде с расшифровкой буквенных обозначений;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 xml:space="preserve">- формула для определения параметра с численными значениями </w:t>
      </w:r>
      <w:r>
        <w:rPr>
          <w:rFonts w:ascii="Times New Roman" w:hAnsi="Times New Roman"/>
          <w:sz w:val="28"/>
          <w:szCs w:val="28"/>
        </w:rPr>
        <w:t xml:space="preserve">(в соответствии с заданием) </w:t>
      </w:r>
      <w:r w:rsidRPr="00C42CC7">
        <w:rPr>
          <w:rFonts w:ascii="Times New Roman" w:hAnsi="Times New Roman"/>
          <w:sz w:val="28"/>
          <w:szCs w:val="28"/>
        </w:rPr>
        <w:t>и полученным ответом;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б) второй расчетный параметр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- формула для определения параметра в общем виде с расшифровкой буквенных обозначений;</w:t>
      </w:r>
    </w:p>
    <w:p w:rsidR="004919FD" w:rsidRPr="00C42CC7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42CC7">
        <w:rPr>
          <w:rFonts w:ascii="Times New Roman" w:hAnsi="Times New Roman"/>
          <w:sz w:val="28"/>
          <w:szCs w:val="28"/>
        </w:rPr>
        <w:t>- формула для определения параметра с численными значениями и полученным ответом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42CC7">
        <w:rPr>
          <w:rFonts w:ascii="Times New Roman" w:hAnsi="Times New Roman"/>
          <w:sz w:val="28"/>
          <w:szCs w:val="28"/>
        </w:rPr>
        <w:t>т.д.»</w:t>
      </w:r>
    </w:p>
    <w:p w:rsidR="004919FD" w:rsidRDefault="004919FD" w:rsidP="004919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выводы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42CC7">
        <w:rPr>
          <w:rFonts w:ascii="Times New Roman" w:hAnsi="Times New Roman"/>
          <w:sz w:val="28"/>
          <w:szCs w:val="28"/>
        </w:rPr>
        <w:t>»</w:t>
      </w:r>
      <w:proofErr w:type="gramEnd"/>
    </w:p>
    <w:p w:rsidR="008F0C9A" w:rsidRDefault="008F0C9A" w:rsidP="004919FD"/>
    <w:sectPr w:rsidR="008F0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A2C77"/>
    <w:multiLevelType w:val="hybridMultilevel"/>
    <w:tmpl w:val="3B14D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7C328F"/>
    <w:multiLevelType w:val="hybridMultilevel"/>
    <w:tmpl w:val="C0F03D8A"/>
    <w:lvl w:ilvl="0" w:tplc="40CC3414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2">
    <w:nsid w:val="5D717EF2"/>
    <w:multiLevelType w:val="hybridMultilevel"/>
    <w:tmpl w:val="E110C3AA"/>
    <w:lvl w:ilvl="0" w:tplc="40CC3414">
      <w:start w:val="2"/>
      <w:numFmt w:val="bullet"/>
      <w:lvlText w:val="-"/>
      <w:lvlJc w:val="left"/>
      <w:pPr>
        <w:tabs>
          <w:tab w:val="num" w:pos="1637"/>
        </w:tabs>
        <w:ind w:left="163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9FD"/>
    <w:rsid w:val="004919FD"/>
    <w:rsid w:val="008F0C9A"/>
    <w:rsid w:val="00E43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919FD"/>
    <w:pPr>
      <w:keepNext/>
      <w:spacing w:before="3980"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9FD"/>
    <w:rPr>
      <w:rFonts w:ascii="Times New Roman" w:eastAsia="Times New Roman" w:hAnsi="Times New Roman" w:cs="Times New Roman"/>
      <w:i/>
      <w:sz w:val="20"/>
      <w:szCs w:val="20"/>
    </w:rPr>
  </w:style>
  <w:style w:type="paragraph" w:styleId="a3">
    <w:name w:val="Body Text Indent"/>
    <w:basedOn w:val="a"/>
    <w:link w:val="a4"/>
    <w:rsid w:val="004919FD"/>
    <w:pPr>
      <w:spacing w:after="0" w:line="240" w:lineRule="auto"/>
      <w:ind w:firstLine="360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4919FD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a5">
    <w:name w:val="No Spacing"/>
    <w:uiPriority w:val="1"/>
    <w:qFormat/>
    <w:rsid w:val="004919F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9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image" Target="media/image16.wmf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5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6.bin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32" Type="http://schemas.openxmlformats.org/officeDocument/2006/relationships/oleObject" Target="embeddings/oleObject9.bin"/><Relationship Id="rId5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image" Target="media/image13.emf"/><Relationship Id="rId28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w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2051</Words>
  <Characters>11692</Characters>
  <Application>Microsoft Office Word</Application>
  <DocSecurity>0</DocSecurity>
  <Lines>97</Lines>
  <Paragraphs>27</Paragraphs>
  <ScaleCrop>false</ScaleCrop>
  <Company>Дом</Company>
  <LinksUpToDate>false</LinksUpToDate>
  <CharactersWithSpaces>13716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</dc:creator>
  <cp:keywords/>
  <dc:description/>
  <cp:lastModifiedBy>Бах</cp:lastModifiedBy>
  <cp:revision>3</cp:revision>
  <dcterms:created xsi:type="dcterms:W3CDTF">2016-02-17T09:22:00Z</dcterms:created>
  <dcterms:modified xsi:type="dcterms:W3CDTF">2016-02-17T09:25:00Z</dcterms:modified>
</cp:coreProperties>
</file>