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16" w:rsidRPr="00362716" w:rsidRDefault="00362716" w:rsidP="00362716">
      <w:pPr>
        <w:pStyle w:val="a4"/>
        <w:spacing w:before="0" w:beforeAutospacing="0" w:after="240" w:afterAutospacing="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362716">
        <w:rPr>
          <w:rFonts w:ascii="Arial" w:hAnsi="Arial" w:cs="Arial"/>
          <w:b/>
          <w:color w:val="FF0000"/>
          <w:sz w:val="28"/>
          <w:szCs w:val="28"/>
        </w:rPr>
        <w:t>ВЫПОЛНИТЬ ЗАДАНИЕ САМОСТОЯТЕЛЬНО И ДЛЯ ВЫПОЛНЕНИЯ ИСПОЛЬЗОВАТЬ НОРМАТИВНЫЕ АКТЫ, НА КОТОРЫЕ ССЫЛАТЬСЯ В РАБОТЕ.</w:t>
      </w:r>
    </w:p>
    <w:p w:rsidR="00362716" w:rsidRDefault="00362716" w:rsidP="00362716">
      <w:pPr>
        <w:pStyle w:val="a3"/>
        <w:ind w:left="709"/>
        <w:jc w:val="both"/>
        <w:rPr>
          <w:sz w:val="28"/>
          <w:szCs w:val="28"/>
        </w:rPr>
      </w:pPr>
    </w:p>
    <w:p w:rsidR="00362716" w:rsidRDefault="00362716" w:rsidP="00362716">
      <w:pPr>
        <w:pStyle w:val="a3"/>
        <w:ind w:left="709"/>
        <w:jc w:val="both"/>
        <w:rPr>
          <w:sz w:val="28"/>
          <w:szCs w:val="28"/>
        </w:rPr>
      </w:pPr>
    </w:p>
    <w:p w:rsidR="00362716" w:rsidRDefault="00362716" w:rsidP="00362716">
      <w:pPr>
        <w:pStyle w:val="a3"/>
        <w:ind w:left="709"/>
        <w:jc w:val="both"/>
        <w:rPr>
          <w:sz w:val="28"/>
          <w:szCs w:val="28"/>
        </w:rPr>
      </w:pPr>
    </w:p>
    <w:p w:rsidR="00362716" w:rsidRPr="00187870" w:rsidRDefault="00362716" w:rsidP="00362716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Вариант 4</w:t>
      </w:r>
    </w:p>
    <w:p w:rsidR="00362716" w:rsidRDefault="00362716" w:rsidP="0036271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87870">
        <w:rPr>
          <w:sz w:val="28"/>
          <w:szCs w:val="28"/>
        </w:rPr>
        <w:t xml:space="preserve">Проанализируйте основания для гражданско-правовой, административной и уголовной ответственности за нарушение авторских </w:t>
      </w:r>
      <w:r>
        <w:rPr>
          <w:sz w:val="28"/>
          <w:szCs w:val="28"/>
        </w:rPr>
        <w:t xml:space="preserve">и смежных </w:t>
      </w:r>
      <w:r w:rsidRPr="00187870">
        <w:rPr>
          <w:sz w:val="28"/>
          <w:szCs w:val="28"/>
        </w:rPr>
        <w:t>прав.</w:t>
      </w:r>
    </w:p>
    <w:p w:rsidR="00362716" w:rsidRDefault="00362716" w:rsidP="0036271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Промышленное предприятие разработало усовершенствование к токарному станку и внедрило его в свое производство и использовало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трех лет.</w:t>
      </w:r>
    </w:p>
    <w:p w:rsidR="00362716" w:rsidRDefault="00362716" w:rsidP="00362716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Уволенный директор предприятия зарегистрировал ООО и оформил патентные права на данное изобретение н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>. После этог</w:t>
      </w:r>
      <w:proofErr w:type="gramStart"/>
      <w:r>
        <w:rPr>
          <w:sz w:val="28"/>
          <w:szCs w:val="28"/>
        </w:rPr>
        <w:t>о ООО</w:t>
      </w:r>
      <w:proofErr w:type="gramEnd"/>
      <w:r>
        <w:rPr>
          <w:sz w:val="28"/>
          <w:szCs w:val="28"/>
        </w:rPr>
        <w:t xml:space="preserve"> предъявило требование к промышленному предприятию об уплате денежных средств за пользование изобретением.</w:t>
      </w:r>
    </w:p>
    <w:p w:rsidR="00362716" w:rsidRDefault="00362716" w:rsidP="00362716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Оцените ситуацию и квалифицируйте возникшее правоотношение.</w:t>
      </w:r>
    </w:p>
    <w:p w:rsidR="006B29B3" w:rsidRDefault="006B29B3"/>
    <w:sectPr w:rsidR="006B29B3" w:rsidSect="006B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C19FE"/>
    <w:multiLevelType w:val="hybridMultilevel"/>
    <w:tmpl w:val="AE34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716"/>
    <w:rsid w:val="00362716"/>
    <w:rsid w:val="006B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igri</dc:creator>
  <cp:keywords/>
  <dc:description/>
  <cp:lastModifiedBy>igri</cp:lastModifiedBy>
  <cp:revision>2</cp:revision>
  <dcterms:created xsi:type="dcterms:W3CDTF">2016-02-28T04:49:00Z</dcterms:created>
  <dcterms:modified xsi:type="dcterms:W3CDTF">2016-02-28T04:51:00Z</dcterms:modified>
</cp:coreProperties>
</file>