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B8CAA" w14:textId="77777777" w:rsidR="00E72FDA" w:rsidRPr="00E72FDA" w:rsidRDefault="00E72FDA" w:rsidP="00C878A4">
      <w:pPr>
        <w:pStyle w:val="ListParagraph"/>
        <w:numPr>
          <w:ilvl w:val="0"/>
          <w:numId w:val="4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14:paraId="48E00304" w14:textId="77777777" w:rsidR="00E72FDA" w:rsidRPr="00785B4E" w:rsidRDefault="00CA6BE0" w:rsidP="006D4A34">
      <w:pPr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36"/>
          <w:sz w:val="28"/>
          <w:szCs w:val="28"/>
          <w:lang w:val="en-US" w:eastAsia="en-US" w:bidi="en-US"/>
        </w:rPr>
        <w:object w:dxaOrig="2000" w:dyaOrig="940" w14:anchorId="6C5A8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pt;height:48.45pt" o:ole="">
            <v:imagedata r:id="rId6" o:title=""/>
          </v:shape>
          <o:OLEObject Type="Embed" ProgID="Equation.DSMT4" ShapeID="_x0000_i1025" DrawAspect="Content" ObjectID="_1392055812" r:id="rId7"/>
        </w:object>
      </w:r>
    </w:p>
    <w:p w14:paraId="54E07F34" w14:textId="77777777" w:rsidR="00E72FDA" w:rsidRPr="00785B4E" w:rsidRDefault="00E72FDA" w:rsidP="006D4A3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37CC40F" w14:textId="77777777" w:rsidR="00E72FDA" w:rsidRPr="00E72FDA" w:rsidRDefault="00E72FDA" w:rsidP="00C878A4">
      <w:pPr>
        <w:pStyle w:val="ListParagraph"/>
        <w:numPr>
          <w:ilvl w:val="0"/>
          <w:numId w:val="4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14:paraId="247A48F2" w14:textId="77777777" w:rsidR="00E72FDA" w:rsidRDefault="00DB2D29" w:rsidP="006D4A34">
      <w:pPr>
        <w:jc w:val="center"/>
      </w:pPr>
      <w:r w:rsidRPr="00DB2D29">
        <w:rPr>
          <w:position w:val="-16"/>
        </w:rPr>
        <w:object w:dxaOrig="3500" w:dyaOrig="480" w14:anchorId="671D5009">
          <v:shape id="_x0000_i1026" type="#_x0000_t75" style="width:175.4pt;height:23.55pt" o:ole="" fillcolor="window">
            <v:imagedata r:id="rId8" o:title=""/>
          </v:shape>
          <o:OLEObject Type="Embed" ProgID="Equation.DSMT4" ShapeID="_x0000_i1026" DrawAspect="Content" ObjectID="_1392055813" r:id="rId9"/>
        </w:object>
      </w:r>
    </w:p>
    <w:p w14:paraId="024D290F" w14:textId="77777777" w:rsidR="00DB2D29" w:rsidRPr="00AA1C3E" w:rsidRDefault="00DB2D29" w:rsidP="006D4A34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14:paraId="652CE051" w14:textId="77777777" w:rsidR="00E72FDA" w:rsidRPr="00AA1C3E" w:rsidRDefault="006D4A34" w:rsidP="00C878A4">
      <w:pPr>
        <w:pStyle w:val="ListParagraph"/>
        <w:numPr>
          <w:ilvl w:val="0"/>
          <w:numId w:val="4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14:paraId="05A6624B" w14:textId="77777777" w:rsidR="00E72FDA" w:rsidRDefault="009E4FC8" w:rsidP="006D4A34">
      <w:pPr>
        <w:widowControl w:val="0"/>
        <w:tabs>
          <w:tab w:val="left" w:pos="0"/>
          <w:tab w:val="left" w:pos="360"/>
        </w:tabs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260" w:dyaOrig="480" w14:anchorId="6A9456BD">
          <v:shape id="_x0000_i1027" type="#_x0000_t75" style="width:62.85pt;height:23.55pt" o:ole="">
            <v:imagedata r:id="rId10" o:title=""/>
          </v:shape>
          <o:OLEObject Type="Embed" ProgID="Equation.DSMT4" ShapeID="_x0000_i1027" DrawAspect="Content" ObjectID="_1392055814" r:id="rId11"/>
        </w:object>
      </w:r>
      <w:r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1820" w:dyaOrig="800" w14:anchorId="57D078F6">
          <v:shape id="_x0000_i1028" type="#_x0000_t75" style="width:90.35pt;height:40.6pt" o:ole="">
            <v:imagedata r:id="rId12" o:title=""/>
          </v:shape>
          <o:OLEObject Type="Embed" ProgID="Equation.DSMT4" ShapeID="_x0000_i1028" DrawAspect="Content" ObjectID="_1392055815" r:id="rId13"/>
        </w:object>
      </w:r>
      <w:r>
        <w:rPr>
          <w:sz w:val="28"/>
          <w:szCs w:val="28"/>
        </w:rPr>
        <w:t xml:space="preserve">,  </w:t>
      </w:r>
      <w:r w:rsidRPr="003B61A4">
        <w:rPr>
          <w:position w:val="-6"/>
          <w:sz w:val="28"/>
          <w:szCs w:val="28"/>
          <w:lang w:eastAsia="en-US" w:bidi="en-US"/>
        </w:rPr>
        <w:object w:dxaOrig="1080" w:dyaOrig="320" w14:anchorId="73BD4936">
          <v:shape id="_x0000_i1029" type="#_x0000_t75" style="width:55pt;height:15.7pt" o:ole="">
            <v:imagedata r:id="rId14" o:title=""/>
          </v:shape>
          <o:OLEObject Type="Embed" ProgID="Equation.DSMT4" ShapeID="_x0000_i1029" DrawAspect="Content" ObjectID="_1392055816" r:id="rId15"/>
        </w:object>
      </w:r>
      <w:r>
        <w:rPr>
          <w:sz w:val="28"/>
          <w:szCs w:val="28"/>
        </w:rPr>
        <w:t xml:space="preserve">,  </w:t>
      </w:r>
      <w:r w:rsidRPr="003B61A4">
        <w:rPr>
          <w:position w:val="-4"/>
          <w:sz w:val="28"/>
          <w:szCs w:val="28"/>
          <w:lang w:eastAsia="en-US" w:bidi="en-US"/>
        </w:rPr>
        <w:object w:dxaOrig="1080" w:dyaOrig="300" w14:anchorId="3FAE8046">
          <v:shape id="_x0000_i1030" type="#_x0000_t75" style="width:55pt;height:14.4pt" o:ole="">
            <v:imagedata r:id="rId16" o:title=""/>
          </v:shape>
          <o:OLEObject Type="Embed" ProgID="Equation.DSMT4" ShapeID="_x0000_i1030" DrawAspect="Content" ObjectID="_1392055817" r:id="rId17"/>
        </w:object>
      </w:r>
      <w:r w:rsidR="00E72FDA">
        <w:rPr>
          <w:sz w:val="28"/>
          <w:szCs w:val="28"/>
        </w:rPr>
        <w:t>.</w:t>
      </w:r>
    </w:p>
    <w:p w14:paraId="5B1579B6" w14:textId="77777777" w:rsidR="00E72FDA" w:rsidRPr="00785B4E" w:rsidRDefault="00E72FDA" w:rsidP="006D4A34">
      <w:pPr>
        <w:pStyle w:val="ListParagraph"/>
        <w:tabs>
          <w:tab w:val="left" w:pos="8286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61EB2A3C" w14:textId="77777777" w:rsidR="00E72FDA" w:rsidRPr="00C94D85" w:rsidRDefault="00E72FDA" w:rsidP="00C878A4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 w14:anchorId="247BC763">
          <v:shape id="_x0000_i1031" type="#_x0000_t75" style="width:13.1pt;height:13.1pt" o:ole="">
            <v:imagedata r:id="rId18" o:title=""/>
          </v:shape>
          <o:OLEObject Type="Embed" ProgID="Equation.DSMT4" ShapeID="_x0000_i1031" DrawAspect="Content" ObjectID="_1392055818" r:id="rId19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 w14:anchorId="3B9CDF28">
          <v:shape id="_x0000_i1032" type="#_x0000_t75" style="width:17pt;height:23.55pt" o:ole="">
            <v:imagedata r:id="rId20" o:title=""/>
          </v:shape>
          <o:OLEObject Type="Embed" ProgID="Equation.DSMT4" ShapeID="_x0000_i1032" DrawAspect="Content" ObjectID="_1392055819" r:id="rId21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 w14:anchorId="0C29D23C">
          <v:shape id="_x0000_i1033" type="#_x0000_t75" style="width:17pt;height:23.55pt" o:ole="">
            <v:imagedata r:id="rId22" o:title=""/>
          </v:shape>
          <o:OLEObject Type="Embed" ProgID="Equation.DSMT4" ShapeID="_x0000_i1033" DrawAspect="Content" ObjectID="_1392055820" r:id="rId23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14:paraId="15C027F3" w14:textId="77777777" w:rsidR="00E72FDA" w:rsidRPr="00451AD9" w:rsidRDefault="00451AD9" w:rsidP="006D4A34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451AD9">
        <w:rPr>
          <w:rFonts w:ascii="Arial" w:hAnsi="Arial" w:cs="Arial"/>
          <w:position w:val="-40"/>
          <w:sz w:val="28"/>
          <w:szCs w:val="28"/>
          <w:lang w:val="en-US"/>
        </w:rPr>
        <w:object w:dxaOrig="1480" w:dyaOrig="760" w14:anchorId="3B72ECF6">
          <v:shape id="_x0000_i1034" type="#_x0000_t75" style="width:74.6pt;height:39.25pt" o:ole="">
            <v:imagedata r:id="rId24" o:title=""/>
          </v:shape>
          <o:OLEObject Type="Embed" ProgID="Equation.DSMT4" ShapeID="_x0000_i1034" DrawAspect="Content" ObjectID="_1392055821" r:id="rId25"/>
        </w:object>
      </w:r>
      <w:r w:rsidRPr="00451AD9">
        <w:rPr>
          <w:rFonts w:ascii="Arial" w:hAnsi="Arial" w:cs="Arial"/>
          <w:sz w:val="28"/>
          <w:szCs w:val="28"/>
        </w:rPr>
        <w:t xml:space="preserve">, </w:t>
      </w:r>
      <w:r w:rsidRPr="00451AD9">
        <w:rPr>
          <w:rFonts w:ascii="Arial" w:hAnsi="Arial" w:cs="Arial"/>
          <w:position w:val="-4"/>
          <w:sz w:val="28"/>
          <w:szCs w:val="28"/>
          <w:lang w:val="en-US"/>
        </w:rPr>
        <w:object w:dxaOrig="260" w:dyaOrig="300" w14:anchorId="42F976CE">
          <v:shape id="_x0000_i1035" type="#_x0000_t75" style="width:13.1pt;height:14.4pt" o:ole="">
            <v:imagedata r:id="rId26" o:title=""/>
          </v:shape>
          <o:OLEObject Type="Embed" ProgID="Equation.DSMT4" ShapeID="_x0000_i1035" DrawAspect="Content" ObjectID="_1392055822" r:id="rId27"/>
        </w:object>
      </w:r>
      <w:r w:rsidRPr="00451AD9">
        <w:rPr>
          <w:rFonts w:ascii="Arial" w:hAnsi="Arial" w:cs="Arial"/>
          <w:sz w:val="28"/>
          <w:szCs w:val="28"/>
        </w:rPr>
        <w:t xml:space="preserve">-прямая, 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780" w:dyaOrig="440" w14:anchorId="774F83B7">
          <v:shape id="_x0000_i1036" type="#_x0000_t75" style="width:39.25pt;height:22.25pt" o:ole="">
            <v:imagedata r:id="rId28" o:title=""/>
          </v:shape>
          <o:OLEObject Type="Embed" ProgID="Equation.DSMT4" ShapeID="_x0000_i1036" DrawAspect="Content" ObjectID="_1392055823" r:id="rId29"/>
        </w:object>
      </w:r>
      <w:r w:rsidRPr="00451AD9">
        <w:rPr>
          <w:rFonts w:ascii="Arial" w:hAnsi="Arial" w:cs="Arial"/>
          <w:sz w:val="28"/>
          <w:szCs w:val="28"/>
        </w:rPr>
        <w:t xml:space="preserve"> ,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1359" w:dyaOrig="440" w14:anchorId="407CFD3D">
          <v:shape id="_x0000_i1037" type="#_x0000_t75" style="width:68.05pt;height:22.25pt" o:ole="">
            <v:imagedata r:id="rId30" o:title=""/>
          </v:shape>
          <o:OLEObject Type="Embed" ProgID="Equation.DSMT4" ShapeID="_x0000_i1037" DrawAspect="Content" ObjectID="_1392055824" r:id="rId31"/>
        </w:object>
      </w:r>
    </w:p>
    <w:p w14:paraId="07C95B30" w14:textId="77777777" w:rsidR="00E72FDA" w:rsidRPr="00C94D85" w:rsidRDefault="00E72FDA" w:rsidP="006D4A34">
      <w:pPr>
        <w:pStyle w:val="ListParagraph"/>
        <w:spacing w:after="0" w:line="240" w:lineRule="auto"/>
        <w:ind w:left="0"/>
        <w:jc w:val="center"/>
        <w:rPr>
          <w:rFonts w:asciiTheme="majorHAnsi" w:hAnsiTheme="majorHAnsi" w:cstheme="majorHAnsi"/>
          <w:sz w:val="28"/>
          <w:szCs w:val="28"/>
        </w:rPr>
      </w:pPr>
    </w:p>
    <w:p w14:paraId="52BC05F8" w14:textId="77777777" w:rsidR="00C878A4" w:rsidRPr="00C878A4" w:rsidRDefault="00C878A4" w:rsidP="00C878A4">
      <w:pPr>
        <w:pStyle w:val="ListParagraph"/>
        <w:numPr>
          <w:ilvl w:val="0"/>
          <w:numId w:val="4"/>
        </w:numPr>
        <w:ind w:hanging="720"/>
        <w:rPr>
          <w:rFonts w:asciiTheme="majorHAnsi" w:hAnsiTheme="majorHAnsi" w:cstheme="majorHAnsi"/>
          <w:sz w:val="28"/>
          <w:szCs w:val="28"/>
        </w:rPr>
      </w:pPr>
      <w:r w:rsidRPr="00C878A4">
        <w:rPr>
          <w:rFonts w:asciiTheme="majorHAnsi" w:hAnsiTheme="majorHAnsi" w:cstheme="majorHAnsi"/>
          <w:sz w:val="28"/>
          <w:szCs w:val="28"/>
        </w:rPr>
        <w:t>Найти частное решение дифференциального уравнения с заданными начальными условиями операторным методом</w:t>
      </w:r>
    </w:p>
    <w:p w14:paraId="123DEA84" w14:textId="77777777" w:rsidR="00C878A4" w:rsidRDefault="00C878A4" w:rsidP="00C878A4">
      <w:pPr>
        <w:jc w:val="center"/>
        <w:rPr>
          <w:rFonts w:asciiTheme="majorHAnsi" w:hAnsiTheme="majorHAnsi" w:cstheme="majorHAnsi"/>
          <w:position w:val="-14"/>
          <w:sz w:val="28"/>
          <w:szCs w:val="28"/>
        </w:rPr>
      </w:pPr>
      <w:r w:rsidRPr="00C878A4">
        <w:rPr>
          <w:rFonts w:asciiTheme="majorHAnsi" w:hAnsiTheme="majorHAnsi" w:cstheme="majorHAnsi"/>
          <w:position w:val="-14"/>
          <w:sz w:val="28"/>
          <w:szCs w:val="28"/>
        </w:rPr>
        <w:object w:dxaOrig="2640" w:dyaOrig="460" w14:anchorId="160BED72">
          <v:shape id="_x0000_i1038" type="#_x0000_t75" style="width:166.25pt;height:28.8pt" o:ole="">
            <v:imagedata r:id="rId32" o:title=""/>
          </v:shape>
          <o:OLEObject Type="Embed" ProgID="Equation.DSMT4" ShapeID="_x0000_i1038" DrawAspect="Content" ObjectID="_1392055825" r:id="rId33"/>
        </w:object>
      </w:r>
    </w:p>
    <w:p w14:paraId="3BB5B7C9" w14:textId="77777777" w:rsidR="002A2956" w:rsidRDefault="002A2956" w:rsidP="00C878A4">
      <w:pPr>
        <w:jc w:val="center"/>
        <w:rPr>
          <w:rFonts w:asciiTheme="majorHAnsi" w:hAnsiTheme="majorHAnsi" w:cstheme="majorHAnsi"/>
          <w:position w:val="-14"/>
          <w:sz w:val="28"/>
          <w:szCs w:val="28"/>
        </w:rPr>
      </w:pPr>
    </w:p>
    <w:p w14:paraId="255510E6" w14:textId="09994328" w:rsidR="002A2956" w:rsidRPr="002A2956" w:rsidRDefault="002A2956" w:rsidP="002A2956">
      <w:pPr>
        <w:jc w:val="center"/>
        <w:rPr>
          <w:color w:val="000000"/>
          <w:spacing w:val="-8"/>
          <w:sz w:val="28"/>
          <w:szCs w:val="28"/>
          <w:u w:val="single"/>
        </w:rPr>
      </w:pPr>
      <w:r w:rsidRPr="002A2956">
        <w:rPr>
          <w:color w:val="000000"/>
          <w:spacing w:val="-8"/>
          <w:sz w:val="28"/>
          <w:szCs w:val="28"/>
          <w:u w:val="single"/>
        </w:rPr>
        <w:t xml:space="preserve">Решения следует излагать, объясняя и мотивируя все действия по ходу решения. Текст, математические формулы и чертежи </w:t>
      </w:r>
      <w:bookmarkStart w:id="0" w:name="_GoBack"/>
      <w:bookmarkEnd w:id="0"/>
      <w:r w:rsidRPr="002A2956">
        <w:rPr>
          <w:color w:val="000000"/>
          <w:spacing w:val="-8"/>
          <w:sz w:val="28"/>
          <w:szCs w:val="28"/>
          <w:u w:val="single"/>
        </w:rPr>
        <w:t xml:space="preserve">выполнять средствами </w:t>
      </w:r>
      <w:r w:rsidRPr="002A2956">
        <w:rPr>
          <w:color w:val="000000"/>
          <w:spacing w:val="-8"/>
          <w:sz w:val="28"/>
          <w:szCs w:val="28"/>
          <w:u w:val="single"/>
          <w:lang w:val="en-US"/>
        </w:rPr>
        <w:t>Microsoft</w:t>
      </w:r>
      <w:r w:rsidRPr="002A2956">
        <w:rPr>
          <w:color w:val="000000"/>
          <w:spacing w:val="-8"/>
          <w:sz w:val="28"/>
          <w:szCs w:val="28"/>
          <w:u w:val="single"/>
        </w:rPr>
        <w:t xml:space="preserve"> </w:t>
      </w:r>
      <w:r w:rsidRPr="002A2956">
        <w:rPr>
          <w:color w:val="000000"/>
          <w:spacing w:val="-8"/>
          <w:sz w:val="28"/>
          <w:szCs w:val="28"/>
          <w:u w:val="single"/>
          <w:lang w:val="en-US"/>
        </w:rPr>
        <w:t>Word</w:t>
      </w:r>
      <w:r w:rsidRPr="002A2956">
        <w:rPr>
          <w:color w:val="000000"/>
          <w:spacing w:val="-8"/>
          <w:sz w:val="28"/>
          <w:szCs w:val="28"/>
          <w:u w:val="single"/>
        </w:rPr>
        <w:t>.</w:t>
      </w:r>
    </w:p>
    <w:p w14:paraId="4B76048C" w14:textId="77777777" w:rsidR="002A2956" w:rsidRPr="002A2956" w:rsidRDefault="002A2956" w:rsidP="002A2956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14:paraId="45586A31" w14:textId="77777777" w:rsidR="002A2956" w:rsidRDefault="002A2956" w:rsidP="00C878A4">
      <w:pPr>
        <w:jc w:val="center"/>
        <w:rPr>
          <w:rFonts w:asciiTheme="majorHAnsi" w:hAnsiTheme="majorHAnsi" w:cstheme="majorHAnsi"/>
          <w:position w:val="-14"/>
          <w:sz w:val="28"/>
          <w:szCs w:val="28"/>
        </w:rPr>
      </w:pPr>
    </w:p>
    <w:p w14:paraId="6BEEC146" w14:textId="417994B7" w:rsidR="002A2956" w:rsidRDefault="002A2956" w:rsidP="002A2956">
      <w:pPr>
        <w:pStyle w:val="Heading1"/>
      </w:pPr>
      <w:r>
        <w:t>Пример решения:</w:t>
      </w:r>
    </w:p>
    <w:p w14:paraId="52F42DBF" w14:textId="77777777" w:rsidR="002A2956" w:rsidRDefault="002A2956" w:rsidP="00C878A4">
      <w:pPr>
        <w:jc w:val="center"/>
        <w:rPr>
          <w:rFonts w:asciiTheme="majorHAnsi" w:hAnsiTheme="majorHAnsi" w:cstheme="majorHAnsi"/>
          <w:position w:val="-14"/>
          <w:sz w:val="28"/>
          <w:szCs w:val="28"/>
        </w:rPr>
      </w:pPr>
    </w:p>
    <w:p w14:paraId="2C3AC9A5" w14:textId="77777777" w:rsidR="002A2956" w:rsidRPr="000011CB" w:rsidRDefault="002A2956" w:rsidP="002A2956">
      <w:pPr>
        <w:numPr>
          <w:ilvl w:val="0"/>
          <w:numId w:val="2"/>
        </w:numPr>
        <w:ind w:left="567" w:hanging="567"/>
        <w:contextualSpacing/>
        <w:rPr>
          <w:rFonts w:asciiTheme="majorHAnsi" w:hAnsiTheme="majorHAnsi" w:cstheme="majorHAnsi"/>
          <w:color w:val="FF0000"/>
        </w:rPr>
      </w:pPr>
      <w:r w:rsidRPr="000011CB">
        <w:rPr>
          <w:rFonts w:asciiTheme="majorHAnsi" w:hAnsiTheme="majorHAnsi" w:cstheme="majorHAnsi"/>
          <w:color w:val="FF0000"/>
        </w:rPr>
        <w:t>Найти область сходимости степенного ряда</w:t>
      </w:r>
    </w:p>
    <w:p w14:paraId="66568B71" w14:textId="77777777" w:rsidR="002A2956" w:rsidRPr="00BF41F2" w:rsidRDefault="002A2956" w:rsidP="002A2956">
      <w:pPr>
        <w:ind w:left="567" w:hanging="567"/>
        <w:jc w:val="center"/>
        <w:rPr>
          <w:color w:val="FF0000"/>
          <w:position w:val="-36"/>
          <w:lang w:bidi="en-US"/>
        </w:rPr>
      </w:pPr>
      <w:r w:rsidRPr="00BF41F2">
        <w:rPr>
          <w:color w:val="FF0000"/>
          <w:position w:val="-36"/>
          <w:lang w:val="en-US" w:bidi="en-US"/>
        </w:rPr>
        <w:object w:dxaOrig="1380" w:dyaOrig="900" w14:anchorId="19749F1C">
          <v:shape id="_x0000_i1040" type="#_x0000_t75" style="width:68.05pt;height:47.15pt" o:ole="">
            <v:imagedata r:id="rId34" o:title=""/>
          </v:shape>
          <o:OLEObject Type="Embed" ProgID="Equation.DSMT4" ShapeID="_x0000_i1040" DrawAspect="Content" ObjectID="_1392055826" r:id="rId35"/>
        </w:object>
      </w:r>
    </w:p>
    <w:p w14:paraId="2130595A" w14:textId="77777777" w:rsidR="002A2956" w:rsidRDefault="002A2956" w:rsidP="002A2956">
      <w:pPr>
        <w:ind w:left="567" w:hanging="567"/>
        <w:rPr>
          <w:position w:val="-36"/>
          <w:lang w:bidi="en-US"/>
        </w:rPr>
      </w:pPr>
      <w:r w:rsidRPr="00BF41F2">
        <w:rPr>
          <w:b/>
          <w:u w:val="single"/>
        </w:rPr>
        <w:t>Решение.</w:t>
      </w:r>
      <w:r w:rsidRPr="000011CB">
        <w:t xml:space="preserve"> </w:t>
      </w:r>
      <w:r>
        <w:t xml:space="preserve">Данный степенной ряд имеет вид </w:t>
      </w:r>
      <w:r w:rsidRPr="000011CB">
        <w:rPr>
          <w:position w:val="-36"/>
          <w:lang w:val="en-US" w:bidi="en-US"/>
        </w:rPr>
        <w:object w:dxaOrig="1020" w:dyaOrig="880" w14:anchorId="2A08B1F1">
          <v:shape id="_x0000_i1041" type="#_x0000_t75" style="width:51.05pt;height:44.5pt" o:ole="">
            <v:imagedata r:id="rId36" o:title=""/>
          </v:shape>
          <o:OLEObject Type="Embed" ProgID="Equation.DSMT4" ShapeID="_x0000_i1041" DrawAspect="Content" ObjectID="_1392055827" r:id="rId37"/>
        </w:object>
      </w:r>
      <w:r>
        <w:rPr>
          <w:position w:val="-36"/>
          <w:lang w:bidi="en-US"/>
        </w:rPr>
        <w:t xml:space="preserve"> </w:t>
      </w:r>
    </w:p>
    <w:p w14:paraId="56E0895E" w14:textId="77777777" w:rsidR="002A2956" w:rsidRPr="000011CB" w:rsidRDefault="002A2956" w:rsidP="002A2956">
      <w:pPr>
        <w:ind w:left="567" w:hanging="567"/>
      </w:pPr>
      <w:r w:rsidRPr="000011CB">
        <w:t xml:space="preserve">Найдем радиус сходимости ряда </w:t>
      </w:r>
      <w:r>
        <w:rPr>
          <w:lang w:val="en-US"/>
        </w:rPr>
        <w:t>R</w:t>
      </w:r>
      <w:r>
        <w:t xml:space="preserve"> </w:t>
      </w:r>
      <w:r w:rsidRPr="000011CB">
        <w:t>по формуле Даламбера:</w:t>
      </w:r>
    </w:p>
    <w:p w14:paraId="7F02B369" w14:textId="77777777" w:rsidR="002A2956" w:rsidRDefault="002A2956" w:rsidP="002A2956">
      <w:pPr>
        <w:ind w:left="567" w:hanging="567"/>
        <w:jc w:val="center"/>
        <w:rPr>
          <w:position w:val="-36"/>
          <w:lang w:bidi="en-US"/>
        </w:rPr>
      </w:pPr>
      <w:r w:rsidRPr="001873D1">
        <w:rPr>
          <w:position w:val="-88"/>
          <w:lang w:val="en-US" w:bidi="en-US"/>
        </w:rPr>
        <w:object w:dxaOrig="5920" w:dyaOrig="1920" w14:anchorId="2A9F29F1">
          <v:shape id="_x0000_i1042" type="#_x0000_t75" style="width:297.15pt;height:98.2pt" o:ole="">
            <v:imagedata r:id="rId38" o:title=""/>
          </v:shape>
          <o:OLEObject Type="Embed" ProgID="Equation.DSMT4" ShapeID="_x0000_i1042" DrawAspect="Content" ObjectID="_1392055828" r:id="rId39"/>
        </w:object>
      </w:r>
    </w:p>
    <w:p w14:paraId="25A9C24D" w14:textId="77777777" w:rsidR="002A2956" w:rsidRPr="001873D1" w:rsidRDefault="002A2956" w:rsidP="002A2956">
      <w:pPr>
        <w:ind w:left="567" w:hanging="567"/>
        <w:rPr>
          <w:rFonts w:asciiTheme="majorHAnsi" w:hAnsiTheme="majorHAnsi" w:cstheme="majorHAnsi"/>
        </w:rPr>
      </w:pPr>
    </w:p>
    <w:p w14:paraId="7C8FC0E3" w14:textId="77777777" w:rsidR="002A2956" w:rsidRDefault="002A2956" w:rsidP="002A2956">
      <w:pPr>
        <w:ind w:left="567" w:hanging="567"/>
        <w:jc w:val="center"/>
        <w:rPr>
          <w:rFonts w:asciiTheme="majorHAnsi" w:hAnsiTheme="majorHAnsi" w:cstheme="majorHAnsi"/>
        </w:rPr>
      </w:pPr>
      <w:r w:rsidRPr="001873D1">
        <w:rPr>
          <w:position w:val="-84"/>
        </w:rPr>
        <w:object w:dxaOrig="7479" w:dyaOrig="1380" w14:anchorId="3718CFA7">
          <v:shape id="_x0000_i1043" type="#_x0000_t75" style="width:375.7pt;height:68.05pt" o:ole="">
            <v:imagedata r:id="rId40" o:title=""/>
          </v:shape>
          <o:OLEObject Type="Embed" ProgID="Equation.DSMT4" ShapeID="_x0000_i1043" DrawAspect="Content" ObjectID="_1392055829" r:id="rId41"/>
        </w:object>
      </w:r>
    </w:p>
    <w:p w14:paraId="31E7B828" w14:textId="77777777" w:rsidR="002A2956" w:rsidRDefault="002A2956" w:rsidP="002A2956">
      <w:pPr>
        <w:ind w:left="567" w:hanging="567"/>
        <w:jc w:val="center"/>
      </w:pPr>
      <w:r w:rsidRPr="001873D1">
        <w:rPr>
          <w:position w:val="-84"/>
        </w:rPr>
        <w:object w:dxaOrig="4560" w:dyaOrig="1340" w14:anchorId="4DE30FFC">
          <v:shape id="_x0000_i1044" type="#_x0000_t75" style="width:229.1pt;height:66.75pt" o:ole="">
            <v:imagedata r:id="rId42" o:title=""/>
          </v:shape>
          <o:OLEObject Type="Embed" ProgID="Equation.DSMT4" ShapeID="_x0000_i1044" DrawAspect="Content" ObjectID="_1392055830" r:id="rId43"/>
        </w:object>
      </w:r>
      <w:r>
        <w:t>.</w:t>
      </w:r>
    </w:p>
    <w:p w14:paraId="21909B64" w14:textId="77777777" w:rsidR="002A2956" w:rsidRDefault="002A2956" w:rsidP="002A2956">
      <w:pPr>
        <w:ind w:left="567" w:hanging="567"/>
      </w:pPr>
      <w:r>
        <w:t xml:space="preserve">Здесь использован 2-й замечательный предел ( </w:t>
      </w:r>
      <w:r w:rsidRPr="002E1D09">
        <w:rPr>
          <w:position w:val="-10"/>
        </w:rPr>
        <w:object w:dxaOrig="1500" w:dyaOrig="360" w14:anchorId="1AE919FB">
          <v:shape id="_x0000_i1045" type="#_x0000_t75" style="width:74.6pt;height:17pt" o:ole="">
            <v:imagedata r:id="rId44" o:title=""/>
          </v:shape>
          <o:OLEObject Type="Embed" ProgID="Equation.DSMT4" ShapeID="_x0000_i1045" DrawAspect="Content" ObjectID="_1392055831" r:id="rId45"/>
        </w:object>
      </w:r>
      <w:r>
        <w:t>)</w:t>
      </w:r>
    </w:p>
    <w:p w14:paraId="43A62265" w14:textId="77777777" w:rsidR="002A2956" w:rsidRDefault="002A2956" w:rsidP="002A2956">
      <w:pPr>
        <w:ind w:left="567" w:hanging="567"/>
      </w:pPr>
      <w:r>
        <w:t>Таким образом, интервал сходимости ряда:</w:t>
      </w:r>
    </w:p>
    <w:p w14:paraId="57825914" w14:textId="77777777" w:rsidR="002A2956" w:rsidRDefault="002A2956" w:rsidP="002A2956">
      <w:pPr>
        <w:ind w:left="567" w:hanging="567"/>
        <w:jc w:val="center"/>
      </w:pPr>
      <w:r w:rsidRPr="00733845">
        <w:rPr>
          <w:position w:val="-6"/>
        </w:rPr>
        <w:object w:dxaOrig="1280" w:dyaOrig="320" w14:anchorId="7B966714">
          <v:shape id="_x0000_i1046" type="#_x0000_t75" style="width:64.15pt;height:15.7pt" o:ole="">
            <v:imagedata r:id="rId46" o:title=""/>
          </v:shape>
          <o:OLEObject Type="Embed" ProgID="Equation.DSMT4" ShapeID="_x0000_i1046" DrawAspect="Content" ObjectID="_1392055832" r:id="rId47"/>
        </w:object>
      </w:r>
      <w:r>
        <w:t>.</w:t>
      </w:r>
    </w:p>
    <w:p w14:paraId="3EA02CAE" w14:textId="77777777" w:rsidR="002A2956" w:rsidRDefault="002A2956" w:rsidP="002A2956">
      <w:r>
        <w:t xml:space="preserve">Проверим сходимость ряда на концах интервала. Используем для этого формулу Стирлинга, верную для достаточно больших </w:t>
      </w:r>
      <w:r>
        <w:rPr>
          <w:lang w:val="en-US"/>
        </w:rPr>
        <w:t>n</w:t>
      </w:r>
      <w:r>
        <w:t>:</w:t>
      </w:r>
    </w:p>
    <w:p w14:paraId="21DEF5F1" w14:textId="77777777" w:rsidR="002A2956" w:rsidRDefault="002A2956" w:rsidP="002A2956">
      <w:pPr>
        <w:jc w:val="center"/>
      </w:pPr>
      <w:r w:rsidRPr="00F32AA4">
        <w:rPr>
          <w:position w:val="-34"/>
        </w:rPr>
        <w:object w:dxaOrig="2079" w:dyaOrig="880" w14:anchorId="53FD739C">
          <v:shape id="_x0000_i1047" type="#_x0000_t75" style="width:103.4pt;height:44.5pt" o:ole="" fillcolor="window">
            <v:imagedata r:id="rId48" o:title=""/>
          </v:shape>
          <o:OLEObject Type="Embed" ProgID="Equation.DSMT4" ShapeID="_x0000_i1047" DrawAspect="Content" ObjectID="_1392055833" r:id="rId49"/>
        </w:object>
      </w:r>
      <w:r>
        <w:t xml:space="preserve">  </w:t>
      </w:r>
    </w:p>
    <w:p w14:paraId="018DD328" w14:textId="77777777" w:rsidR="002A2956" w:rsidRDefault="002A2956" w:rsidP="002A2956">
      <w:r>
        <w:t xml:space="preserve">При </w:t>
      </w:r>
      <w:r w:rsidRPr="00733845">
        <w:rPr>
          <w:position w:val="-6"/>
        </w:rPr>
        <w:object w:dxaOrig="859" w:dyaOrig="320" w14:anchorId="3D48FF90">
          <v:shape id="_x0000_i1048" type="#_x0000_t75" style="width:41.9pt;height:15.7pt" o:ole="">
            <v:imagedata r:id="rId50" o:title=""/>
          </v:shape>
          <o:OLEObject Type="Embed" ProgID="Equation.DSMT4" ShapeID="_x0000_i1048" DrawAspect="Content" ObjectID="_1392055834" r:id="rId51"/>
        </w:object>
      </w:r>
      <w:r>
        <w:t xml:space="preserve"> получим числовой ряд</w:t>
      </w:r>
    </w:p>
    <w:p w14:paraId="38EA4647" w14:textId="77777777" w:rsidR="002A2956" w:rsidRDefault="002A2956" w:rsidP="002A2956">
      <w:pPr>
        <w:jc w:val="center"/>
      </w:pPr>
      <w:r w:rsidRPr="000011CB">
        <w:rPr>
          <w:position w:val="-36"/>
          <w:lang w:val="en-US" w:bidi="en-US"/>
        </w:rPr>
        <w:object w:dxaOrig="1780" w:dyaOrig="900" w14:anchorId="348113A0">
          <v:shape id="_x0000_i1049" type="#_x0000_t75" style="width:89pt;height:47.15pt" o:ole="">
            <v:imagedata r:id="rId52" o:title=""/>
          </v:shape>
          <o:OLEObject Type="Embed" ProgID="Equation.DSMT4" ShapeID="_x0000_i1049" DrawAspect="Content" ObjectID="_1392055835" r:id="rId53"/>
        </w:object>
      </w:r>
    </w:p>
    <w:p w14:paraId="0E96D3BC" w14:textId="77777777" w:rsidR="002A2956" w:rsidRDefault="002A2956" w:rsidP="002A2956">
      <w:r>
        <w:t xml:space="preserve">Сравним его с рядом </w:t>
      </w:r>
    </w:p>
    <w:p w14:paraId="4B458C3E" w14:textId="77777777" w:rsidR="002A2956" w:rsidRDefault="002A2956" w:rsidP="002A2956">
      <w:pPr>
        <w:jc w:val="center"/>
      </w:pPr>
      <w:r w:rsidRPr="000011CB">
        <w:rPr>
          <w:position w:val="-36"/>
          <w:lang w:val="en-US" w:bidi="en-US"/>
        </w:rPr>
        <w:object w:dxaOrig="6940" w:dyaOrig="980" w14:anchorId="56DAB292">
          <v:shape id="_x0000_i1050" type="#_x0000_t75" style="width:348.2pt;height:51.05pt" o:ole="">
            <v:imagedata r:id="rId54" o:title=""/>
          </v:shape>
          <o:OLEObject Type="Embed" ProgID="Equation.DSMT4" ShapeID="_x0000_i1050" DrawAspect="Content" ObjectID="_1392055836" r:id="rId55"/>
        </w:object>
      </w:r>
    </w:p>
    <w:p w14:paraId="46220229" w14:textId="77777777" w:rsidR="002A2956" w:rsidRDefault="002A2956" w:rsidP="002A2956">
      <w:r>
        <w:t>Этот знакочередующийся ряд сходится по признаку Лейбница.</w:t>
      </w:r>
    </w:p>
    <w:p w14:paraId="21B9BE5B" w14:textId="77777777" w:rsidR="002A2956" w:rsidRDefault="002A2956" w:rsidP="002A2956">
      <w:r>
        <w:t xml:space="preserve">При </w:t>
      </w:r>
      <w:r w:rsidRPr="00733845">
        <w:rPr>
          <w:position w:val="-6"/>
        </w:rPr>
        <w:object w:dxaOrig="660" w:dyaOrig="320" w14:anchorId="1F0175E4">
          <v:shape id="_x0000_i1051" type="#_x0000_t75" style="width:32.75pt;height:15.7pt" o:ole="">
            <v:imagedata r:id="rId56" o:title=""/>
          </v:shape>
          <o:OLEObject Type="Embed" ProgID="Equation.DSMT4" ShapeID="_x0000_i1051" DrawAspect="Content" ObjectID="_1392055837" r:id="rId57"/>
        </w:object>
      </w:r>
      <w:r>
        <w:t xml:space="preserve"> получим числовой ряд</w:t>
      </w:r>
    </w:p>
    <w:p w14:paraId="6DC86C44" w14:textId="77777777" w:rsidR="002A2956" w:rsidRDefault="002A2956" w:rsidP="002A2956">
      <w:pPr>
        <w:jc w:val="center"/>
      </w:pPr>
      <w:r w:rsidRPr="000011CB">
        <w:rPr>
          <w:position w:val="-36"/>
          <w:lang w:val="en-US" w:bidi="en-US"/>
        </w:rPr>
        <w:object w:dxaOrig="1040" w:dyaOrig="900" w14:anchorId="1614600E">
          <v:shape id="_x0000_i1052" type="#_x0000_t75" style="width:52.35pt;height:47.15pt" o:ole="">
            <v:imagedata r:id="rId58" o:title=""/>
          </v:shape>
          <o:OLEObject Type="Embed" ProgID="Equation.DSMT4" ShapeID="_x0000_i1052" DrawAspect="Content" ObjectID="_1392055838" r:id="rId59"/>
        </w:object>
      </w:r>
    </w:p>
    <w:p w14:paraId="3CEE6A49" w14:textId="77777777" w:rsidR="002A2956" w:rsidRDefault="002A2956" w:rsidP="002A2956">
      <w:r>
        <w:t xml:space="preserve">Аналогично, сравним его с рядом </w:t>
      </w:r>
    </w:p>
    <w:p w14:paraId="2170367B" w14:textId="77777777" w:rsidR="002A2956" w:rsidRDefault="002A2956" w:rsidP="002A2956">
      <w:pPr>
        <w:jc w:val="center"/>
      </w:pPr>
      <w:r w:rsidRPr="000011CB">
        <w:rPr>
          <w:position w:val="-36"/>
          <w:lang w:val="en-US" w:bidi="en-US"/>
        </w:rPr>
        <w:object w:dxaOrig="4940" w:dyaOrig="920" w14:anchorId="26B5C3B7">
          <v:shape id="_x0000_i1053" type="#_x0000_t75" style="width:247.4pt;height:47.15pt" o:ole="">
            <v:imagedata r:id="rId60" o:title=""/>
          </v:shape>
          <o:OLEObject Type="Embed" ProgID="Equation.DSMT4" ShapeID="_x0000_i1053" DrawAspect="Content" ObjectID="_1392055839" r:id="rId61"/>
        </w:object>
      </w:r>
    </w:p>
    <w:p w14:paraId="68E6DCDB" w14:textId="77777777" w:rsidR="002A2956" w:rsidRDefault="002A2956" w:rsidP="002A2956">
      <w:r>
        <w:t>Этот ряд расходится (Как Вы думаете - почему?)</w:t>
      </w:r>
    </w:p>
    <w:p w14:paraId="7BB3A508" w14:textId="77777777" w:rsidR="002A2956" w:rsidRPr="00393A11" w:rsidRDefault="002A2956" w:rsidP="002A2956">
      <w:pPr>
        <w:rPr>
          <w:i/>
        </w:rPr>
      </w:pPr>
      <w:r w:rsidRPr="00393A11">
        <w:rPr>
          <w:i/>
        </w:rPr>
        <w:t>Окончательно, получим область сходимости данного ряда:</w:t>
      </w:r>
    </w:p>
    <w:p w14:paraId="35CF1E31" w14:textId="77777777" w:rsidR="002A2956" w:rsidRPr="008255F0" w:rsidRDefault="002A2956" w:rsidP="002A2956">
      <w:pPr>
        <w:jc w:val="center"/>
      </w:pPr>
      <w:r w:rsidRPr="00733845">
        <w:rPr>
          <w:position w:val="-6"/>
        </w:rPr>
        <w:object w:dxaOrig="1280" w:dyaOrig="320" w14:anchorId="26221A06">
          <v:shape id="_x0000_i1054" type="#_x0000_t75" style="width:64.15pt;height:15.7pt" o:ole="">
            <v:imagedata r:id="rId62" o:title=""/>
          </v:shape>
          <o:OLEObject Type="Embed" ProgID="Equation.DSMT4" ShapeID="_x0000_i1054" DrawAspect="Content" ObjectID="_1392055840" r:id="rId63"/>
        </w:object>
      </w:r>
      <w:r>
        <w:t xml:space="preserve"> или </w:t>
      </w:r>
      <w:r w:rsidRPr="00BF41F2">
        <w:rPr>
          <w:position w:val="-16"/>
        </w:rPr>
        <w:object w:dxaOrig="1280" w:dyaOrig="480" w14:anchorId="054D2A28">
          <v:shape id="_x0000_i1055" type="#_x0000_t75" style="width:64.15pt;height:23.55pt" o:ole="">
            <v:imagedata r:id="rId64" o:title=""/>
          </v:shape>
          <o:OLEObject Type="Embed" ProgID="Equation.DSMT4" ShapeID="_x0000_i1055" DrawAspect="Content" ObjectID="_1392055841" r:id="rId65"/>
        </w:object>
      </w:r>
    </w:p>
    <w:p w14:paraId="65C6020F" w14:textId="77777777" w:rsidR="002A2956" w:rsidRPr="00877EFD" w:rsidRDefault="002A2956" w:rsidP="002A2956">
      <w:pPr>
        <w:ind w:left="567" w:hanging="567"/>
        <w:rPr>
          <w:rFonts w:asciiTheme="majorHAnsi" w:hAnsiTheme="majorHAnsi" w:cstheme="majorHAnsi"/>
          <w:color w:val="FF0000"/>
        </w:rPr>
      </w:pPr>
    </w:p>
    <w:p w14:paraId="7849E57E" w14:textId="77777777" w:rsidR="002A2956" w:rsidRPr="00877EFD" w:rsidRDefault="002A2956" w:rsidP="002A2956">
      <w:pPr>
        <w:numPr>
          <w:ilvl w:val="0"/>
          <w:numId w:val="2"/>
        </w:numPr>
        <w:ind w:left="567" w:hanging="567"/>
        <w:contextualSpacing/>
        <w:rPr>
          <w:rFonts w:asciiTheme="majorHAnsi" w:hAnsiTheme="majorHAnsi" w:cstheme="majorHAnsi"/>
          <w:color w:val="FF0000"/>
        </w:rPr>
      </w:pPr>
      <w:r w:rsidRPr="00877EFD">
        <w:rPr>
          <w:rFonts w:asciiTheme="majorHAnsi" w:hAnsiTheme="majorHAnsi" w:cstheme="majorHAnsi"/>
          <w:color w:val="FF0000"/>
        </w:rPr>
        <w:t xml:space="preserve"> Разложить функцию в ряд Фурье на данном отрезке (период </w:t>
      </w:r>
      <w:r w:rsidRPr="00877EFD">
        <w:rPr>
          <w:rFonts w:asciiTheme="majorHAnsi" w:hAnsiTheme="majorHAnsi" w:cstheme="majorHAnsi"/>
          <w:i/>
          <w:color w:val="FF0000"/>
        </w:rPr>
        <w:t>Т</w:t>
      </w:r>
      <w:r w:rsidRPr="00877EFD">
        <w:rPr>
          <w:rFonts w:asciiTheme="majorHAnsi" w:hAnsiTheme="majorHAnsi" w:cstheme="majorHAnsi"/>
          <w:color w:val="FF0000"/>
        </w:rPr>
        <w:t>)</w:t>
      </w:r>
    </w:p>
    <w:p w14:paraId="45F61021" w14:textId="77777777" w:rsidR="002A2956" w:rsidRPr="00877EFD" w:rsidRDefault="002A2956" w:rsidP="002A2956">
      <w:pPr>
        <w:ind w:left="567" w:hanging="567"/>
        <w:jc w:val="center"/>
        <w:rPr>
          <w:color w:val="FF0000"/>
        </w:rPr>
      </w:pPr>
      <w:r w:rsidRPr="009F0051">
        <w:rPr>
          <w:color w:val="FF0000"/>
          <w:position w:val="-16"/>
          <w:lang w:val="en-US"/>
        </w:rPr>
        <w:object w:dxaOrig="4180" w:dyaOrig="480" w14:anchorId="7C56E910">
          <v:shape id="_x0000_i1056" type="#_x0000_t75" style="width:208.15pt;height:23.55pt" o:ole="" fillcolor="window">
            <v:imagedata r:id="rId66" o:title=""/>
          </v:shape>
          <o:OLEObject Type="Embed" ProgID="Equation.DSMT4" ShapeID="_x0000_i1056" DrawAspect="Content" ObjectID="_1392055842" r:id="rId67"/>
        </w:object>
      </w:r>
    </w:p>
    <w:p w14:paraId="0BD5977C" w14:textId="77777777" w:rsidR="002A2956" w:rsidRPr="00AD6878" w:rsidRDefault="002A2956" w:rsidP="002A2956">
      <w:pPr>
        <w:rPr>
          <w:b/>
        </w:rPr>
      </w:pPr>
      <w:r w:rsidRPr="009F0051">
        <w:rPr>
          <w:b/>
          <w:u w:val="single"/>
        </w:rPr>
        <w:t>Решение</w:t>
      </w:r>
      <w:r>
        <w:rPr>
          <w:b/>
        </w:rPr>
        <w:t>.</w:t>
      </w:r>
    </w:p>
    <w:p w14:paraId="1C212D31" w14:textId="77777777" w:rsidR="002A2956" w:rsidRPr="00D268B4" w:rsidRDefault="002A2956" w:rsidP="002A2956">
      <w:r w:rsidRPr="00D268B4">
        <w:t xml:space="preserve">Формула разложения в ряд Фурье в интервале </w:t>
      </w:r>
      <w:r w:rsidRPr="00D268B4">
        <w:rPr>
          <w:position w:val="-14"/>
        </w:rPr>
        <w:object w:dxaOrig="800" w:dyaOrig="400" w14:anchorId="2D381548">
          <v:shape id="_x0000_i1057" type="#_x0000_t75" style="width:44.5pt;height:20.95pt" o:ole="">
            <v:imagedata r:id="rId68" o:title=""/>
          </v:shape>
          <o:OLEObject Type="Embed" ProgID="Equation.DSMT4" ShapeID="_x0000_i1057" DrawAspect="Content" ObjectID="_1392055843" r:id="rId69"/>
        </w:object>
      </w:r>
    </w:p>
    <w:p w14:paraId="3FCF6CAB" w14:textId="77777777" w:rsidR="002A2956" w:rsidRPr="00D268B4" w:rsidRDefault="002A2956" w:rsidP="002A2956">
      <w:pPr>
        <w:jc w:val="center"/>
      </w:pPr>
      <w:r w:rsidRPr="009F0051">
        <w:rPr>
          <w:position w:val="-32"/>
        </w:rPr>
        <w:object w:dxaOrig="4180" w:dyaOrig="800" w14:anchorId="5B953868">
          <v:shape id="_x0000_i1058" type="#_x0000_t75" style="width:218.6pt;height:41.9pt" o:ole="">
            <v:imagedata r:id="rId70" o:title=""/>
          </v:shape>
          <o:OLEObject Type="Embed" ProgID="Equation.DSMT4" ShapeID="_x0000_i1058" DrawAspect="Content" ObjectID="_1392055844" r:id="rId71"/>
        </w:object>
      </w:r>
    </w:p>
    <w:p w14:paraId="1388BAFC" w14:textId="77777777" w:rsidR="002A2956" w:rsidRPr="00D268B4" w:rsidRDefault="002A2956" w:rsidP="002A2956">
      <w:r w:rsidRPr="00D268B4">
        <w:t>Определим коэффициенты разложения.</w:t>
      </w:r>
    </w:p>
    <w:p w14:paraId="7F7A075F" w14:textId="77777777" w:rsidR="002A2956" w:rsidRPr="00D268B4" w:rsidRDefault="002A2956" w:rsidP="002A2956">
      <w:r w:rsidRPr="009F0051">
        <w:rPr>
          <w:position w:val="-42"/>
        </w:rPr>
        <w:object w:dxaOrig="9200" w:dyaOrig="999" w14:anchorId="06A1D20A">
          <v:shape id="_x0000_i1059" type="#_x0000_t75" style="width:467.35pt;height:51.05pt" o:ole="">
            <v:imagedata r:id="rId72" o:title=""/>
          </v:shape>
          <o:OLEObject Type="Embed" ProgID="Equation.DSMT4" ShapeID="_x0000_i1059" DrawAspect="Content" ObjectID="_1392055845" r:id="rId73"/>
        </w:object>
      </w:r>
    </w:p>
    <w:p w14:paraId="0779BFB3" w14:textId="77777777" w:rsidR="002A2956" w:rsidRPr="009F0051" w:rsidRDefault="002A2956" w:rsidP="002A2956">
      <w:pPr>
        <w:rPr>
          <w:b/>
        </w:rPr>
      </w:pPr>
      <w:r w:rsidRPr="009F0051">
        <w:rPr>
          <w:b/>
          <w:position w:val="-38"/>
        </w:rPr>
        <w:object w:dxaOrig="8640" w:dyaOrig="880" w14:anchorId="09037E76">
          <v:shape id="_x0000_i1060" type="#_x0000_t75" style="width:443.8pt;height:44.5pt" o:ole="">
            <v:imagedata r:id="rId74" o:title=""/>
          </v:shape>
          <o:OLEObject Type="Embed" ProgID="Equation.DSMT4" ShapeID="_x0000_i1060" DrawAspect="Content" ObjectID="_1392055846" r:id="rId75"/>
        </w:object>
      </w:r>
      <w:r w:rsidRPr="009F0051">
        <w:rPr>
          <w:b/>
        </w:rPr>
        <w:tab/>
      </w:r>
    </w:p>
    <w:p w14:paraId="64BBF6FD" w14:textId="77777777" w:rsidR="002A2956" w:rsidRPr="00D268B4" w:rsidRDefault="002A2956" w:rsidP="002A2956">
      <w:r w:rsidRPr="00D268B4">
        <w:t>Первый интеграл равен нулю, как интеграл от нечётной функции на интервале, симметричном относительно начала координат.</w:t>
      </w:r>
    </w:p>
    <w:p w14:paraId="19FF3442" w14:textId="77777777" w:rsidR="002A2956" w:rsidRPr="00D268B4" w:rsidRDefault="002A2956" w:rsidP="002A2956">
      <w:pPr>
        <w:jc w:val="center"/>
      </w:pPr>
      <w:r w:rsidRPr="009F0051">
        <w:rPr>
          <w:position w:val="-38"/>
        </w:rPr>
        <w:object w:dxaOrig="1900" w:dyaOrig="880" w14:anchorId="66172A84">
          <v:shape id="_x0000_i1061" type="#_x0000_t75" style="width:96.85pt;height:44.5pt" o:ole="">
            <v:imagedata r:id="rId76" o:title=""/>
          </v:shape>
          <o:OLEObject Type="Embed" ProgID="Equation.DSMT4" ShapeID="_x0000_i1061" DrawAspect="Content" ObjectID="_1392055847" r:id="rId77"/>
        </w:object>
      </w:r>
    </w:p>
    <w:p w14:paraId="6E84947A" w14:textId="77777777" w:rsidR="002A2956" w:rsidRPr="00D268B4" w:rsidRDefault="002A2956" w:rsidP="002A2956">
      <w:r w:rsidRPr="00D268B4">
        <w:t>Второй интеграл – от чётной функции.</w:t>
      </w:r>
    </w:p>
    <w:p w14:paraId="6F40F79D" w14:textId="77777777" w:rsidR="002A2956" w:rsidRPr="00D268B4" w:rsidRDefault="002A2956" w:rsidP="002A2956">
      <w:r w:rsidRPr="009F0051">
        <w:rPr>
          <w:position w:val="-38"/>
        </w:rPr>
        <w:object w:dxaOrig="7839" w:dyaOrig="900" w14:anchorId="21C6E5E4">
          <v:shape id="_x0000_i1062" type="#_x0000_t75" style="width:403.2pt;height:47.15pt" o:ole="">
            <v:imagedata r:id="rId78" o:title=""/>
          </v:shape>
          <o:OLEObject Type="Embed" ProgID="Equation.DSMT4" ShapeID="_x0000_i1062" DrawAspect="Content" ObjectID="_1392055848" r:id="rId79"/>
        </w:object>
      </w:r>
      <w:r w:rsidRPr="00D268B4">
        <w:tab/>
      </w:r>
      <w:r w:rsidRPr="00D268B4">
        <w:tab/>
      </w:r>
      <w:r w:rsidRPr="00D268B4">
        <w:tab/>
      </w:r>
    </w:p>
    <w:p w14:paraId="2A68466F" w14:textId="77777777" w:rsidR="002A2956" w:rsidRPr="00D268B4" w:rsidRDefault="002A2956" w:rsidP="002A2956">
      <w:r>
        <w:t xml:space="preserve">Таким образом, </w:t>
      </w:r>
      <w:r w:rsidRPr="009F0051">
        <w:rPr>
          <w:position w:val="-16"/>
        </w:rPr>
        <w:object w:dxaOrig="760" w:dyaOrig="420" w14:anchorId="666E30CB">
          <v:shape id="_x0000_i1063" type="#_x0000_t75" style="width:39.25pt;height:20.95pt" o:ole="">
            <v:imagedata r:id="rId80" o:title=""/>
          </v:shape>
          <o:OLEObject Type="Embed" ProgID="Equation.DSMT4" ShapeID="_x0000_i1063" DrawAspect="Content" ObjectID="_1392055849" r:id="rId8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62E8A9" w14:textId="77777777" w:rsidR="002A2956" w:rsidRPr="00D268B4" w:rsidRDefault="002A2956" w:rsidP="002A2956">
      <w:r w:rsidRPr="009F0051">
        <w:rPr>
          <w:position w:val="-38"/>
        </w:rPr>
        <w:object w:dxaOrig="8460" w:dyaOrig="880" w14:anchorId="2C52DB33">
          <v:shape id="_x0000_i1064" type="#_x0000_t75" style="width:421.55pt;height:44.5pt" o:ole="">
            <v:imagedata r:id="rId82" o:title=""/>
          </v:shape>
          <o:OLEObject Type="Embed" ProgID="Equation.DSMT4" ShapeID="_x0000_i1064" DrawAspect="Content" ObjectID="_1392055850" r:id="rId83"/>
        </w:object>
      </w:r>
      <w:r>
        <w:tab/>
      </w:r>
      <w:r>
        <w:tab/>
      </w:r>
    </w:p>
    <w:p w14:paraId="5684A184" w14:textId="77777777" w:rsidR="002A2956" w:rsidRPr="00D268B4" w:rsidRDefault="002A2956" w:rsidP="002A2956">
      <w:r w:rsidRPr="00D268B4">
        <w:t>Второй интеграл равен нулю, как интеграл от нечётной функции на интервале, симметричном относительно начала координат.</w:t>
      </w:r>
    </w:p>
    <w:p w14:paraId="39352430" w14:textId="77777777" w:rsidR="002A2956" w:rsidRPr="00D268B4" w:rsidRDefault="002A2956" w:rsidP="002A2956">
      <w:pPr>
        <w:jc w:val="center"/>
      </w:pPr>
      <w:r w:rsidRPr="003058EF">
        <w:rPr>
          <w:position w:val="-38"/>
        </w:rPr>
        <w:object w:dxaOrig="1680" w:dyaOrig="880" w14:anchorId="01B00C3F">
          <v:shape id="_x0000_i1065" type="#_x0000_t75" style="width:85.1pt;height:44.5pt" o:ole="">
            <v:imagedata r:id="rId84" o:title=""/>
          </v:shape>
          <o:OLEObject Type="Embed" ProgID="Equation.DSMT4" ShapeID="_x0000_i1065" DrawAspect="Content" ObjectID="_1392055851" r:id="rId85"/>
        </w:object>
      </w:r>
    </w:p>
    <w:p w14:paraId="46BA1A1B" w14:textId="77777777" w:rsidR="002A2956" w:rsidRPr="00D268B4" w:rsidRDefault="002A2956" w:rsidP="002A2956">
      <w:r w:rsidRPr="00D268B4">
        <w:t>Первый интеграл – от чётной функции – найдём с помощью интегрирования по частям:</w:t>
      </w:r>
    </w:p>
    <w:p w14:paraId="6C886163" w14:textId="77777777" w:rsidR="002A2956" w:rsidRPr="00D268B4" w:rsidRDefault="002A2956" w:rsidP="002A2956">
      <w:pPr>
        <w:jc w:val="center"/>
      </w:pPr>
      <w:r w:rsidRPr="003058EF">
        <w:rPr>
          <w:position w:val="-36"/>
        </w:rPr>
        <w:object w:dxaOrig="2299" w:dyaOrig="859" w14:anchorId="59D282C2">
          <v:shape id="_x0000_i1066" type="#_x0000_t75" style="width:113.9pt;height:41.9pt" o:ole="">
            <v:imagedata r:id="rId86" o:title=""/>
          </v:shape>
          <o:OLEObject Type="Embed" ProgID="Equation.DSMT4" ShapeID="_x0000_i1066" DrawAspect="Content" ObjectID="_1392055852" r:id="rId87"/>
        </w:object>
      </w:r>
    </w:p>
    <w:p w14:paraId="470CFC2A" w14:textId="77777777" w:rsidR="002A2956" w:rsidRPr="00D268B4" w:rsidRDefault="002A2956" w:rsidP="002A2956">
      <w:pPr>
        <w:jc w:val="center"/>
      </w:pPr>
      <w:r w:rsidRPr="003058EF">
        <w:rPr>
          <w:position w:val="-38"/>
        </w:rPr>
        <w:object w:dxaOrig="3260" w:dyaOrig="880" w14:anchorId="7BEF3D51">
          <v:shape id="_x0000_i1067" type="#_x0000_t75" style="width:161pt;height:44.5pt" o:ole="">
            <v:imagedata r:id="rId88" o:title=""/>
          </v:shape>
          <o:OLEObject Type="Embed" ProgID="Equation.DSMT4" ShapeID="_x0000_i1067" DrawAspect="Content" ObjectID="_1392055853" r:id="rId89"/>
        </w:object>
      </w:r>
    </w:p>
    <w:p w14:paraId="5832B1FF" w14:textId="77777777" w:rsidR="002A2956" w:rsidRPr="00D268B4" w:rsidRDefault="002A2956" w:rsidP="002A29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058EF">
        <w:rPr>
          <w:position w:val="-32"/>
          <w:sz w:val="28"/>
          <w:szCs w:val="28"/>
        </w:rPr>
        <w:object w:dxaOrig="6399" w:dyaOrig="780" w14:anchorId="24105266">
          <v:shape id="_x0000_i1068" type="#_x0000_t75" style="width:318.1pt;height:39.25pt" o:ole="">
            <v:imagedata r:id="rId90" o:title=""/>
          </v:shape>
          <o:OLEObject Type="Embed" ProgID="Equation.DSMT4" ShapeID="_x0000_i1068" DrawAspect="Content" ObjectID="_1392055854" r:id="rId91"/>
        </w:object>
      </w:r>
    </w:p>
    <w:p w14:paraId="2BE35C34" w14:textId="77777777" w:rsidR="002A2956" w:rsidRPr="00D268B4" w:rsidRDefault="002A2956" w:rsidP="002A29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058EF">
        <w:rPr>
          <w:position w:val="-40"/>
          <w:sz w:val="28"/>
          <w:szCs w:val="28"/>
        </w:rPr>
        <w:object w:dxaOrig="7680" w:dyaOrig="940" w14:anchorId="2135E434">
          <v:shape id="_x0000_i1069" type="#_x0000_t75" style="width:383.55pt;height:47.15pt" o:ole="">
            <v:imagedata r:id="rId92" o:title=""/>
          </v:shape>
          <o:OLEObject Type="Embed" ProgID="Equation.DSMT4" ShapeID="_x0000_i1069" DrawAspect="Content" ObjectID="_1392055855" r:id="rId93"/>
        </w:object>
      </w:r>
    </w:p>
    <w:p w14:paraId="4C550531" w14:textId="77777777" w:rsidR="002A2956" w:rsidRPr="00D268B4" w:rsidRDefault="002A2956" w:rsidP="002A29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058EF">
        <w:rPr>
          <w:position w:val="-34"/>
          <w:sz w:val="28"/>
          <w:szCs w:val="28"/>
        </w:rPr>
        <w:object w:dxaOrig="5420" w:dyaOrig="820" w14:anchorId="2B806DDE">
          <v:shape id="_x0000_i1070" type="#_x0000_t75" style="width:269.65pt;height:41.9pt" o:ole="">
            <v:imagedata r:id="rId94" o:title=""/>
          </v:shape>
          <o:OLEObject Type="Embed" ProgID="Equation.DSMT4" ShapeID="_x0000_i1070" DrawAspect="Content" ObjectID="_1392055856" r:id="rId95"/>
        </w:object>
      </w:r>
    </w:p>
    <w:p w14:paraId="74B4FB85" w14:textId="77777777" w:rsidR="002A2956" w:rsidRPr="00D268B4" w:rsidRDefault="002A2956" w:rsidP="002A295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Заметим, что </w:t>
      </w:r>
      <w:r w:rsidRPr="00D268B4">
        <w:rPr>
          <w:position w:val="-14"/>
          <w:sz w:val="28"/>
          <w:szCs w:val="28"/>
        </w:rPr>
        <w:object w:dxaOrig="1660" w:dyaOrig="480" w14:anchorId="7903A25B">
          <v:shape id="_x0000_i1071" type="#_x0000_t75" style="width:82.45pt;height:23.55pt" o:ole="">
            <v:imagedata r:id="rId96" o:title=""/>
          </v:shape>
          <o:OLEObject Type="Embed" ProgID="Equation.DSMT4" ShapeID="_x0000_i1071" DrawAspect="Content" ObjectID="_1392055857" r:id="rId97"/>
        </w:object>
      </w:r>
      <w:r>
        <w:rPr>
          <w:sz w:val="28"/>
          <w:szCs w:val="28"/>
        </w:rPr>
        <w:t>.</w:t>
      </w:r>
    </w:p>
    <w:p w14:paraId="5E220B89" w14:textId="77777777" w:rsidR="002A2956" w:rsidRDefault="002A2956" w:rsidP="002A29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058EF">
        <w:rPr>
          <w:position w:val="-32"/>
          <w:sz w:val="28"/>
          <w:szCs w:val="28"/>
        </w:rPr>
        <w:object w:dxaOrig="5960" w:dyaOrig="780" w14:anchorId="1B786C8E">
          <v:shape id="_x0000_i1072" type="#_x0000_t75" style="width:297.15pt;height:39.25pt" o:ole="">
            <v:imagedata r:id="rId98" o:title=""/>
          </v:shape>
          <o:OLEObject Type="Embed" ProgID="Equation.DSMT4" ShapeID="_x0000_i1072" DrawAspect="Content" ObjectID="_1392055858" r:id="rId99"/>
        </w:object>
      </w:r>
    </w:p>
    <w:p w14:paraId="5B21681A" w14:textId="77777777" w:rsidR="002A2956" w:rsidRPr="00D268B4" w:rsidRDefault="002A2956" w:rsidP="002A295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Подставим найденные коэффициенты в основную формулу</w:t>
      </w:r>
    </w:p>
    <w:p w14:paraId="2BA3856A" w14:textId="77777777" w:rsidR="002A2956" w:rsidRPr="00D268B4" w:rsidRDefault="002A2956" w:rsidP="002A29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058EF">
        <w:rPr>
          <w:position w:val="-32"/>
          <w:sz w:val="28"/>
          <w:szCs w:val="28"/>
        </w:rPr>
        <w:object w:dxaOrig="5240" w:dyaOrig="780" w14:anchorId="75E941D9">
          <v:shape id="_x0000_i1073" type="#_x0000_t75" style="width:274.9pt;height:40.6pt" o:ole="">
            <v:imagedata r:id="rId100" o:title=""/>
          </v:shape>
          <o:OLEObject Type="Embed" ProgID="Equation.DSMT4" ShapeID="_x0000_i1073" DrawAspect="Content" ObjectID="_1392055859" r:id="rId101"/>
        </w:object>
      </w:r>
    </w:p>
    <w:p w14:paraId="3B41F06D" w14:textId="77777777" w:rsidR="002A2956" w:rsidRDefault="002A2956" w:rsidP="002A295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Ответ.</w:t>
      </w:r>
    </w:p>
    <w:p w14:paraId="6BB152EC" w14:textId="77777777" w:rsidR="002A2956" w:rsidRPr="00393A11" w:rsidRDefault="002A2956" w:rsidP="002A2956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  <w:r w:rsidRPr="00393A11">
        <w:rPr>
          <w:i/>
          <w:sz w:val="28"/>
          <w:szCs w:val="28"/>
        </w:rPr>
        <w:t xml:space="preserve">Разложение данной функции в ряд Фурье на интервале </w:t>
      </w:r>
      <w:r w:rsidRPr="00393A11">
        <w:rPr>
          <w:i/>
          <w:position w:val="-16"/>
          <w:lang w:bidi="en-US"/>
        </w:rPr>
        <w:object w:dxaOrig="960" w:dyaOrig="480" w14:anchorId="10901FDD">
          <v:shape id="_x0000_i1074" type="#_x0000_t75" style="width:48.45pt;height:23.55pt" o:ole="">
            <v:imagedata r:id="rId102" o:title=""/>
          </v:shape>
          <o:OLEObject Type="Embed" ProgID="Equation.DSMT4" ShapeID="_x0000_i1074" DrawAspect="Content" ObjectID="_1392055860" r:id="rId103"/>
        </w:object>
      </w:r>
      <w:r w:rsidRPr="00393A11">
        <w:rPr>
          <w:i/>
          <w:position w:val="-6"/>
          <w:lang w:bidi="en-US"/>
        </w:rPr>
        <w:t xml:space="preserve"> </w:t>
      </w:r>
      <w:r w:rsidRPr="00393A11">
        <w:rPr>
          <w:i/>
          <w:sz w:val="28"/>
          <w:szCs w:val="28"/>
        </w:rPr>
        <w:t xml:space="preserve">имеет вид </w:t>
      </w:r>
    </w:p>
    <w:p w14:paraId="0CC712F6" w14:textId="77777777" w:rsidR="002A2956" w:rsidRPr="00D268B4" w:rsidRDefault="002A2956" w:rsidP="002A29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058EF">
        <w:rPr>
          <w:position w:val="-32"/>
          <w:sz w:val="28"/>
          <w:szCs w:val="28"/>
        </w:rPr>
        <w:object w:dxaOrig="7080" w:dyaOrig="780" w14:anchorId="042328D8">
          <v:shape id="_x0000_i1075" type="#_x0000_t75" style="width:369.15pt;height:40.6pt" o:ole="">
            <v:imagedata r:id="rId104" o:title=""/>
          </v:shape>
          <o:OLEObject Type="Embed" ProgID="Equation.DSMT4" ShapeID="_x0000_i1075" DrawAspect="Content" ObjectID="_1392055861" r:id="rId105"/>
        </w:object>
      </w:r>
    </w:p>
    <w:p w14:paraId="4C2F1825" w14:textId="77777777" w:rsidR="002A2956" w:rsidRPr="000011CB" w:rsidRDefault="002A2956" w:rsidP="002A2956">
      <w:pPr>
        <w:ind w:left="567" w:hanging="567"/>
        <w:jc w:val="center"/>
        <w:rPr>
          <w:rFonts w:asciiTheme="majorHAnsi" w:hAnsiTheme="majorHAnsi" w:cstheme="majorHAnsi"/>
          <w:color w:val="FF0000"/>
        </w:rPr>
      </w:pPr>
    </w:p>
    <w:p w14:paraId="45BE26CC" w14:textId="77777777" w:rsidR="002A2956" w:rsidRPr="006E2CA6" w:rsidRDefault="002A2956" w:rsidP="002A2956">
      <w:pPr>
        <w:numPr>
          <w:ilvl w:val="0"/>
          <w:numId w:val="2"/>
        </w:numPr>
        <w:ind w:left="567" w:hanging="567"/>
        <w:contextualSpacing/>
        <w:rPr>
          <w:rFonts w:asciiTheme="majorHAnsi" w:hAnsiTheme="majorHAnsi" w:cstheme="majorHAnsi"/>
          <w:color w:val="FF0000"/>
        </w:rPr>
      </w:pPr>
      <w:r w:rsidRPr="006E2CA6">
        <w:rPr>
          <w:rFonts w:ascii="Arial" w:hAnsi="Arial" w:cs="Arial"/>
          <w:color w:val="FF0000"/>
        </w:rPr>
        <w:t>Начертить область на комплексной плоскости по данным условиям</w:t>
      </w:r>
      <w:r w:rsidRPr="006E2CA6">
        <w:rPr>
          <w:rFonts w:ascii="Calibri" w:hAnsi="Calibri"/>
          <w:color w:val="FF0000"/>
        </w:rPr>
        <w:t>:</w:t>
      </w:r>
    </w:p>
    <w:p w14:paraId="2AE33468" w14:textId="77777777" w:rsidR="002A2956" w:rsidRPr="00F74DD1" w:rsidRDefault="002A2956" w:rsidP="002A2956">
      <w:pPr>
        <w:spacing w:line="360" w:lineRule="auto"/>
        <w:ind w:left="567" w:hanging="567"/>
        <w:jc w:val="center"/>
        <w:rPr>
          <w:rStyle w:val="Emphasis"/>
          <w:rFonts w:ascii="Arial" w:hAnsi="Arial" w:cs="Arial"/>
          <w:b/>
          <w:i w:val="0"/>
          <w:color w:val="FF0000"/>
        </w:rPr>
      </w:pPr>
      <w:r w:rsidRPr="00F74DD1">
        <w:rPr>
          <w:rStyle w:val="Emphasis"/>
          <w:rFonts w:ascii="Arial" w:hAnsi="Arial" w:cs="Arial"/>
          <w:b/>
          <w:i w:val="0"/>
          <w:color w:val="FF0000"/>
        </w:rPr>
        <w:object w:dxaOrig="680" w:dyaOrig="420" w14:anchorId="53E2ABDA">
          <v:shape id="_x0000_i1076" type="#_x0000_t75" style="width:32.75pt;height:20.95pt" o:ole="">
            <v:imagedata r:id="rId106" o:title=""/>
          </v:shape>
          <o:OLEObject Type="Embed" ProgID="Equation.DSMT4" ShapeID="_x0000_i1076" DrawAspect="Content" ObjectID="_1392055862" r:id="rId107"/>
        </w:object>
      </w:r>
      <w:r w:rsidRPr="00F74DD1">
        <w:rPr>
          <w:rStyle w:val="Emphasis"/>
          <w:rFonts w:ascii="Arial" w:hAnsi="Arial" w:cs="Arial"/>
          <w:b/>
          <w:color w:val="FF0000"/>
        </w:rPr>
        <w:t xml:space="preserve">; </w:t>
      </w:r>
      <w:r w:rsidRPr="00F74DD1">
        <w:rPr>
          <w:rStyle w:val="Emphasis"/>
          <w:rFonts w:ascii="Arial" w:hAnsi="Arial" w:cs="Arial"/>
          <w:b/>
          <w:i w:val="0"/>
          <w:color w:val="FF0000"/>
        </w:rPr>
        <w:object w:dxaOrig="1960" w:dyaOrig="700" w14:anchorId="39E7ABAD">
          <v:shape id="_x0000_i1077" type="#_x0000_t75" style="width:96.85pt;height:35.35pt" o:ole="">
            <v:imagedata r:id="rId108" o:title=""/>
          </v:shape>
          <o:OLEObject Type="Embed" ProgID="Equation.DSMT4" ShapeID="_x0000_i1077" DrawAspect="Content" ObjectID="_1392055863" r:id="rId109"/>
        </w:object>
      </w:r>
      <w:r w:rsidRPr="00F74DD1">
        <w:rPr>
          <w:rStyle w:val="Emphasis"/>
          <w:rFonts w:ascii="Arial" w:hAnsi="Arial" w:cs="Arial"/>
          <w:b/>
          <w:color w:val="FF0000"/>
        </w:rPr>
        <w:t xml:space="preserve">; </w:t>
      </w:r>
      <w:r w:rsidRPr="00F74DD1">
        <w:rPr>
          <w:rStyle w:val="Emphasis"/>
          <w:rFonts w:ascii="Arial" w:hAnsi="Arial" w:cs="Arial"/>
          <w:b/>
          <w:i w:val="0"/>
          <w:color w:val="FF0000"/>
        </w:rPr>
        <w:object w:dxaOrig="960" w:dyaOrig="300" w14:anchorId="07B1F1C1">
          <v:shape id="_x0000_i1078" type="#_x0000_t75" style="width:48.45pt;height:14.4pt" o:ole="">
            <v:imagedata r:id="rId110" o:title=""/>
          </v:shape>
          <o:OLEObject Type="Embed" ProgID="Equation.DSMT4" ShapeID="_x0000_i1078" DrawAspect="Content" ObjectID="_1392055864" r:id="rId111"/>
        </w:object>
      </w:r>
      <w:r w:rsidRPr="00F74DD1">
        <w:rPr>
          <w:rStyle w:val="Emphasis"/>
          <w:rFonts w:ascii="Arial" w:hAnsi="Arial" w:cs="Arial"/>
          <w:b/>
          <w:color w:val="FF0000"/>
        </w:rPr>
        <w:t xml:space="preserve">; </w:t>
      </w:r>
      <w:r w:rsidRPr="00F74DD1">
        <w:rPr>
          <w:rStyle w:val="Emphasis"/>
          <w:rFonts w:ascii="Arial" w:hAnsi="Arial" w:cs="Arial"/>
          <w:b/>
          <w:i w:val="0"/>
          <w:color w:val="FF0000"/>
        </w:rPr>
        <w:object w:dxaOrig="1520" w:dyaOrig="279" w14:anchorId="50942DCA">
          <v:shape id="_x0000_i1079" type="#_x0000_t75" style="width:75.95pt;height:13.1pt" o:ole="">
            <v:imagedata r:id="rId112" o:title=""/>
          </v:shape>
          <o:OLEObject Type="Embed" ProgID="Equation.DSMT4" ShapeID="_x0000_i1079" DrawAspect="Content" ObjectID="_1392055865" r:id="rId113"/>
        </w:object>
      </w:r>
      <w:r w:rsidRPr="00F74DD1">
        <w:rPr>
          <w:rStyle w:val="Emphasis"/>
          <w:rFonts w:ascii="Arial" w:hAnsi="Arial" w:cs="Arial"/>
          <w:b/>
          <w:color w:val="FF0000"/>
        </w:rPr>
        <w:t>.</w:t>
      </w:r>
    </w:p>
    <w:p w14:paraId="695E3A84" w14:textId="77777777" w:rsidR="002A2956" w:rsidRPr="00F74DD1" w:rsidRDefault="002A2956" w:rsidP="002A2956">
      <w:pPr>
        <w:ind w:left="567" w:hanging="567"/>
        <w:rPr>
          <w:rStyle w:val="Emphasis"/>
          <w:b/>
        </w:rPr>
      </w:pPr>
      <w:r w:rsidRPr="00F74DD1">
        <w:rPr>
          <w:rStyle w:val="Emphasis"/>
          <w:b/>
        </w:rPr>
        <w:t>Решение.</w:t>
      </w:r>
    </w:p>
    <w:p w14:paraId="5EF7D7C2" w14:textId="77777777" w:rsidR="002A2956" w:rsidRPr="00F74DD1" w:rsidRDefault="002A2956" w:rsidP="002A2956">
      <w:pPr>
        <w:rPr>
          <w:rStyle w:val="Emphasis"/>
          <w:i w:val="0"/>
          <w:position w:val="-14"/>
        </w:rPr>
      </w:pPr>
      <w:r w:rsidRPr="00F74DD1">
        <w:rPr>
          <w:rStyle w:val="Emphasis"/>
          <w:position w:val="-14"/>
        </w:rPr>
        <w:t xml:space="preserve"> Условие </w:t>
      </w:r>
      <w:r w:rsidRPr="00F74DD1">
        <w:rPr>
          <w:rStyle w:val="Emphasis"/>
          <w:i w:val="0"/>
        </w:rPr>
        <w:object w:dxaOrig="680" w:dyaOrig="420" w14:anchorId="5FAD6C75">
          <v:shape id="_x0000_i1080" type="#_x0000_t75" style="width:32.75pt;height:20.95pt" o:ole="">
            <v:imagedata r:id="rId114" o:title=""/>
          </v:shape>
          <o:OLEObject Type="Embed" ProgID="Equation.3" ShapeID="_x0000_i1080" DrawAspect="Content" ObjectID="_1392055866" r:id="rId115"/>
        </w:object>
      </w:r>
      <w:r w:rsidRPr="00F74DD1">
        <w:rPr>
          <w:rStyle w:val="Emphasis"/>
          <w:position w:val="-14"/>
        </w:rPr>
        <w:t xml:space="preserve"> определяет внешность круга радиуса 3 с центром в точке 0. </w:t>
      </w:r>
    </w:p>
    <w:p w14:paraId="651D0657" w14:textId="77777777" w:rsidR="002A2956" w:rsidRPr="00F74DD1" w:rsidRDefault="002A2956" w:rsidP="002A2956">
      <w:pPr>
        <w:rPr>
          <w:rStyle w:val="Emphasis"/>
          <w:i w:val="0"/>
        </w:rPr>
      </w:pPr>
      <w:r w:rsidRPr="00F74DD1">
        <w:rPr>
          <w:rStyle w:val="Emphasis"/>
        </w:rPr>
        <w:t xml:space="preserve">Условие </w:t>
      </w:r>
      <w:r w:rsidRPr="00F74DD1">
        <w:rPr>
          <w:rStyle w:val="Emphasis"/>
          <w:b/>
          <w:i w:val="0"/>
        </w:rPr>
        <w:object w:dxaOrig="2040" w:dyaOrig="700" w14:anchorId="1B26A8B0">
          <v:shape id="_x0000_i1081" type="#_x0000_t75" style="width:102.1pt;height:35.35pt" o:ole="">
            <v:imagedata r:id="rId116" o:title=""/>
          </v:shape>
          <o:OLEObject Type="Embed" ProgID="Equation.3" ShapeID="_x0000_i1081" DrawAspect="Content" ObjectID="_1392055867" r:id="rId117"/>
        </w:object>
      </w:r>
      <w:r w:rsidRPr="00F74DD1">
        <w:rPr>
          <w:rStyle w:val="Emphasis"/>
        </w:rPr>
        <w:t xml:space="preserve">  определяет внутренность угла, образованного лучами, исходящими из точки 0, под углами  </w:t>
      </w:r>
      <w:r w:rsidRPr="00F74DD1">
        <w:rPr>
          <w:rStyle w:val="Emphasis"/>
          <w:b/>
          <w:i w:val="0"/>
        </w:rPr>
        <w:object w:dxaOrig="1020" w:dyaOrig="700" w14:anchorId="352215CB">
          <v:shape id="_x0000_i1082" type="#_x0000_t75" style="width:51.05pt;height:35.35pt" o:ole="">
            <v:imagedata r:id="rId118" o:title=""/>
          </v:shape>
          <o:OLEObject Type="Embed" ProgID="Equation.DSMT4" ShapeID="_x0000_i1082" DrawAspect="Content" ObjectID="_1392055868" r:id="rId119"/>
        </w:object>
      </w:r>
      <w:r w:rsidRPr="00F74DD1">
        <w:rPr>
          <w:rStyle w:val="Emphasis"/>
        </w:rPr>
        <w:t xml:space="preserve">  и  </w:t>
      </w:r>
      <w:r w:rsidRPr="00F74DD1">
        <w:rPr>
          <w:rStyle w:val="Emphasis"/>
          <w:b/>
          <w:i w:val="0"/>
        </w:rPr>
        <w:object w:dxaOrig="840" w:dyaOrig="700" w14:anchorId="77AAECE0">
          <v:shape id="_x0000_i1083" type="#_x0000_t75" style="width:41.9pt;height:35.35pt" o:ole="">
            <v:imagedata r:id="rId120" o:title=""/>
          </v:shape>
          <o:OLEObject Type="Embed" ProgID="Equation.DSMT4" ShapeID="_x0000_i1083" DrawAspect="Content" ObjectID="_1392055869" r:id="rId121"/>
        </w:object>
      </w:r>
      <w:r w:rsidRPr="00F74DD1">
        <w:rPr>
          <w:rStyle w:val="Emphasis"/>
        </w:rPr>
        <w:t xml:space="preserve">  к положительному направлению действительной оси. </w:t>
      </w:r>
    </w:p>
    <w:p w14:paraId="258921C8" w14:textId="77777777" w:rsidR="002A2956" w:rsidRPr="00F74DD1" w:rsidRDefault="002A2956" w:rsidP="002A2956">
      <w:pPr>
        <w:jc w:val="both"/>
        <w:rPr>
          <w:rStyle w:val="Emphasis"/>
          <w:b/>
          <w:i w:val="0"/>
          <w:position w:val="-6"/>
        </w:rPr>
      </w:pPr>
      <w:r w:rsidRPr="00F74DD1">
        <w:rPr>
          <w:rStyle w:val="Emphasis"/>
        </w:rPr>
        <w:t xml:space="preserve">Условие </w:t>
      </w:r>
      <w:r w:rsidRPr="00F74DD1">
        <w:rPr>
          <w:rStyle w:val="Emphasis"/>
          <w:b/>
          <w:i w:val="0"/>
        </w:rPr>
        <w:object w:dxaOrig="960" w:dyaOrig="300" w14:anchorId="734E4F4C">
          <v:shape id="_x0000_i1084" type="#_x0000_t75" style="width:48.45pt;height:14.4pt" o:ole="">
            <v:imagedata r:id="rId122" o:title=""/>
          </v:shape>
          <o:OLEObject Type="Embed" ProgID="Equation.3" ShapeID="_x0000_i1084" DrawAspect="Content" ObjectID="_1392055870" r:id="rId123"/>
        </w:object>
      </w:r>
      <w:r w:rsidRPr="00F74DD1">
        <w:rPr>
          <w:rStyle w:val="Emphasis"/>
        </w:rPr>
        <w:t xml:space="preserve"> определяет левую полуплоскость от вертикальной прямой </w:t>
      </w:r>
      <w:r w:rsidRPr="00F74DD1">
        <w:rPr>
          <w:rStyle w:val="Emphasis"/>
          <w:b/>
          <w:i w:val="0"/>
        </w:rPr>
        <w:object w:dxaOrig="620" w:dyaOrig="300" w14:anchorId="1E45159D">
          <v:shape id="_x0000_i1085" type="#_x0000_t75" style="width:30.1pt;height:14.4pt" o:ole="">
            <v:imagedata r:id="rId124" o:title=""/>
          </v:shape>
          <o:OLEObject Type="Embed" ProgID="Equation.DSMT4" ShapeID="_x0000_i1085" DrawAspect="Content" ObjectID="_1392055871" r:id="rId125"/>
        </w:object>
      </w:r>
      <w:r w:rsidRPr="00F74DD1">
        <w:rPr>
          <w:rStyle w:val="Emphasis"/>
          <w:b/>
          <w:position w:val="-6"/>
        </w:rPr>
        <w:t>.</w:t>
      </w:r>
    </w:p>
    <w:p w14:paraId="18E1B7E5" w14:textId="77777777" w:rsidR="002A2956" w:rsidRPr="00F74DD1" w:rsidRDefault="002A2956" w:rsidP="002A2956">
      <w:pPr>
        <w:jc w:val="both"/>
        <w:rPr>
          <w:rStyle w:val="Emphasis"/>
          <w:i w:val="0"/>
        </w:rPr>
      </w:pPr>
      <w:r w:rsidRPr="00F74DD1">
        <w:rPr>
          <w:rStyle w:val="Emphasis"/>
        </w:rPr>
        <w:t xml:space="preserve">Наконец, условие </w:t>
      </w:r>
      <w:r w:rsidRPr="00F74DD1">
        <w:rPr>
          <w:rStyle w:val="Emphasis"/>
          <w:b/>
          <w:i w:val="0"/>
        </w:rPr>
        <w:object w:dxaOrig="1520" w:dyaOrig="279" w14:anchorId="5B5AFD61">
          <v:shape id="_x0000_i1086" type="#_x0000_t75" style="width:75.95pt;height:13.1pt" o:ole="">
            <v:imagedata r:id="rId126" o:title=""/>
          </v:shape>
          <o:OLEObject Type="Embed" ProgID="Equation.DSMT4" ShapeID="_x0000_i1086" DrawAspect="Content" ObjectID="_1392055872" r:id="rId127"/>
        </w:object>
      </w:r>
      <w:r w:rsidRPr="00F74DD1">
        <w:rPr>
          <w:rStyle w:val="Emphasis"/>
        </w:rPr>
        <w:t xml:space="preserve"> определяет горизонтальную полосу между прямыми </w:t>
      </w:r>
      <w:r w:rsidRPr="00F74DD1">
        <w:rPr>
          <w:rStyle w:val="Emphasis"/>
          <w:b/>
          <w:i w:val="0"/>
        </w:rPr>
        <w:object w:dxaOrig="800" w:dyaOrig="360" w14:anchorId="4CB747CE">
          <v:shape id="_x0000_i1087" type="#_x0000_t75" style="width:40.6pt;height:17pt" o:ole="">
            <v:imagedata r:id="rId128" o:title=""/>
          </v:shape>
          <o:OLEObject Type="Embed" ProgID="Equation.DSMT4" ShapeID="_x0000_i1087" DrawAspect="Content" ObjectID="_1392055873" r:id="rId129"/>
        </w:object>
      </w:r>
      <w:r w:rsidRPr="00F74DD1">
        <w:rPr>
          <w:rStyle w:val="Emphasis"/>
        </w:rPr>
        <w:t xml:space="preserve"> и </w:t>
      </w:r>
      <w:r w:rsidRPr="00F74DD1">
        <w:rPr>
          <w:rStyle w:val="Emphasis"/>
          <w:b/>
          <w:i w:val="0"/>
        </w:rPr>
        <w:object w:dxaOrig="639" w:dyaOrig="360" w14:anchorId="2E4A944F">
          <v:shape id="_x0000_i1088" type="#_x0000_t75" style="width:31.4pt;height:17pt" o:ole="">
            <v:imagedata r:id="rId130" o:title=""/>
          </v:shape>
          <o:OLEObject Type="Embed" ProgID="Equation.DSMT4" ShapeID="_x0000_i1088" DrawAspect="Content" ObjectID="_1392055874" r:id="rId131"/>
        </w:object>
      </w:r>
    </w:p>
    <w:p w14:paraId="2658958C" w14:textId="77777777" w:rsidR="002A2956" w:rsidRDefault="002A2956" w:rsidP="002A2956">
      <w:pPr>
        <w:jc w:val="both"/>
        <w:rPr>
          <w:rStyle w:val="Emphasis"/>
          <w:i w:val="0"/>
        </w:rPr>
      </w:pPr>
      <w:r>
        <w:rPr>
          <w:rStyle w:val="Emphasis"/>
        </w:rPr>
        <w:t>Учитывая все данные неравенства, получим область, затемненную на последнем чертеже.</w:t>
      </w:r>
    </w:p>
    <w:p w14:paraId="2F6DEF08" w14:textId="77777777" w:rsidR="002A2956" w:rsidRPr="00F74DD1" w:rsidRDefault="002A2956" w:rsidP="002A2956">
      <w:pPr>
        <w:jc w:val="both"/>
        <w:rPr>
          <w:rStyle w:val="Emphasis"/>
          <w:i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39"/>
      </w:tblGrid>
      <w:tr w:rsidR="002A2956" w:rsidRPr="00F74DD1" w14:paraId="24FF68B9" w14:textId="77777777" w:rsidTr="00A44097">
        <w:trPr>
          <w:jc w:val="center"/>
        </w:trPr>
        <w:tc>
          <w:tcPr>
            <w:tcW w:w="5148" w:type="dxa"/>
          </w:tcPr>
          <w:p w14:paraId="2777D136" w14:textId="77777777" w:rsidR="002A2956" w:rsidRPr="00F74DD1" w:rsidRDefault="002A2956" w:rsidP="00A44097">
            <w:pPr>
              <w:jc w:val="center"/>
              <w:rPr>
                <w:rStyle w:val="Emphasis"/>
                <w:i w:val="0"/>
                <w:lang w:val="en-US"/>
              </w:rPr>
            </w:pPr>
            <w:r w:rsidRPr="00F74DD1">
              <w:rPr>
                <w:iCs/>
                <w:noProof/>
                <w:lang w:val="en-US"/>
              </w:rPr>
              <w:drawing>
                <wp:inline distT="0" distB="0" distL="0" distR="0" wp14:anchorId="7A197F27" wp14:editId="3F3001D1">
                  <wp:extent cx="2512060" cy="1939290"/>
                  <wp:effectExtent l="0" t="0" r="254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93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1CD26" w14:textId="77777777" w:rsidR="002A2956" w:rsidRPr="00F74DD1" w:rsidRDefault="002A2956" w:rsidP="00A44097">
            <w:pPr>
              <w:jc w:val="center"/>
              <w:rPr>
                <w:rStyle w:val="Emphasis"/>
                <w:i w:val="0"/>
                <w:lang w:val="en-US"/>
              </w:rPr>
            </w:pPr>
            <w:r w:rsidRPr="00F74DD1">
              <w:rPr>
                <w:rStyle w:val="Emphasis"/>
                <w:b/>
                <w:i w:val="0"/>
              </w:rPr>
              <w:object w:dxaOrig="680" w:dyaOrig="420" w14:anchorId="7E2878CE">
                <v:shape id="_x0000_i1089" type="#_x0000_t75" style="width:32.75pt;height:20.95pt" o:ole="">
                  <v:imagedata r:id="rId133" o:title=""/>
                </v:shape>
                <o:OLEObject Type="Embed" ProgID="Equation.3" ShapeID="_x0000_i1089" DrawAspect="Content" ObjectID="_1392055875" r:id="rId134"/>
              </w:object>
            </w:r>
          </w:p>
        </w:tc>
        <w:tc>
          <w:tcPr>
            <w:tcW w:w="5148" w:type="dxa"/>
          </w:tcPr>
          <w:p w14:paraId="6C47FE0C" w14:textId="77777777" w:rsidR="002A2956" w:rsidRPr="00F74DD1" w:rsidRDefault="002A2956" w:rsidP="00A44097">
            <w:pPr>
              <w:jc w:val="center"/>
              <w:rPr>
                <w:rStyle w:val="Emphasis"/>
                <w:i w:val="0"/>
                <w:lang w:val="en-US"/>
              </w:rPr>
            </w:pPr>
            <w:r w:rsidRPr="00F74DD1">
              <w:rPr>
                <w:iCs/>
                <w:noProof/>
                <w:lang w:val="en-US"/>
              </w:rPr>
              <w:drawing>
                <wp:inline distT="0" distB="0" distL="0" distR="0" wp14:anchorId="2FC27223" wp14:editId="51A17FEE">
                  <wp:extent cx="2512060" cy="19392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93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A0AFF" w14:textId="77777777" w:rsidR="002A2956" w:rsidRDefault="002A2956" w:rsidP="00A44097">
            <w:pPr>
              <w:jc w:val="center"/>
              <w:rPr>
                <w:rStyle w:val="Emphasis"/>
                <w:b/>
                <w:i w:val="0"/>
                <w:position w:val="-26"/>
              </w:rPr>
            </w:pPr>
            <w:r w:rsidRPr="00F74DD1">
              <w:rPr>
                <w:rStyle w:val="Emphasis"/>
                <w:b/>
                <w:i w:val="0"/>
              </w:rPr>
              <w:object w:dxaOrig="2040" w:dyaOrig="700" w14:anchorId="71AF7C6E">
                <v:shape id="_x0000_i1090" type="#_x0000_t75" style="width:102.1pt;height:35.35pt" o:ole="">
                  <v:imagedata r:id="rId136" o:title=""/>
                </v:shape>
                <o:OLEObject Type="Embed" ProgID="Equation.3" ShapeID="_x0000_i1090" DrawAspect="Content" ObjectID="_1392055876" r:id="rId137"/>
              </w:object>
            </w:r>
          </w:p>
          <w:p w14:paraId="4DB49D32" w14:textId="77777777" w:rsidR="002A2956" w:rsidRPr="00F74DD1" w:rsidRDefault="002A2956" w:rsidP="00A44097">
            <w:pPr>
              <w:jc w:val="center"/>
              <w:rPr>
                <w:rStyle w:val="Emphasis"/>
                <w:i w:val="0"/>
                <w:lang w:val="en-US"/>
              </w:rPr>
            </w:pPr>
          </w:p>
        </w:tc>
      </w:tr>
      <w:tr w:rsidR="002A2956" w:rsidRPr="00F74DD1" w14:paraId="79D86A4A" w14:textId="77777777" w:rsidTr="00A44097">
        <w:trPr>
          <w:jc w:val="center"/>
        </w:trPr>
        <w:tc>
          <w:tcPr>
            <w:tcW w:w="5148" w:type="dxa"/>
          </w:tcPr>
          <w:p w14:paraId="756147B6" w14:textId="77777777" w:rsidR="002A2956" w:rsidRPr="00F74DD1" w:rsidRDefault="002A2956" w:rsidP="00A44097">
            <w:pPr>
              <w:jc w:val="center"/>
              <w:rPr>
                <w:lang w:val="en-US"/>
              </w:rPr>
            </w:pPr>
            <w:r w:rsidRPr="00F74DD1">
              <w:object w:dxaOrig="3960" w:dyaOrig="3060" w14:anchorId="74458311">
                <v:shape id="_x0000_i1091" type="#_x0000_t75" style="width:199pt;height:153.15pt" o:ole="">
                  <v:imagedata r:id="rId138" o:title=""/>
                </v:shape>
                <o:OLEObject Type="Embed" ProgID="PBrush" ShapeID="_x0000_i1091" DrawAspect="Content" ObjectID="_1392055877" r:id="rId139"/>
              </w:object>
            </w:r>
          </w:p>
          <w:p w14:paraId="30090E66" w14:textId="77777777" w:rsidR="002A2956" w:rsidRPr="00F74DD1" w:rsidRDefault="002A2956" w:rsidP="00A44097">
            <w:pPr>
              <w:jc w:val="center"/>
              <w:rPr>
                <w:rStyle w:val="Emphasis"/>
                <w:i w:val="0"/>
                <w:lang w:val="en-US"/>
              </w:rPr>
            </w:pPr>
            <w:r w:rsidRPr="00F74DD1">
              <w:rPr>
                <w:rStyle w:val="Emphasis"/>
                <w:b/>
                <w:i w:val="0"/>
              </w:rPr>
              <w:object w:dxaOrig="960" w:dyaOrig="300" w14:anchorId="29C20DCD">
                <v:shape id="_x0000_i1092" type="#_x0000_t75" style="width:48.45pt;height:14.4pt" o:ole="">
                  <v:imagedata r:id="rId140" o:title=""/>
                </v:shape>
                <o:OLEObject Type="Embed" ProgID="Equation.3" ShapeID="_x0000_i1092" DrawAspect="Content" ObjectID="_1392055878" r:id="rId141"/>
              </w:object>
            </w:r>
          </w:p>
        </w:tc>
        <w:tc>
          <w:tcPr>
            <w:tcW w:w="5148" w:type="dxa"/>
          </w:tcPr>
          <w:p w14:paraId="667A2D81" w14:textId="77777777" w:rsidR="002A2956" w:rsidRPr="00F74DD1" w:rsidRDefault="002A2956" w:rsidP="00A44097">
            <w:pPr>
              <w:jc w:val="center"/>
              <w:rPr>
                <w:lang w:val="en-US"/>
              </w:rPr>
            </w:pPr>
            <w:r w:rsidRPr="00F74DD1">
              <w:object w:dxaOrig="3960" w:dyaOrig="3060" w14:anchorId="1498373C">
                <v:shape id="_x0000_i1093" type="#_x0000_t75" style="width:199pt;height:153.15pt" o:ole="">
                  <v:imagedata r:id="rId142" o:title=""/>
                </v:shape>
                <o:OLEObject Type="Embed" ProgID="PBrush" ShapeID="_x0000_i1093" DrawAspect="Content" ObjectID="_1392055879" r:id="rId143"/>
              </w:object>
            </w:r>
          </w:p>
          <w:p w14:paraId="78308E85" w14:textId="77777777" w:rsidR="002A2956" w:rsidRPr="00F74DD1" w:rsidRDefault="002A2956" w:rsidP="00A44097">
            <w:pPr>
              <w:jc w:val="center"/>
              <w:rPr>
                <w:rStyle w:val="Emphasis"/>
                <w:i w:val="0"/>
                <w:lang w:val="en-US"/>
              </w:rPr>
            </w:pPr>
            <w:r w:rsidRPr="00F74DD1">
              <w:rPr>
                <w:rStyle w:val="Emphasis"/>
                <w:b/>
                <w:i w:val="0"/>
              </w:rPr>
              <w:object w:dxaOrig="1520" w:dyaOrig="279" w14:anchorId="2E8BB065">
                <v:shape id="_x0000_i1094" type="#_x0000_t75" style="width:75.95pt;height:13.1pt" o:ole="">
                  <v:imagedata r:id="rId144" o:title=""/>
                </v:shape>
                <o:OLEObject Type="Embed" ProgID="Equation.DSMT4" ShapeID="_x0000_i1094" DrawAspect="Content" ObjectID="_1392055880" r:id="rId145"/>
              </w:object>
            </w:r>
          </w:p>
        </w:tc>
      </w:tr>
    </w:tbl>
    <w:p w14:paraId="7E72A153" w14:textId="77777777" w:rsidR="002A2956" w:rsidRPr="000011CB" w:rsidRDefault="002A2956" w:rsidP="002A2956">
      <w:pPr>
        <w:tabs>
          <w:tab w:val="left" w:pos="8286"/>
        </w:tabs>
        <w:ind w:left="567" w:hanging="567"/>
        <w:contextualSpacing/>
        <w:jc w:val="center"/>
        <w:rPr>
          <w:rFonts w:asciiTheme="majorHAnsi" w:hAnsiTheme="majorHAnsi" w:cstheme="majorHAnsi"/>
          <w:lang w:val="en-US"/>
        </w:rPr>
      </w:pPr>
    </w:p>
    <w:p w14:paraId="0EA3E484" w14:textId="77777777" w:rsidR="002A2956" w:rsidRDefault="002A2956" w:rsidP="002A2956">
      <w:pPr>
        <w:ind w:left="425" w:hanging="425"/>
        <w:rPr>
          <w:rFonts w:ascii="Arial" w:hAnsi="Arial" w:cs="Arial"/>
          <w:color w:val="FF0000"/>
        </w:rPr>
      </w:pPr>
      <w:r w:rsidRPr="00B12DD4">
        <w:rPr>
          <w:rFonts w:ascii="Arial" w:hAnsi="Arial" w:cs="Arial"/>
          <w:color w:val="FF0000"/>
        </w:rPr>
        <w:t xml:space="preserve">4. Вычислить интеграл по дуге </w:t>
      </w:r>
      <w:r w:rsidRPr="00B12DD4">
        <w:rPr>
          <w:rFonts w:ascii="Arial" w:hAnsi="Arial" w:cs="Arial"/>
          <w:color w:val="FF0000"/>
          <w:position w:val="-4"/>
        </w:rPr>
        <w:object w:dxaOrig="220" w:dyaOrig="240" w14:anchorId="3FFAE3FD">
          <v:shape id="_x0000_i1095" type="#_x0000_t75" style="width:14.4pt;height:14.4pt" o:ole="">
            <v:imagedata r:id="rId146" o:title=""/>
          </v:shape>
          <o:OLEObject Type="Embed" ProgID="Equation.2" ShapeID="_x0000_i1095" DrawAspect="Content" ObjectID="_1392055881" r:id="rId147"/>
        </w:object>
      </w:r>
      <w:r w:rsidRPr="00B12DD4">
        <w:rPr>
          <w:rFonts w:ascii="Arial" w:hAnsi="Arial" w:cs="Arial"/>
          <w:color w:val="FF0000"/>
        </w:rPr>
        <w:t xml:space="preserve">  от  </w:t>
      </w:r>
      <w:r>
        <w:rPr>
          <w:rFonts w:ascii="Arial" w:hAnsi="Arial" w:cs="Arial"/>
          <w:color w:val="FF0000"/>
        </w:rPr>
        <w:t xml:space="preserve">точки </w:t>
      </w:r>
      <w:r w:rsidRPr="00B12DD4">
        <w:rPr>
          <w:rFonts w:ascii="Arial" w:hAnsi="Arial" w:cs="Arial"/>
          <w:color w:val="FF0000"/>
          <w:position w:val="-10"/>
          <w:lang w:val="en-US"/>
        </w:rPr>
        <w:object w:dxaOrig="620" w:dyaOrig="340" w14:anchorId="17093DD3">
          <v:shape id="_x0000_i1096" type="#_x0000_t75" style="width:35.35pt;height:19.65pt" o:ole="">
            <v:imagedata r:id="rId148" o:title=""/>
          </v:shape>
          <o:OLEObject Type="Embed" ProgID="Equation.2" ShapeID="_x0000_i1096" DrawAspect="Content" ObjectID="_1392055882" r:id="rId149"/>
        </w:object>
      </w:r>
      <w:r>
        <w:rPr>
          <w:rFonts w:ascii="Arial" w:hAnsi="Arial" w:cs="Arial"/>
          <w:color w:val="FF0000"/>
        </w:rPr>
        <w:t xml:space="preserve"> до точки </w:t>
      </w:r>
      <w:r w:rsidRPr="00B12DD4">
        <w:rPr>
          <w:rFonts w:ascii="Arial" w:hAnsi="Arial" w:cs="Arial"/>
          <w:position w:val="-10"/>
          <w:lang w:val="en-US"/>
        </w:rPr>
        <w:object w:dxaOrig="1060" w:dyaOrig="340" w14:anchorId="5895841E">
          <v:shape id="_x0000_i1097" type="#_x0000_t75" style="width:57.6pt;height:18.35pt" o:ole="">
            <v:imagedata r:id="rId150" o:title=""/>
          </v:shape>
          <o:OLEObject Type="Embed" ProgID="Equation.2" ShapeID="_x0000_i1097" DrawAspect="Content" ObjectID="_1392055883" r:id="rId151"/>
        </w:object>
      </w:r>
      <w:r>
        <w:rPr>
          <w:rFonts w:ascii="Arial" w:hAnsi="Arial" w:cs="Arial"/>
          <w:color w:val="FF0000"/>
        </w:rPr>
        <w:t xml:space="preserve"> вдоль линии </w:t>
      </w:r>
      <w:r w:rsidRPr="00B12DD4">
        <w:rPr>
          <w:rFonts w:ascii="Arial" w:hAnsi="Arial" w:cs="Arial"/>
          <w:color w:val="FF0000"/>
        </w:rPr>
        <w:t xml:space="preserve"> </w:t>
      </w:r>
      <w:r w:rsidRPr="00B12DD4">
        <w:rPr>
          <w:rFonts w:ascii="Arial" w:hAnsi="Arial" w:cs="Arial"/>
          <w:color w:val="FF0000"/>
          <w:position w:val="-10"/>
          <w:lang w:val="en-US"/>
        </w:rPr>
        <w:object w:dxaOrig="660" w:dyaOrig="360" w14:anchorId="7AFA6323">
          <v:shape id="_x0000_i1098" type="#_x0000_t75" style="width:37.95pt;height:20.95pt" o:ole="">
            <v:imagedata r:id="rId152" o:title=""/>
          </v:shape>
          <o:OLEObject Type="Embed" ProgID="Equation.2" ShapeID="_x0000_i1098" DrawAspect="Content" ObjectID="_1392055884" r:id="rId153"/>
        </w:object>
      </w:r>
      <w:r w:rsidRPr="00B12DD4">
        <w:rPr>
          <w:rFonts w:ascii="Arial" w:hAnsi="Arial" w:cs="Arial"/>
          <w:color w:val="FF0000"/>
        </w:rPr>
        <w:t xml:space="preserve"> </w:t>
      </w:r>
    </w:p>
    <w:p w14:paraId="40825D11" w14:textId="77777777" w:rsidR="002A2956" w:rsidRPr="006B32A3" w:rsidRDefault="002A2956" w:rsidP="002A2956">
      <w:pPr>
        <w:ind w:left="425" w:hanging="425"/>
        <w:jc w:val="center"/>
      </w:pPr>
      <w:r w:rsidRPr="00B12DD4">
        <w:rPr>
          <w:rFonts w:ascii="Arial" w:hAnsi="Arial" w:cs="Arial"/>
          <w:color w:val="FF0000"/>
          <w:position w:val="-30"/>
          <w:lang w:val="en-US"/>
        </w:rPr>
        <w:object w:dxaOrig="980" w:dyaOrig="600" w14:anchorId="72BA39A9">
          <v:shape id="_x0000_i1099" type="#_x0000_t75" style="width:55pt;height:34.05pt" o:ole="">
            <v:imagedata r:id="rId154" o:title=""/>
          </v:shape>
          <o:OLEObject Type="Embed" ProgID="Equation.2" ShapeID="_x0000_i1099" DrawAspect="Content" ObjectID="_1392055885" r:id="rId155"/>
        </w:object>
      </w:r>
    </w:p>
    <w:p w14:paraId="64392918" w14:textId="77777777" w:rsidR="002A2956" w:rsidRDefault="002A2956" w:rsidP="002A2956">
      <w:pPr>
        <w:ind w:left="425" w:hanging="425"/>
        <w:contextualSpacing/>
        <w:rPr>
          <w:b/>
          <w:i/>
        </w:rPr>
      </w:pPr>
      <w:r w:rsidRPr="00B12DD4">
        <w:rPr>
          <w:b/>
          <w:i/>
        </w:rPr>
        <w:tab/>
        <w:t>Решение</w:t>
      </w:r>
      <w:r>
        <w:rPr>
          <w:b/>
          <w:i/>
        </w:rPr>
        <w:t>.</w:t>
      </w:r>
    </w:p>
    <w:p w14:paraId="7FEA6857" w14:textId="77777777" w:rsidR="002A2956" w:rsidRDefault="002A2956" w:rsidP="002A2956">
      <w:pPr>
        <w:ind w:left="425" w:hanging="425"/>
        <w:contextualSpacing/>
      </w:pPr>
      <w:r>
        <w:tab/>
        <w:t xml:space="preserve">Заметим, что </w:t>
      </w:r>
    </w:p>
    <w:p w14:paraId="5EB1BDA7" w14:textId="77777777" w:rsidR="002A2956" w:rsidRPr="00806C42" w:rsidRDefault="002A2956" w:rsidP="002A2956">
      <w:pPr>
        <w:ind w:left="425" w:hanging="425"/>
        <w:contextualSpacing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z=x+iy, 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iy</m:t>
          </m:r>
          <m:r>
            <w:rPr>
              <w:rFonts w:ascii="Cambria Math" w:hAnsi="Cambria Math"/>
            </w:rPr>
            <m:t>,  Im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 xml:space="preserve">,  </m:t>
          </m:r>
          <m:r>
            <w:rPr>
              <w:rFonts w:ascii="Cambria Math" w:hAnsi="Cambria Math"/>
              <w:lang w:val="en-US"/>
            </w:rPr>
            <m:t>dz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dx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idy.</m:t>
          </m:r>
        </m:oMath>
      </m:oMathPara>
    </w:p>
    <w:p w14:paraId="63C586CF" w14:textId="77777777" w:rsidR="002A2956" w:rsidRDefault="002A2956" w:rsidP="002A2956">
      <w:pPr>
        <w:ind w:left="425" w:hanging="425"/>
        <w:contextualSpacing/>
      </w:pPr>
      <w:r w:rsidRPr="00806C42">
        <w:tab/>
      </w:r>
      <w:r>
        <w:t xml:space="preserve">Тогда </w:t>
      </w:r>
    </w:p>
    <w:p w14:paraId="2BD1968E" w14:textId="77777777" w:rsidR="002A2956" w:rsidRDefault="002A2956" w:rsidP="002A2956">
      <w:pPr>
        <w:ind w:left="425" w:hanging="425"/>
        <w:contextualSpacing/>
        <w:jc w:val="center"/>
      </w:pPr>
      <w:r w:rsidRPr="00806C42">
        <w:rPr>
          <w:rFonts w:ascii="Arial" w:hAnsi="Arial" w:cs="Arial"/>
          <w:color w:val="FF0000"/>
          <w:position w:val="-38"/>
          <w:lang w:val="en-US"/>
        </w:rPr>
        <w:object w:dxaOrig="4060" w:dyaOrig="700" w14:anchorId="6D4303A6">
          <v:shape id="_x0000_i1100" type="#_x0000_t75" style="width:227.8pt;height:39.25pt" o:ole="">
            <v:imagedata r:id="rId156" o:title=""/>
          </v:shape>
          <o:OLEObject Type="Embed" ProgID="Equation.DSMT4" ShapeID="_x0000_i1100" DrawAspect="Content" ObjectID="_1392055886" r:id="rId157"/>
        </w:object>
      </w:r>
    </w:p>
    <w:p w14:paraId="228999E2" w14:textId="77777777" w:rsidR="002A2956" w:rsidRDefault="002A2956" w:rsidP="002A2956">
      <w:pPr>
        <w:ind w:left="425" w:hanging="425"/>
        <w:contextualSpacing/>
      </w:pPr>
      <w:r>
        <w:tab/>
        <w:t xml:space="preserve">Учитывая, что интегрирование ведется по линии </w:t>
      </w:r>
      <w:r w:rsidRPr="00806C42">
        <w:rPr>
          <w:position w:val="-10"/>
          <w:lang w:val="en-US"/>
        </w:rPr>
        <w:object w:dxaOrig="660" w:dyaOrig="360" w14:anchorId="3EEFEFDD">
          <v:shape id="_x0000_i1101" type="#_x0000_t75" style="width:37.95pt;height:20.95pt" o:ole="">
            <v:imagedata r:id="rId158" o:title=""/>
          </v:shape>
          <o:OLEObject Type="Embed" ProgID="Equation.2" ShapeID="_x0000_i1101" DrawAspect="Content" ObjectID="_1392055887" r:id="rId159"/>
        </w:object>
      </w:r>
      <w:r w:rsidRPr="00806C42">
        <w:t>, получим</w:t>
      </w:r>
    </w:p>
    <w:p w14:paraId="13E133D8" w14:textId="77777777" w:rsidR="002A2956" w:rsidRDefault="002A2956" w:rsidP="002A2956">
      <w:pPr>
        <w:ind w:left="425" w:hanging="425"/>
        <w:contextualSpacing/>
        <w:jc w:val="center"/>
      </w:pPr>
      <w:r w:rsidRPr="00806C42">
        <w:rPr>
          <w:rFonts w:ascii="Arial" w:hAnsi="Arial" w:cs="Arial"/>
          <w:color w:val="FF0000"/>
          <w:position w:val="-38"/>
          <w:lang w:val="en-US"/>
        </w:rPr>
        <w:object w:dxaOrig="6460" w:dyaOrig="760" w14:anchorId="15D1D52B">
          <v:shape id="_x0000_i1102" type="#_x0000_t75" style="width:362.6pt;height:41.9pt" o:ole="">
            <v:imagedata r:id="rId160" o:title=""/>
          </v:shape>
          <o:OLEObject Type="Embed" ProgID="Equation.DSMT4" ShapeID="_x0000_i1102" DrawAspect="Content" ObjectID="_1392055888" r:id="rId161"/>
        </w:object>
      </w:r>
    </w:p>
    <w:p w14:paraId="418E968C" w14:textId="77777777" w:rsidR="002A2956" w:rsidRDefault="002A2956" w:rsidP="002A2956">
      <w:pPr>
        <w:ind w:left="425" w:hanging="425"/>
        <w:contextualSpacing/>
        <w:jc w:val="center"/>
      </w:pPr>
      <w:r>
        <w:t>=</w:t>
      </w:r>
      <w:r w:rsidRPr="00806C42">
        <w:rPr>
          <w:position w:val="-38"/>
        </w:rPr>
        <w:object w:dxaOrig="6220" w:dyaOrig="900" w14:anchorId="2DEB8AF8">
          <v:shape id="_x0000_i1103" type="#_x0000_t75" style="width:311.55pt;height:44.5pt" o:ole="">
            <v:imagedata r:id="rId162" o:title=""/>
          </v:shape>
          <o:OLEObject Type="Embed" ProgID="Equation.DSMT4" ShapeID="_x0000_i1103" DrawAspect="Content" ObjectID="_1392055889" r:id="rId163"/>
        </w:object>
      </w:r>
    </w:p>
    <w:p w14:paraId="163251BA" w14:textId="77777777" w:rsidR="002A2956" w:rsidRDefault="002A2956" w:rsidP="002A2956">
      <w:pPr>
        <w:ind w:left="425" w:hanging="425"/>
        <w:contextualSpacing/>
        <w:jc w:val="center"/>
      </w:pPr>
      <w:r w:rsidRPr="007642CB">
        <w:rPr>
          <w:position w:val="-34"/>
        </w:rPr>
        <w:object w:dxaOrig="4320" w:dyaOrig="880" w14:anchorId="403F1659">
          <v:shape id="_x0000_i1104" type="#_x0000_t75" style="width:3in;height:44.5pt" o:ole="">
            <v:imagedata r:id="rId164" o:title=""/>
          </v:shape>
          <o:OLEObject Type="Embed" ProgID="Equation.DSMT4" ShapeID="_x0000_i1104" DrawAspect="Content" ObjectID="_1392055890" r:id="rId165"/>
        </w:object>
      </w:r>
    </w:p>
    <w:p w14:paraId="23761062" w14:textId="77777777" w:rsidR="002A2956" w:rsidRDefault="002A2956" w:rsidP="002A2956">
      <w:pPr>
        <w:ind w:left="425"/>
        <w:contextualSpacing/>
      </w:pPr>
      <w:r w:rsidRPr="007642CB">
        <w:rPr>
          <w:b/>
          <w:i/>
        </w:rPr>
        <w:t>Ответ</w:t>
      </w:r>
      <w:r>
        <w:t>:</w:t>
      </w:r>
      <w:r>
        <w:tab/>
      </w:r>
      <w:r w:rsidRPr="007642CB">
        <w:rPr>
          <w:rFonts w:ascii="Arial" w:hAnsi="Arial" w:cs="Arial"/>
          <w:color w:val="FF0000"/>
        </w:rPr>
        <w:tab/>
      </w:r>
      <w:r w:rsidRPr="007642CB">
        <w:rPr>
          <w:rFonts w:ascii="Arial" w:hAnsi="Arial" w:cs="Arial"/>
          <w:color w:val="FF0000"/>
          <w:position w:val="-38"/>
          <w:lang w:val="en-US"/>
        </w:rPr>
        <w:object w:dxaOrig="2480" w:dyaOrig="700" w14:anchorId="4F492E65">
          <v:shape id="_x0000_i1105" type="#_x0000_t75" style="width:132.2pt;height:37.95pt" o:ole="">
            <v:imagedata r:id="rId166" o:title=""/>
          </v:shape>
          <o:OLEObject Type="Embed" ProgID="Equation.DSMT4" ShapeID="_x0000_i1105" DrawAspect="Content" ObjectID="_1392055891" r:id="rId167"/>
        </w:object>
      </w:r>
      <w:r>
        <w:t>.</w:t>
      </w:r>
    </w:p>
    <w:p w14:paraId="035F41D8" w14:textId="77777777" w:rsidR="002A2956" w:rsidRPr="007642CB" w:rsidRDefault="002A2956" w:rsidP="002A2956">
      <w:pPr>
        <w:ind w:left="425"/>
        <w:contextualSpacing/>
        <w:rPr>
          <w:sz w:val="16"/>
          <w:szCs w:val="16"/>
        </w:rPr>
      </w:pPr>
    </w:p>
    <w:p w14:paraId="786D9E75" w14:textId="77777777" w:rsidR="002A2956" w:rsidRPr="00B12DD4" w:rsidRDefault="002A2956" w:rsidP="002A2956">
      <w:pPr>
        <w:ind w:left="425" w:hanging="425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5. </w:t>
      </w:r>
      <w:r w:rsidRPr="00B12DD4">
        <w:rPr>
          <w:rFonts w:asciiTheme="majorHAnsi" w:hAnsiTheme="majorHAnsi" w:cstheme="majorHAnsi"/>
          <w:color w:val="FF0000"/>
        </w:rPr>
        <w:t xml:space="preserve">Найти частное решение дифференциального уравнения с заданными начальными условиями операторным методом </w:t>
      </w:r>
    </w:p>
    <w:p w14:paraId="2064E80A" w14:textId="77777777" w:rsidR="002A2956" w:rsidRPr="007C2EA0" w:rsidRDefault="002A2956" w:rsidP="002A2956">
      <w:pPr>
        <w:ind w:left="360"/>
        <w:jc w:val="center"/>
        <w:rPr>
          <w:rFonts w:asciiTheme="majorHAnsi" w:hAnsiTheme="majorHAnsi" w:cstheme="majorHAnsi"/>
          <w:color w:val="FF0000"/>
        </w:rPr>
      </w:pPr>
      <w:r w:rsidRPr="007C2EA0">
        <w:rPr>
          <w:rFonts w:asciiTheme="majorHAnsi" w:hAnsiTheme="majorHAnsi" w:cstheme="majorHAnsi"/>
          <w:color w:val="FF0000"/>
          <w:position w:val="-14"/>
        </w:rPr>
        <w:object w:dxaOrig="2480" w:dyaOrig="420" w14:anchorId="4585BF45">
          <v:shape id="_x0000_i1106" type="#_x0000_t75" style="width:157.1pt;height:27.5pt" o:ole="">
            <v:imagedata r:id="rId168" o:title=""/>
          </v:shape>
          <o:OLEObject Type="Embed" ProgID="Equation.DSMT4" ShapeID="_x0000_i1106" DrawAspect="Content" ObjectID="_1392055892" r:id="rId169"/>
        </w:object>
      </w:r>
    </w:p>
    <w:p w14:paraId="5A269316" w14:textId="77777777" w:rsidR="002A2956" w:rsidRPr="00B12DD4" w:rsidRDefault="002A2956" w:rsidP="002A2956">
      <w:pPr>
        <w:ind w:left="360"/>
        <w:jc w:val="both"/>
        <w:rPr>
          <w:b/>
          <w:i/>
        </w:rPr>
      </w:pPr>
      <w:r w:rsidRPr="00B12DD4">
        <w:rPr>
          <w:b/>
          <w:i/>
        </w:rPr>
        <w:t>Решение.</w:t>
      </w:r>
    </w:p>
    <w:p w14:paraId="14E58976" w14:textId="77777777" w:rsidR="002A2956" w:rsidRPr="007C2EA0" w:rsidRDefault="002A2956" w:rsidP="002A2956">
      <w:pPr>
        <w:ind w:left="360"/>
        <w:jc w:val="both"/>
      </w:pPr>
      <w:r w:rsidRPr="007C2EA0">
        <w:t xml:space="preserve">Пусть </w:t>
      </w:r>
      <w:r w:rsidRPr="007C2EA0">
        <w:rPr>
          <w:position w:val="-10"/>
        </w:rPr>
        <w:object w:dxaOrig="1579" w:dyaOrig="360" w14:anchorId="37078718">
          <v:shape id="_x0000_i1107" type="#_x0000_t75" style="width:104.75pt;height:24.85pt" o:ole="">
            <v:imagedata r:id="rId170" o:title=""/>
          </v:shape>
          <o:OLEObject Type="Embed" ProgID="Equation.3" ShapeID="_x0000_i1107" DrawAspect="Content" ObjectID="_1392055893" r:id="rId171"/>
        </w:object>
      </w:r>
      <w:r>
        <w:t xml:space="preserve">, т.е. оригинал </w:t>
      </w:r>
      <w:r>
        <w:rPr>
          <w:lang w:val="en-US"/>
        </w:rPr>
        <w:t>x</w:t>
      </w:r>
      <w:r w:rsidRPr="007C2EA0">
        <w:t>(</w:t>
      </w:r>
      <w:r>
        <w:rPr>
          <w:lang w:val="en-US"/>
        </w:rPr>
        <w:t>t</w:t>
      </w:r>
      <w:r w:rsidRPr="007C2EA0">
        <w:t xml:space="preserve">) </w:t>
      </w:r>
      <w:r>
        <w:t xml:space="preserve">имеет изображением </w:t>
      </w:r>
      <w:r>
        <w:rPr>
          <w:lang w:val="en-US"/>
        </w:rPr>
        <w:t>X</w:t>
      </w:r>
      <w:r w:rsidRPr="007C2EA0">
        <w:t>(</w:t>
      </w:r>
      <w:r>
        <w:rPr>
          <w:lang w:val="en-US"/>
        </w:rPr>
        <w:t>p</w:t>
      </w:r>
      <w:r w:rsidRPr="007C2EA0">
        <w:t xml:space="preserve">). Тогда </w:t>
      </w:r>
      <w:r w:rsidRPr="007C2EA0">
        <w:rPr>
          <w:position w:val="-10"/>
        </w:rPr>
        <w:object w:dxaOrig="3680" w:dyaOrig="360" w14:anchorId="36D67312">
          <v:shape id="_x0000_i1108" type="#_x0000_t75" style="width:223.85pt;height:20.95pt" o:ole="">
            <v:imagedata r:id="rId172" o:title=""/>
          </v:shape>
          <o:OLEObject Type="Embed" ProgID="Equation.3" ShapeID="_x0000_i1108" DrawAspect="Content" ObjectID="_1392055894" r:id="rId173"/>
        </w:object>
      </w:r>
      <w:r w:rsidRPr="007C2EA0">
        <w:t>.</w:t>
      </w:r>
    </w:p>
    <w:p w14:paraId="44D73EDF" w14:textId="77777777" w:rsidR="002A2956" w:rsidRDefault="002A2956" w:rsidP="002A2956">
      <w:pPr>
        <w:ind w:left="360"/>
        <w:jc w:val="both"/>
      </w:pPr>
      <w:r>
        <w:t>И операторное уравнение имеет вид</w:t>
      </w:r>
      <w:r w:rsidRPr="007C2EA0">
        <w:t xml:space="preserve">: </w:t>
      </w:r>
    </w:p>
    <w:p w14:paraId="1093C409" w14:textId="77777777" w:rsidR="002A2956" w:rsidRPr="007C2EA0" w:rsidRDefault="002A2956" w:rsidP="002A2956">
      <w:pPr>
        <w:ind w:left="360"/>
        <w:jc w:val="center"/>
      </w:pPr>
      <w:r w:rsidRPr="007C2EA0">
        <w:rPr>
          <w:position w:val="-12"/>
        </w:rPr>
        <w:object w:dxaOrig="2659" w:dyaOrig="360" w14:anchorId="5C093ABA">
          <v:shape id="_x0000_i1109" type="#_x0000_t75" style="width:133.55pt;height:18.35pt" o:ole="">
            <v:imagedata r:id="rId174" o:title=""/>
          </v:shape>
          <o:OLEObject Type="Embed" ProgID="Equation.DSMT4" ShapeID="_x0000_i1109" DrawAspect="Content" ObjectID="_1392055895" r:id="rId175"/>
        </w:object>
      </w:r>
      <w:r w:rsidRPr="007C2EA0">
        <w:t>.</w:t>
      </w:r>
    </w:p>
    <w:p w14:paraId="0FD44AA4" w14:textId="77777777" w:rsidR="002A2956" w:rsidRDefault="002A2956" w:rsidP="002A2956">
      <w:pPr>
        <w:ind w:left="360"/>
        <w:jc w:val="both"/>
      </w:pPr>
      <w:r>
        <w:t>Решая его, получим</w:t>
      </w:r>
    </w:p>
    <w:p w14:paraId="5E401FFC" w14:textId="77777777" w:rsidR="002A2956" w:rsidRDefault="002A2956" w:rsidP="002A2956">
      <w:pPr>
        <w:ind w:left="360"/>
        <w:jc w:val="center"/>
      </w:pPr>
      <w:r w:rsidRPr="007C2EA0">
        <w:rPr>
          <w:position w:val="-12"/>
        </w:rPr>
        <w:object w:dxaOrig="1860" w:dyaOrig="360" w14:anchorId="691ECC75">
          <v:shape id="_x0000_i1110" type="#_x0000_t75" style="width:92.95pt;height:18.35pt" o:ole="">
            <v:imagedata r:id="rId176" o:title=""/>
          </v:shape>
          <o:OLEObject Type="Embed" ProgID="Equation.DSMT4" ShapeID="_x0000_i1110" DrawAspect="Content" ObjectID="_1392055896" r:id="rId177"/>
        </w:object>
      </w:r>
      <w:r>
        <w:t xml:space="preserve">; </w:t>
      </w:r>
      <w:r w:rsidRPr="007C2EA0">
        <w:t xml:space="preserve"> </w:t>
      </w:r>
      <w:r w:rsidRPr="007C2EA0">
        <w:rPr>
          <w:position w:val="-32"/>
        </w:rPr>
        <w:object w:dxaOrig="1579" w:dyaOrig="760" w14:anchorId="5D968B01">
          <v:shape id="_x0000_i1111" type="#_x0000_t75" style="width:79.85pt;height:37.95pt" o:ole="">
            <v:imagedata r:id="rId178" o:title=""/>
          </v:shape>
          <o:OLEObject Type="Embed" ProgID="Equation.DSMT4" ShapeID="_x0000_i1111" DrawAspect="Content" ObjectID="_1392055897" r:id="rId179"/>
        </w:object>
      </w:r>
      <w:r>
        <w:t>.</w:t>
      </w:r>
    </w:p>
    <w:p w14:paraId="5D17FF68" w14:textId="77777777" w:rsidR="002A2956" w:rsidRDefault="002A2956" w:rsidP="002A2956">
      <w:pPr>
        <w:ind w:left="360"/>
      </w:pPr>
      <w:r>
        <w:t>Восстановим оригинал</w:t>
      </w:r>
    </w:p>
    <w:p w14:paraId="7CAE1218" w14:textId="77777777" w:rsidR="002A2956" w:rsidRDefault="002A2956" w:rsidP="002A2956">
      <w:pPr>
        <w:ind w:left="360"/>
        <w:jc w:val="center"/>
      </w:pPr>
      <w:r w:rsidRPr="007C2EA0">
        <w:rPr>
          <w:position w:val="-32"/>
        </w:rPr>
        <w:object w:dxaOrig="2780" w:dyaOrig="760" w14:anchorId="735F91C8">
          <v:shape id="_x0000_i1112" type="#_x0000_t75" style="width:138.75pt;height:37.95pt" o:ole="">
            <v:imagedata r:id="rId180" o:title=""/>
          </v:shape>
          <o:OLEObject Type="Embed" ProgID="Equation.DSMT4" ShapeID="_x0000_i1112" DrawAspect="Content" ObjectID="_1392055898" r:id="rId181"/>
        </w:object>
      </w:r>
      <w:r w:rsidRPr="007C2EA0">
        <w:t>.</w:t>
      </w:r>
    </w:p>
    <w:p w14:paraId="3CF91057" w14:textId="77777777" w:rsidR="002A2956" w:rsidRPr="007C2EA0" w:rsidRDefault="002A2956" w:rsidP="002A2956">
      <w:pPr>
        <w:ind w:left="360"/>
        <w:jc w:val="both"/>
      </w:pPr>
      <w:r w:rsidRPr="007C2EA0">
        <w:t xml:space="preserve">Таким образом, частное решение дифференциального уравнения с заданными начальными условиями </w:t>
      </w:r>
      <w:r w:rsidRPr="007C2EA0">
        <w:rPr>
          <w:position w:val="-10"/>
        </w:rPr>
        <w:object w:dxaOrig="1140" w:dyaOrig="360" w14:anchorId="34689F7E">
          <v:shape id="_x0000_i1113" type="#_x0000_t75" style="width:1in;height:23.55pt" o:ole="">
            <v:imagedata r:id="rId182" o:title=""/>
          </v:shape>
          <o:OLEObject Type="Embed" ProgID="Equation.3" ShapeID="_x0000_i1113" DrawAspect="Content" ObjectID="_1392055899" r:id="rId183"/>
        </w:object>
      </w:r>
      <w:r w:rsidRPr="007C2EA0">
        <w:t>.</w:t>
      </w:r>
    </w:p>
    <w:p w14:paraId="39F4A98E" w14:textId="77777777" w:rsidR="002A2956" w:rsidRPr="007C2EA0" w:rsidRDefault="002A2956" w:rsidP="002A2956">
      <w:pPr>
        <w:ind w:left="360"/>
        <w:jc w:val="both"/>
      </w:pPr>
      <w:r w:rsidRPr="007C2EA0">
        <w:rPr>
          <w:b/>
          <w:i/>
        </w:rPr>
        <w:t>Ответ</w:t>
      </w:r>
      <w:r w:rsidRPr="007C2EA0">
        <w:rPr>
          <w:b/>
        </w:rPr>
        <w:t>:</w:t>
      </w:r>
      <w:r w:rsidRPr="007C2EA0">
        <w:t xml:space="preserve"> </w:t>
      </w:r>
      <w:r w:rsidRPr="007C2EA0">
        <w:rPr>
          <w:position w:val="-12"/>
        </w:rPr>
        <w:object w:dxaOrig="1280" w:dyaOrig="420" w14:anchorId="2CBB65BD">
          <v:shape id="_x0000_i1114" type="#_x0000_t75" style="width:62.85pt;height:20.95pt" o:ole="">
            <v:imagedata r:id="rId184" o:title=""/>
          </v:shape>
          <o:OLEObject Type="Embed" ProgID="Equation.DSMT4" ShapeID="_x0000_i1114" DrawAspect="Content" ObjectID="_1392055900" r:id="rId185"/>
        </w:object>
      </w:r>
      <w:r w:rsidRPr="007C2EA0">
        <w:t>.</w:t>
      </w:r>
    </w:p>
    <w:p w14:paraId="7C8BC795" w14:textId="77777777" w:rsidR="002A2956" w:rsidRPr="00C878A4" w:rsidRDefault="002A2956" w:rsidP="00C878A4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2A2956" w:rsidRPr="00C878A4" w:rsidSect="009640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9E2"/>
    <w:multiLevelType w:val="hybridMultilevel"/>
    <w:tmpl w:val="D8E8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8AF"/>
    <w:multiLevelType w:val="hybridMultilevel"/>
    <w:tmpl w:val="14DC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3F61"/>
    <w:multiLevelType w:val="hybridMultilevel"/>
    <w:tmpl w:val="602E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74F"/>
    <w:multiLevelType w:val="hybridMultilevel"/>
    <w:tmpl w:val="FC8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B72B9"/>
    <w:multiLevelType w:val="hybridMultilevel"/>
    <w:tmpl w:val="7AA8F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76110"/>
    <w:multiLevelType w:val="hybridMultilevel"/>
    <w:tmpl w:val="C7A6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994"/>
    <w:multiLevelType w:val="hybridMultilevel"/>
    <w:tmpl w:val="197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B15EB"/>
    <w:multiLevelType w:val="hybridMultilevel"/>
    <w:tmpl w:val="86D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46A24"/>
    <w:multiLevelType w:val="hybridMultilevel"/>
    <w:tmpl w:val="C406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0713E"/>
    <w:multiLevelType w:val="hybridMultilevel"/>
    <w:tmpl w:val="5094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6"/>
    <w:rsid w:val="00013173"/>
    <w:rsid w:val="00015658"/>
    <w:rsid w:val="000703EA"/>
    <w:rsid w:val="00075CEA"/>
    <w:rsid w:val="0008100A"/>
    <w:rsid w:val="001100B6"/>
    <w:rsid w:val="001718CE"/>
    <w:rsid w:val="00174F2A"/>
    <w:rsid w:val="00185227"/>
    <w:rsid w:val="001911E1"/>
    <w:rsid w:val="00193A92"/>
    <w:rsid w:val="002248E1"/>
    <w:rsid w:val="002A2956"/>
    <w:rsid w:val="002C39F9"/>
    <w:rsid w:val="002C7C9F"/>
    <w:rsid w:val="003B61A4"/>
    <w:rsid w:val="004201D7"/>
    <w:rsid w:val="00451AD9"/>
    <w:rsid w:val="0053108E"/>
    <w:rsid w:val="005A6D8A"/>
    <w:rsid w:val="005B7BA0"/>
    <w:rsid w:val="00607806"/>
    <w:rsid w:val="006506EE"/>
    <w:rsid w:val="006573A7"/>
    <w:rsid w:val="00662F58"/>
    <w:rsid w:val="00683F21"/>
    <w:rsid w:val="0069221D"/>
    <w:rsid w:val="006D4A34"/>
    <w:rsid w:val="00720482"/>
    <w:rsid w:val="00751AAC"/>
    <w:rsid w:val="00785B4E"/>
    <w:rsid w:val="007A435E"/>
    <w:rsid w:val="007C2E3B"/>
    <w:rsid w:val="007F4FD0"/>
    <w:rsid w:val="00804086"/>
    <w:rsid w:val="008338A0"/>
    <w:rsid w:val="00856872"/>
    <w:rsid w:val="0088603F"/>
    <w:rsid w:val="008D7304"/>
    <w:rsid w:val="0096409D"/>
    <w:rsid w:val="009E4FC8"/>
    <w:rsid w:val="009F1115"/>
    <w:rsid w:val="00A23D0C"/>
    <w:rsid w:val="00A63F7E"/>
    <w:rsid w:val="00AA1C3E"/>
    <w:rsid w:val="00AB68B9"/>
    <w:rsid w:val="00AC1EEC"/>
    <w:rsid w:val="00AC4DD0"/>
    <w:rsid w:val="00AD0166"/>
    <w:rsid w:val="00AD1F39"/>
    <w:rsid w:val="00B526B2"/>
    <w:rsid w:val="00C176FD"/>
    <w:rsid w:val="00C804C6"/>
    <w:rsid w:val="00C878A4"/>
    <w:rsid w:val="00C94D85"/>
    <w:rsid w:val="00CA6BE0"/>
    <w:rsid w:val="00D603C5"/>
    <w:rsid w:val="00DB2D29"/>
    <w:rsid w:val="00DF5603"/>
    <w:rsid w:val="00E47924"/>
    <w:rsid w:val="00E72FDA"/>
    <w:rsid w:val="00E74A52"/>
    <w:rsid w:val="00E7772E"/>
    <w:rsid w:val="00E9770A"/>
    <w:rsid w:val="00EE620A"/>
    <w:rsid w:val="00F40925"/>
    <w:rsid w:val="00F91C33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ocId w14:val="23570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3F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506EE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506EE"/>
    <w:pPr>
      <w:keepNext/>
      <w:outlineLvl w:val="1"/>
    </w:pPr>
    <w:rPr>
      <w:i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6506EE"/>
    <w:pPr>
      <w:keepNext/>
      <w:ind w:firstLine="720"/>
      <w:jc w:val="both"/>
      <w:outlineLvl w:val="2"/>
    </w:pPr>
    <w:rPr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6506EE"/>
    <w:pPr>
      <w:keepNext/>
      <w:jc w:val="both"/>
      <w:outlineLvl w:val="3"/>
    </w:pPr>
    <w:rPr>
      <w:i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6506EE"/>
    <w:pPr>
      <w:keepNext/>
      <w:spacing w:before="240"/>
      <w:jc w:val="center"/>
      <w:outlineLvl w:val="4"/>
    </w:pPr>
    <w:rPr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06EE"/>
    <w:rPr>
      <w:sz w:val="28"/>
    </w:rPr>
  </w:style>
  <w:style w:type="character" w:customStyle="1" w:styleId="Heading2Char">
    <w:name w:val="Heading 2 Char"/>
    <w:link w:val="Heading2"/>
    <w:rsid w:val="006506EE"/>
    <w:rPr>
      <w:i/>
      <w:sz w:val="32"/>
    </w:rPr>
  </w:style>
  <w:style w:type="character" w:customStyle="1" w:styleId="Heading3Char">
    <w:name w:val="Heading 3 Char"/>
    <w:link w:val="Heading3"/>
    <w:rsid w:val="006506EE"/>
    <w:rPr>
      <w:i/>
      <w:sz w:val="32"/>
    </w:rPr>
  </w:style>
  <w:style w:type="character" w:customStyle="1" w:styleId="Heading4Char">
    <w:name w:val="Heading 4 Char"/>
    <w:link w:val="Heading4"/>
    <w:rsid w:val="006506EE"/>
    <w:rPr>
      <w:i/>
      <w:sz w:val="32"/>
    </w:rPr>
  </w:style>
  <w:style w:type="character" w:customStyle="1" w:styleId="Heading5Char">
    <w:name w:val="Heading 5 Char"/>
    <w:link w:val="Heading5"/>
    <w:rsid w:val="006506EE"/>
    <w:rPr>
      <w:i/>
      <w:sz w:val="32"/>
    </w:rPr>
  </w:style>
  <w:style w:type="paragraph" w:styleId="Title">
    <w:name w:val="Title"/>
    <w:basedOn w:val="Normal"/>
    <w:link w:val="TitleChar"/>
    <w:qFormat/>
    <w:rsid w:val="006506EE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6506EE"/>
    <w:rPr>
      <w:sz w:val="28"/>
    </w:rPr>
  </w:style>
  <w:style w:type="paragraph" w:styleId="ListParagraph">
    <w:name w:val="List Paragraph"/>
    <w:basedOn w:val="Normal"/>
    <w:qFormat/>
    <w:rsid w:val="0065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AC1EEC"/>
  </w:style>
  <w:style w:type="paragraph" w:customStyle="1" w:styleId="2">
    <w:name w:val="Обычный2"/>
    <w:rsid w:val="0096409D"/>
    <w:rPr>
      <w:lang w:eastAsia="ru-RU"/>
    </w:rPr>
  </w:style>
  <w:style w:type="character" w:styleId="IntenseEmphasis">
    <w:name w:val="Intense Emphasis"/>
    <w:basedOn w:val="DefaultParagraphFont"/>
    <w:uiPriority w:val="21"/>
    <w:qFormat/>
    <w:rsid w:val="006573A7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rsid w:val="002A295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2A29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56"/>
    <w:rPr>
      <w:rFonts w:ascii="Lucida Grande" w:hAnsi="Lucida Grande" w:cs="Lucida Grande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3F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506EE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506EE"/>
    <w:pPr>
      <w:keepNext/>
      <w:outlineLvl w:val="1"/>
    </w:pPr>
    <w:rPr>
      <w:i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6506EE"/>
    <w:pPr>
      <w:keepNext/>
      <w:ind w:firstLine="720"/>
      <w:jc w:val="both"/>
      <w:outlineLvl w:val="2"/>
    </w:pPr>
    <w:rPr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6506EE"/>
    <w:pPr>
      <w:keepNext/>
      <w:jc w:val="both"/>
      <w:outlineLvl w:val="3"/>
    </w:pPr>
    <w:rPr>
      <w:i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6506EE"/>
    <w:pPr>
      <w:keepNext/>
      <w:spacing w:before="240"/>
      <w:jc w:val="center"/>
      <w:outlineLvl w:val="4"/>
    </w:pPr>
    <w:rPr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06EE"/>
    <w:rPr>
      <w:sz w:val="28"/>
    </w:rPr>
  </w:style>
  <w:style w:type="character" w:customStyle="1" w:styleId="Heading2Char">
    <w:name w:val="Heading 2 Char"/>
    <w:link w:val="Heading2"/>
    <w:rsid w:val="006506EE"/>
    <w:rPr>
      <w:i/>
      <w:sz w:val="32"/>
    </w:rPr>
  </w:style>
  <w:style w:type="character" w:customStyle="1" w:styleId="Heading3Char">
    <w:name w:val="Heading 3 Char"/>
    <w:link w:val="Heading3"/>
    <w:rsid w:val="006506EE"/>
    <w:rPr>
      <w:i/>
      <w:sz w:val="32"/>
    </w:rPr>
  </w:style>
  <w:style w:type="character" w:customStyle="1" w:styleId="Heading4Char">
    <w:name w:val="Heading 4 Char"/>
    <w:link w:val="Heading4"/>
    <w:rsid w:val="006506EE"/>
    <w:rPr>
      <w:i/>
      <w:sz w:val="32"/>
    </w:rPr>
  </w:style>
  <w:style w:type="character" w:customStyle="1" w:styleId="Heading5Char">
    <w:name w:val="Heading 5 Char"/>
    <w:link w:val="Heading5"/>
    <w:rsid w:val="006506EE"/>
    <w:rPr>
      <w:i/>
      <w:sz w:val="32"/>
    </w:rPr>
  </w:style>
  <w:style w:type="paragraph" w:styleId="Title">
    <w:name w:val="Title"/>
    <w:basedOn w:val="Normal"/>
    <w:link w:val="TitleChar"/>
    <w:qFormat/>
    <w:rsid w:val="006506EE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6506EE"/>
    <w:rPr>
      <w:sz w:val="28"/>
    </w:rPr>
  </w:style>
  <w:style w:type="paragraph" w:styleId="ListParagraph">
    <w:name w:val="List Paragraph"/>
    <w:basedOn w:val="Normal"/>
    <w:qFormat/>
    <w:rsid w:val="0065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AC1EEC"/>
  </w:style>
  <w:style w:type="paragraph" w:customStyle="1" w:styleId="2">
    <w:name w:val="Обычный2"/>
    <w:rsid w:val="0096409D"/>
    <w:rPr>
      <w:lang w:eastAsia="ru-RU"/>
    </w:rPr>
  </w:style>
  <w:style w:type="character" w:styleId="IntenseEmphasis">
    <w:name w:val="Intense Emphasis"/>
    <w:basedOn w:val="DefaultParagraphFont"/>
    <w:uiPriority w:val="21"/>
    <w:qFormat/>
    <w:rsid w:val="006573A7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rsid w:val="002A295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2A29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56"/>
    <w:rPr>
      <w:rFonts w:ascii="Lucida Grande" w:hAnsi="Lucida Grande" w:cs="Lucida Grande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image" Target="media/image70.png"/><Relationship Id="rId143" Type="http://schemas.openxmlformats.org/officeDocument/2006/relationships/oleObject" Target="embeddings/oleObject62.bin"/><Relationship Id="rId144" Type="http://schemas.openxmlformats.org/officeDocument/2006/relationships/image" Target="media/image71.wmf"/><Relationship Id="rId145" Type="http://schemas.openxmlformats.org/officeDocument/2006/relationships/oleObject" Target="embeddings/oleObject63.bin"/><Relationship Id="rId146" Type="http://schemas.openxmlformats.org/officeDocument/2006/relationships/image" Target="media/image72.wmf"/><Relationship Id="rId147" Type="http://schemas.openxmlformats.org/officeDocument/2006/relationships/oleObject" Target="embeddings/oleObject64.bin"/><Relationship Id="rId148" Type="http://schemas.openxmlformats.org/officeDocument/2006/relationships/image" Target="media/image73.wmf"/><Relationship Id="rId149" Type="http://schemas.openxmlformats.org/officeDocument/2006/relationships/oleObject" Target="embeddings/oleObject65.bin"/><Relationship Id="rId180" Type="http://schemas.openxmlformats.org/officeDocument/2006/relationships/image" Target="media/image89.wmf"/><Relationship Id="rId18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40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4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8" Type="http://schemas.openxmlformats.org/officeDocument/2006/relationships/image" Target="media/image22.wmf"/><Relationship Id="rId49" Type="http://schemas.openxmlformats.org/officeDocument/2006/relationships/oleObject" Target="embeddings/oleObject22.bin"/><Relationship Id="rId183" Type="http://schemas.openxmlformats.org/officeDocument/2006/relationships/oleObject" Target="embeddings/Microsoft_Equation9.bin"/><Relationship Id="rId184" Type="http://schemas.openxmlformats.org/officeDocument/2006/relationships/image" Target="media/image91.wmf"/><Relationship Id="rId185" Type="http://schemas.openxmlformats.org/officeDocument/2006/relationships/oleObject" Target="embeddings/oleObject80.bin"/><Relationship Id="rId186" Type="http://schemas.openxmlformats.org/officeDocument/2006/relationships/fontTable" Target="fontTable.xml"/><Relationship Id="rId187" Type="http://schemas.openxmlformats.org/officeDocument/2006/relationships/theme" Target="theme/theme1.xml"/><Relationship Id="rId80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1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3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5" Type="http://schemas.openxmlformats.org/officeDocument/2006/relationships/oleObject" Target="embeddings/Microsoft_Equation1.bin"/><Relationship Id="rId116" Type="http://schemas.openxmlformats.org/officeDocument/2006/relationships/image" Target="media/image56.wmf"/><Relationship Id="rId117" Type="http://schemas.openxmlformats.org/officeDocument/2006/relationships/oleObject" Target="embeddings/Microsoft_Equation2.bin"/><Relationship Id="rId118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50" Type="http://schemas.openxmlformats.org/officeDocument/2006/relationships/image" Target="media/image74.wmf"/><Relationship Id="rId151" Type="http://schemas.openxmlformats.org/officeDocument/2006/relationships/oleObject" Target="embeddings/oleObject66.bin"/><Relationship Id="rId152" Type="http://schemas.openxmlformats.org/officeDocument/2006/relationships/image" Target="media/image75.wmf"/><Relationship Id="rId10" Type="http://schemas.openxmlformats.org/officeDocument/2006/relationships/image" Target="media/image3.wmf"/><Relationship Id="rId11" Type="http://schemas.openxmlformats.org/officeDocument/2006/relationships/oleObject" Target="embeddings/oleObject3.bin"/><Relationship Id="rId12" Type="http://schemas.openxmlformats.org/officeDocument/2006/relationships/image" Target="media/image4.wmf"/><Relationship Id="rId13" Type="http://schemas.openxmlformats.org/officeDocument/2006/relationships/oleObject" Target="embeddings/oleObject4.bin"/><Relationship Id="rId14" Type="http://schemas.openxmlformats.org/officeDocument/2006/relationships/image" Target="media/image5.wmf"/><Relationship Id="rId15" Type="http://schemas.openxmlformats.org/officeDocument/2006/relationships/oleObject" Target="embeddings/oleObject5.bin"/><Relationship Id="rId16" Type="http://schemas.openxmlformats.org/officeDocument/2006/relationships/image" Target="media/image6.wmf"/><Relationship Id="rId17" Type="http://schemas.openxmlformats.org/officeDocument/2006/relationships/oleObject" Target="embeddings/oleObject6.bin"/><Relationship Id="rId18" Type="http://schemas.openxmlformats.org/officeDocument/2006/relationships/image" Target="media/image7.wmf"/><Relationship Id="rId19" Type="http://schemas.openxmlformats.org/officeDocument/2006/relationships/oleObject" Target="embeddings/oleObject7.bin"/><Relationship Id="rId153" Type="http://schemas.openxmlformats.org/officeDocument/2006/relationships/oleObject" Target="embeddings/oleObject67.bin"/><Relationship Id="rId154" Type="http://schemas.openxmlformats.org/officeDocument/2006/relationships/image" Target="media/image76.wmf"/><Relationship Id="rId155" Type="http://schemas.openxmlformats.org/officeDocument/2006/relationships/oleObject" Target="embeddings/oleObject68.bin"/><Relationship Id="rId156" Type="http://schemas.openxmlformats.org/officeDocument/2006/relationships/image" Target="media/image77.wmf"/><Relationship Id="rId157" Type="http://schemas.openxmlformats.org/officeDocument/2006/relationships/oleObject" Target="embeddings/oleObject69.bin"/><Relationship Id="rId158" Type="http://schemas.openxmlformats.org/officeDocument/2006/relationships/image" Target="media/image78.wmf"/><Relationship Id="rId159" Type="http://schemas.openxmlformats.org/officeDocument/2006/relationships/oleObject" Target="embeddings/oleObject70.bin"/><Relationship Id="rId50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2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9" Type="http://schemas.openxmlformats.org/officeDocument/2006/relationships/oleObject" Target="embeddings/oleObject27.bin"/><Relationship Id="rId90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1" Type="http://schemas.openxmlformats.org/officeDocument/2006/relationships/oleObject" Target="embeddings/oleObject56.bin"/><Relationship Id="rId122" Type="http://schemas.openxmlformats.org/officeDocument/2006/relationships/image" Target="media/image59.wmf"/><Relationship Id="rId123" Type="http://schemas.openxmlformats.org/officeDocument/2006/relationships/oleObject" Target="embeddings/Microsoft_Equation3.bin"/><Relationship Id="rId124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26" Type="http://schemas.openxmlformats.org/officeDocument/2006/relationships/image" Target="media/image61.wmf"/><Relationship Id="rId127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160" Type="http://schemas.openxmlformats.org/officeDocument/2006/relationships/image" Target="media/image79.wmf"/><Relationship Id="rId161" Type="http://schemas.openxmlformats.org/officeDocument/2006/relationships/oleObject" Target="embeddings/oleObject71.bin"/><Relationship Id="rId162" Type="http://schemas.openxmlformats.org/officeDocument/2006/relationships/image" Target="media/image80.wmf"/><Relationship Id="rId20" Type="http://schemas.openxmlformats.org/officeDocument/2006/relationships/image" Target="media/image8.wmf"/><Relationship Id="rId21" Type="http://schemas.openxmlformats.org/officeDocument/2006/relationships/oleObject" Target="embeddings/oleObject8.bin"/><Relationship Id="rId22" Type="http://schemas.openxmlformats.org/officeDocument/2006/relationships/image" Target="media/image9.wmf"/><Relationship Id="rId23" Type="http://schemas.openxmlformats.org/officeDocument/2006/relationships/oleObject" Target="embeddings/oleObject9.bin"/><Relationship Id="rId24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2.bin"/><Relationship Id="rId163" Type="http://schemas.openxmlformats.org/officeDocument/2006/relationships/oleObject" Target="embeddings/oleObject72.bin"/><Relationship Id="rId164" Type="http://schemas.openxmlformats.org/officeDocument/2006/relationships/image" Target="media/image81.wmf"/><Relationship Id="rId165" Type="http://schemas.openxmlformats.org/officeDocument/2006/relationships/oleObject" Target="embeddings/oleObject73.bin"/><Relationship Id="rId166" Type="http://schemas.openxmlformats.org/officeDocument/2006/relationships/image" Target="media/image82.wmf"/><Relationship Id="rId167" Type="http://schemas.openxmlformats.org/officeDocument/2006/relationships/oleObject" Target="embeddings/oleObject74.bin"/><Relationship Id="rId168" Type="http://schemas.openxmlformats.org/officeDocument/2006/relationships/image" Target="media/image83.wmf"/><Relationship Id="rId169" Type="http://schemas.openxmlformats.org/officeDocument/2006/relationships/oleObject" Target="embeddings/oleObject75.bin"/><Relationship Id="rId60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9" Type="http://schemas.openxmlformats.org/officeDocument/2006/relationships/oleObject" Target="embeddings/oleObject32.bin"/><Relationship Id="rId130" Type="http://schemas.openxmlformats.org/officeDocument/2006/relationships/image" Target="media/image63.wmf"/><Relationship Id="rId131" Type="http://schemas.openxmlformats.org/officeDocument/2006/relationships/oleObject" Target="embeddings/oleObject60.bin"/><Relationship Id="rId132" Type="http://schemas.openxmlformats.org/officeDocument/2006/relationships/image" Target="media/image64.png"/><Relationship Id="rId133" Type="http://schemas.openxmlformats.org/officeDocument/2006/relationships/image" Target="media/image65.wmf"/><Relationship Id="rId134" Type="http://schemas.openxmlformats.org/officeDocument/2006/relationships/oleObject" Target="embeddings/Microsoft_Equation4.bin"/><Relationship Id="rId135" Type="http://schemas.openxmlformats.org/officeDocument/2006/relationships/image" Target="media/image66.png"/><Relationship Id="rId136" Type="http://schemas.openxmlformats.org/officeDocument/2006/relationships/image" Target="media/image67.wmf"/><Relationship Id="rId137" Type="http://schemas.openxmlformats.org/officeDocument/2006/relationships/oleObject" Target="embeddings/Microsoft_Equation5.bin"/><Relationship Id="rId138" Type="http://schemas.openxmlformats.org/officeDocument/2006/relationships/image" Target="media/image68.png"/><Relationship Id="rId139" Type="http://schemas.openxmlformats.org/officeDocument/2006/relationships/oleObject" Target="embeddings/oleObject61.bin"/><Relationship Id="rId170" Type="http://schemas.openxmlformats.org/officeDocument/2006/relationships/image" Target="media/image84.wmf"/><Relationship Id="rId171" Type="http://schemas.openxmlformats.org/officeDocument/2006/relationships/oleObject" Target="embeddings/Microsoft_Equation7.bin"/><Relationship Id="rId172" Type="http://schemas.openxmlformats.org/officeDocument/2006/relationships/image" Target="media/image85.wmf"/><Relationship Id="rId30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9" Type="http://schemas.openxmlformats.org/officeDocument/2006/relationships/oleObject" Target="embeddings/oleObject17.bin"/><Relationship Id="rId173" Type="http://schemas.openxmlformats.org/officeDocument/2006/relationships/oleObject" Target="embeddings/Microsoft_Equation8.bin"/><Relationship Id="rId174" Type="http://schemas.openxmlformats.org/officeDocument/2006/relationships/image" Target="media/image86.wmf"/><Relationship Id="rId17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7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179" Type="http://schemas.openxmlformats.org/officeDocument/2006/relationships/oleObject" Target="embeddings/oleObject78.bin"/><Relationship Id="rId70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06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9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oleObject" Target="embeddings/oleObject2.bin"/><Relationship Id="rId140" Type="http://schemas.openxmlformats.org/officeDocument/2006/relationships/image" Target="media/image69.wmf"/><Relationship Id="rId141" Type="http://schemas.openxmlformats.org/officeDocument/2006/relationships/oleObject" Target="embeddings/Microsoft_Equation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779</Words>
  <Characters>4443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pesokolo</cp:lastModifiedBy>
  <cp:revision>4</cp:revision>
  <dcterms:created xsi:type="dcterms:W3CDTF">2016-02-28T20:03:00Z</dcterms:created>
  <dcterms:modified xsi:type="dcterms:W3CDTF">2016-02-28T20:11:00Z</dcterms:modified>
</cp:coreProperties>
</file>