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5" w:rsidRDefault="00E139E5">
      <w:r>
        <w:t>Дисциплина «Финансовый учёт в 1С: Предприятие».</w:t>
      </w:r>
    </w:p>
    <w:p w:rsidR="008418FC" w:rsidRDefault="007F08CA">
      <w:r>
        <w:t>Структура работы должна состоять из 4 частей:</w:t>
      </w:r>
    </w:p>
    <w:p w:rsidR="007F08CA" w:rsidRDefault="007F08CA" w:rsidP="007F08CA">
      <w:pPr>
        <w:pStyle w:val="a3"/>
        <w:numPr>
          <w:ilvl w:val="0"/>
          <w:numId w:val="1"/>
        </w:numPr>
      </w:pPr>
      <w:r>
        <w:t xml:space="preserve">описание методологии </w:t>
      </w:r>
      <w:r w:rsidRPr="007F08CA">
        <w:rPr>
          <w:u w:val="single"/>
        </w:rPr>
        <w:t>решения задачи</w:t>
      </w:r>
      <w:r>
        <w:t>;</w:t>
      </w:r>
    </w:p>
    <w:p w:rsidR="007F08CA" w:rsidRDefault="007F08CA" w:rsidP="007F08CA">
      <w:pPr>
        <w:pStyle w:val="a3"/>
        <w:numPr>
          <w:ilvl w:val="0"/>
          <w:numId w:val="1"/>
        </w:numPr>
      </w:pPr>
      <w:r>
        <w:t>описание инструментального средст</w:t>
      </w:r>
      <w:r w:rsidR="00E139E5">
        <w:t>ва (любая версия/конфигурация 1С</w:t>
      </w:r>
      <w:r>
        <w:t>);</w:t>
      </w:r>
    </w:p>
    <w:p w:rsidR="007F08CA" w:rsidRDefault="007F08CA" w:rsidP="007F08CA">
      <w:pPr>
        <w:pStyle w:val="a3"/>
        <w:numPr>
          <w:ilvl w:val="0"/>
          <w:numId w:val="1"/>
        </w:numPr>
      </w:pPr>
      <w:r>
        <w:t>технология работы (</w:t>
      </w:r>
      <w:proofErr w:type="spellStart"/>
      <w:r w:rsidRPr="007F08CA">
        <w:rPr>
          <w:u w:val="single"/>
        </w:rPr>
        <w:t>скрины</w:t>
      </w:r>
      <w:proofErr w:type="spellEnd"/>
      <w:r>
        <w:t xml:space="preserve"> окон в программе);</w:t>
      </w:r>
    </w:p>
    <w:p w:rsidR="007F08CA" w:rsidRDefault="007F08CA" w:rsidP="007F08CA">
      <w:pPr>
        <w:pStyle w:val="a3"/>
        <w:numPr>
          <w:ilvl w:val="0"/>
          <w:numId w:val="1"/>
        </w:numPr>
      </w:pPr>
      <w:r>
        <w:t>заключение.</w:t>
      </w:r>
    </w:p>
    <w:p w:rsidR="007F08CA" w:rsidRDefault="007F08CA" w:rsidP="007F08CA">
      <w:r w:rsidRPr="007F08CA">
        <w:rPr>
          <w:u w:val="single"/>
        </w:rPr>
        <w:t>Предметная область – произвольная</w:t>
      </w:r>
      <w:r>
        <w:t xml:space="preserve">. Это может быть: 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взаиморасчёты;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продажи;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услуги;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работы;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запасы/закупки;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 xml:space="preserve">управление персоналом и расчёт </w:t>
      </w:r>
      <w:proofErr w:type="spellStart"/>
      <w:r>
        <w:t>зароботной</w:t>
      </w:r>
      <w:proofErr w:type="spellEnd"/>
      <w:r>
        <w:t xml:space="preserve"> платы и </w:t>
      </w:r>
      <w:proofErr w:type="spellStart"/>
      <w:proofErr w:type="gramStart"/>
      <w:r>
        <w:t>и</w:t>
      </w:r>
      <w:proofErr w:type="spellEnd"/>
      <w:proofErr w:type="gramEnd"/>
      <w:r>
        <w:t xml:space="preserve"> т.д. и т.п.</w:t>
      </w:r>
    </w:p>
    <w:p w:rsidR="007F08CA" w:rsidRDefault="007F08CA" w:rsidP="007F08CA">
      <w:pPr>
        <w:ind w:left="360"/>
      </w:pPr>
      <w:r>
        <w:t xml:space="preserve">Главное </w:t>
      </w:r>
      <w:r w:rsidRPr="007F08CA">
        <w:rPr>
          <w:u w:val="single"/>
        </w:rPr>
        <w:t>показать</w:t>
      </w:r>
      <w:r>
        <w:t>:</w:t>
      </w:r>
    </w:p>
    <w:p w:rsidR="007F08CA" w:rsidRDefault="007F08CA" w:rsidP="007F08CA">
      <w:pPr>
        <w:pStyle w:val="a3"/>
        <w:numPr>
          <w:ilvl w:val="0"/>
          <w:numId w:val="3"/>
        </w:numPr>
      </w:pPr>
      <w:r>
        <w:t>учёт;</w:t>
      </w:r>
    </w:p>
    <w:p w:rsidR="007F08CA" w:rsidRDefault="007F08CA" w:rsidP="007F08CA">
      <w:pPr>
        <w:pStyle w:val="a3"/>
        <w:numPr>
          <w:ilvl w:val="0"/>
          <w:numId w:val="3"/>
        </w:numPr>
      </w:pPr>
      <w:r>
        <w:t>контроль;</w:t>
      </w:r>
    </w:p>
    <w:p w:rsidR="007F08CA" w:rsidRDefault="007F08CA" w:rsidP="007F08CA">
      <w:pPr>
        <w:pStyle w:val="a3"/>
        <w:numPr>
          <w:ilvl w:val="0"/>
          <w:numId w:val="3"/>
        </w:numPr>
      </w:pPr>
      <w:r>
        <w:t xml:space="preserve">анализ; </w:t>
      </w:r>
    </w:p>
    <w:p w:rsidR="007F08CA" w:rsidRDefault="007F08CA" w:rsidP="007F08CA">
      <w:pPr>
        <w:pStyle w:val="a3"/>
        <w:numPr>
          <w:ilvl w:val="0"/>
          <w:numId w:val="3"/>
        </w:numPr>
      </w:pPr>
      <w:r>
        <w:t>планирование</w:t>
      </w:r>
    </w:p>
    <w:p w:rsidR="007F08CA" w:rsidRDefault="007F08CA" w:rsidP="007F08CA">
      <w:pPr>
        <w:ind w:left="360"/>
      </w:pPr>
      <w:r>
        <w:t>выбранной предметной области.</w:t>
      </w:r>
    </w:p>
    <w:p w:rsidR="00D15A1A" w:rsidRDefault="00D15A1A">
      <w:r>
        <w:t>Важно: даты должны быть свежими, т.е. 2015-2016 г.г.</w:t>
      </w:r>
    </w:p>
    <w:p w:rsidR="007F08CA" w:rsidRDefault="00D15A1A">
      <w:r>
        <w:t>Есть примерная, выполненная к/</w:t>
      </w:r>
      <w:proofErr w:type="spellStart"/>
      <w:proofErr w:type="gramStart"/>
      <w:r>
        <w:t>р</w:t>
      </w:r>
      <w:proofErr w:type="spellEnd"/>
      <w:proofErr w:type="gramEnd"/>
      <w:r>
        <w:t xml:space="preserve">, но без </w:t>
      </w:r>
      <w:proofErr w:type="spellStart"/>
      <w:r>
        <w:t>скринов</w:t>
      </w:r>
      <w:proofErr w:type="spellEnd"/>
      <w:r>
        <w:t>.</w:t>
      </w:r>
    </w:p>
    <w:p w:rsidR="00E139E5" w:rsidRDefault="00E139E5">
      <w:pPr>
        <w:rPr>
          <w:lang w:val="en-US"/>
        </w:rPr>
      </w:pPr>
    </w:p>
    <w:p w:rsidR="00E139E5" w:rsidRDefault="00E139E5">
      <w:r>
        <w:rPr>
          <w:lang w:val="en-US"/>
        </w:rPr>
        <w:t>p</w:t>
      </w:r>
      <w:r w:rsidRPr="00E139E5">
        <w:t>.</w:t>
      </w:r>
      <w:r>
        <w:rPr>
          <w:lang w:val="en-US"/>
        </w:rPr>
        <w:t>s</w:t>
      </w:r>
      <w:r w:rsidRPr="00E139E5">
        <w:t>.</w:t>
      </w:r>
      <w:r>
        <w:t>Сроки сжатые, большая просьба – не уверены – не беритесь.</w:t>
      </w:r>
    </w:p>
    <w:p w:rsidR="00E139E5" w:rsidRDefault="00E139E5">
      <w:r>
        <w:t>За оплату отдельно можно переговорить.</w:t>
      </w:r>
    </w:p>
    <w:sectPr w:rsidR="00E139E5" w:rsidSect="0084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7F3"/>
    <w:multiLevelType w:val="hybridMultilevel"/>
    <w:tmpl w:val="E6448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37D0"/>
    <w:multiLevelType w:val="hybridMultilevel"/>
    <w:tmpl w:val="E21A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6C28"/>
    <w:multiLevelType w:val="hybridMultilevel"/>
    <w:tmpl w:val="2C144EA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CA"/>
    <w:rsid w:val="007F08CA"/>
    <w:rsid w:val="008418FC"/>
    <w:rsid w:val="008C60A2"/>
    <w:rsid w:val="00D15A1A"/>
    <w:rsid w:val="00E139E5"/>
    <w:rsid w:val="00FA30F6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2016-02-29T19:27:00Z</dcterms:created>
  <dcterms:modified xsi:type="dcterms:W3CDTF">2016-02-29T19:45:00Z</dcterms:modified>
</cp:coreProperties>
</file>