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4" w:rsidRPr="00601C04" w:rsidRDefault="00601C04" w:rsidP="00601C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36"/>
          <w:szCs w:val="36"/>
          <w:lang w:eastAsia="ru-RU"/>
        </w:rPr>
      </w:pPr>
      <w:r w:rsidRPr="00601C04">
        <w:rPr>
          <w:rFonts w:ascii="Arial" w:eastAsia="Times New Roman" w:hAnsi="Arial" w:cs="Arial"/>
          <w:b/>
          <w:bCs/>
          <w:iCs/>
          <w:color w:val="000000"/>
          <w:sz w:val="36"/>
          <w:szCs w:val="36"/>
          <w:lang w:eastAsia="ru-RU"/>
        </w:rPr>
        <w:t xml:space="preserve">ТЕМА: </w:t>
      </w:r>
      <w:r w:rsidRPr="00601C04">
        <w:rPr>
          <w:rFonts w:ascii="Arial" w:eastAsia="Times New Roman" w:hAnsi="Arial" w:cs="Arial"/>
          <w:bCs/>
          <w:iCs/>
          <w:color w:val="000000"/>
          <w:sz w:val="36"/>
          <w:szCs w:val="36"/>
          <w:lang w:eastAsia="ru-RU"/>
        </w:rPr>
        <w:t>Теория полезности и   принятие  решений</w:t>
      </w:r>
    </w:p>
    <w:p w:rsidR="00601C04" w:rsidRDefault="00601C04" w:rsidP="00601C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01C04" w:rsidRPr="00601C04" w:rsidRDefault="00601C04" w:rsidP="00601C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Требования к работе</w:t>
      </w:r>
    </w:p>
    <w:p w:rsidR="00601C04" w:rsidRPr="00601C04" w:rsidRDefault="00601C04" w:rsidP="00601C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Работа </w:t>
      </w:r>
      <w:r w:rsidRPr="00601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должна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 в себя:</w:t>
      </w:r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Введение (1-2 </w:t>
      </w:r>
      <w:proofErr w:type="spellStart"/>
      <w:proofErr w:type="gram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 </w:t>
      </w:r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Основную часть (12-17 </w:t>
      </w:r>
      <w:proofErr w:type="spellStart"/>
      <w:proofErr w:type="gram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bookmarkStart w:id="0" w:name="_GoBack"/>
      <w:bookmarkEnd w:id="0"/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Заключение (1 </w:t>
      </w:r>
      <w:proofErr w:type="spellStart"/>
      <w:proofErr w:type="gram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использованной литературы </w:t>
      </w:r>
      <w:r w:rsidRPr="00601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прочих источников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 10 наименований)</w:t>
      </w:r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(лучше использовать автоматическую вставку оглавления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MS Word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01C04" w:rsidRPr="00601C04" w:rsidRDefault="00601C04" w:rsidP="00601C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1C04" w:rsidRPr="00601C04" w:rsidRDefault="00601C04" w:rsidP="00601C04">
      <w:pPr>
        <w:spacing w:after="120" w:line="240" w:lineRule="auto"/>
        <w:ind w:left="54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оформления:</w:t>
      </w:r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текст оформляется шрифтом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Times New Roman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12</w:t>
      </w:r>
      <w:proofErr w:type="spellStart"/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ppt</w:t>
      </w:r>
      <w:proofErr w:type="spell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полуторным интервалом, красная строка 1.25см; поля страницы: верхнее, нижнее – 2см, левое – 3см, правое – 1.5см.</w:t>
      </w:r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</w:t>
      </w:r>
      <w:proofErr w:type="gram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proofErr w:type="gram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01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включая титульный лист и список источников) должен составлять от 15 до 20 страниц, при этом на введение отводится 1-2 страницы, на заключение – 1 страница.</w:t>
      </w:r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Титульный лист реферата оформляется </w:t>
      </w:r>
      <w:r w:rsidRPr="00601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строго по образцу (общий образец для всех дисциплин)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01C04" w:rsidRPr="00601C04" w:rsidRDefault="00601C04" w:rsidP="00601C04">
      <w:pPr>
        <w:spacing w:after="12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Нумерация страниц обязательна. Номера страниц обязательно указывать в содержании.</w:t>
      </w:r>
    </w:p>
    <w:p w:rsidR="00601C04" w:rsidRPr="00601C04" w:rsidRDefault="00601C04" w:rsidP="00601C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1C04" w:rsidRPr="00601C04" w:rsidRDefault="00601C04" w:rsidP="00601C04">
      <w:pPr>
        <w:spacing w:after="120" w:line="240" w:lineRule="auto"/>
        <w:ind w:left="54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к написанию работы:</w:t>
      </w:r>
    </w:p>
    <w:p w:rsidR="00601C04" w:rsidRPr="00601C04" w:rsidRDefault="00601C04" w:rsidP="00601C04">
      <w:pPr>
        <w:spacing w:after="12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 использовать как можно больше источников, минимальное количество источников – 10, из них минимум печатных источников – 3.</w:t>
      </w:r>
    </w:p>
    <w:p w:rsidR="00601C04" w:rsidRPr="00601C04" w:rsidRDefault="00601C04" w:rsidP="00601C04">
      <w:pPr>
        <w:spacing w:after="12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Посвятите введение структуре реферата – с чем вы собираетесь познакомить читателя, в каком порядке, почему.</w:t>
      </w:r>
    </w:p>
    <w:p w:rsidR="00601C04" w:rsidRPr="00601C04" w:rsidRDefault="00601C04" w:rsidP="00601C04">
      <w:pPr>
        <w:spacing w:after="12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основной части обязательно должны быть формальные постановки задач и проблем, соответствующих теме,  описание методов, числовые примеры.</w:t>
      </w:r>
    </w:p>
    <w:p w:rsidR="00601C04" w:rsidRPr="00601C04" w:rsidRDefault="00601C04" w:rsidP="00601C04">
      <w:pPr>
        <w:spacing w:after="12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Желательно, чтобы информация в работе была структурирована и наглядно представлена в виде таблиц, блок-схем, диаграмм, графиков (если они уместны в теме).</w:t>
      </w:r>
    </w:p>
    <w:p w:rsidR="00601C04" w:rsidRPr="00601C04" w:rsidRDefault="00601C04" w:rsidP="00601C04">
      <w:pPr>
        <w:spacing w:after="12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</w:t>
      </w:r>
      <w:proofErr w:type="gram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кратко коснитесь каждого пункта работы, сделайте вывод об актуальности, важности темы или т.п.</w:t>
      </w:r>
    </w:p>
    <w:p w:rsidR="00601C04" w:rsidRPr="00601C04" w:rsidRDefault="00601C04" w:rsidP="00601C04">
      <w:pPr>
        <w:spacing w:after="12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lastRenderedPageBreak/>
        <w:t>▫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Приветствуются ссылки на источники в тексте   (указывайте в квадратных скобках номер источника в вашем списке литературы, например: [1, стр.4-6] или [2; 4, стр. 30]).</w:t>
      </w:r>
    </w:p>
    <w:p w:rsidR="00601C04" w:rsidRPr="00601C04" w:rsidRDefault="00601C04" w:rsidP="00601C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1C04" w:rsidRPr="00601C04" w:rsidRDefault="00601C04" w:rsidP="00601C04">
      <w:pPr>
        <w:spacing w:after="24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 оформления списка литературы:</w:t>
      </w:r>
    </w:p>
    <w:p w:rsidR="00601C04" w:rsidRPr="00601C04" w:rsidRDefault="00601C04" w:rsidP="0060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01C04" w:rsidRPr="00601C04" w:rsidRDefault="00601C04" w:rsidP="00601C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601C04" w:rsidRPr="00601C04" w:rsidRDefault="00601C04" w:rsidP="00601C04">
      <w:pPr>
        <w:spacing w:after="180" w:line="240" w:lineRule="auto"/>
        <w:ind w:left="1428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Кремер Н. Ш., </w:t>
      </w:r>
      <w:proofErr w:type="spell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Путко</w:t>
      </w:r>
      <w:proofErr w:type="spell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Б. А. Эконометрика, М. 2003</w:t>
      </w:r>
    </w:p>
    <w:p w:rsidR="00601C04" w:rsidRPr="00601C04" w:rsidRDefault="00601C04" w:rsidP="00601C04">
      <w:pPr>
        <w:spacing w:after="180" w:line="240" w:lineRule="auto"/>
        <w:ind w:left="1428" w:hanging="360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2.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   </w:t>
      </w:r>
      <w:proofErr w:type="spellStart"/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Damodar</w:t>
      </w:r>
      <w:proofErr w:type="spellEnd"/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N. Gujarati, Basic Econometrics (3</w:t>
      </w:r>
      <w:r w:rsidRPr="00601C0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d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ed.), US Military Academy, West Point, Singapore 1995</w:t>
      </w:r>
    </w:p>
    <w:p w:rsidR="00601C04" w:rsidRPr="00601C04" w:rsidRDefault="00601C04" w:rsidP="00601C04">
      <w:pPr>
        <w:spacing w:after="180" w:line="240" w:lineRule="auto"/>
        <w:ind w:left="1428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 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RIN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601C0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раздел «Философия»</w:t>
      </w: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hyperlink r:id="rId5" w:tgtFrame="_blank" w:history="1">
        <w:r w:rsidRPr="00601C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http://istina.rin.ru/philosofy/</w:t>
        </w:r>
      </w:hyperlink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01C04" w:rsidRPr="00601C04" w:rsidRDefault="00601C04" w:rsidP="00601C04">
      <w:pPr>
        <w:spacing w:after="180" w:line="240" w:lineRule="auto"/>
        <w:ind w:left="1428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601C0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</w:t>
      </w:r>
      <w:proofErr w:type="spell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Лосский</w:t>
      </w:r>
      <w:proofErr w:type="spell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Н.О. История русской философии. М., </w:t>
      </w:r>
      <w:proofErr w:type="spell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</w:t>
      </w:r>
      <w:proofErr w:type="gramStart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.ш</w:t>
      </w:r>
      <w:proofErr w:type="gram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кола</w:t>
      </w:r>
      <w:proofErr w:type="spellEnd"/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1991. (</w:t>
      </w:r>
      <w:hyperlink r:id="rId6" w:tgtFrame="_blank" w:history="1">
        <w:r w:rsidRPr="00601C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http://www.vehi.net/nlossky/istoriya/index.html</w:t>
        </w:r>
      </w:hyperlink>
      <w:r w:rsidRPr="0060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04DE6" w:rsidRDefault="00904DE6"/>
    <w:sectPr w:rsidR="0090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24"/>
    <w:rsid w:val="00601C04"/>
    <w:rsid w:val="00904DE6"/>
    <w:rsid w:val="00B5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hi.net/nlossky/istoriya/index.html" TargetMode="External"/><Relationship Id="rId5" Type="http://schemas.openxmlformats.org/officeDocument/2006/relationships/hyperlink" Target="http://istina.rin.ru/philosof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1313</dc:creator>
  <cp:keywords/>
  <dc:description/>
  <cp:lastModifiedBy>1313</cp:lastModifiedBy>
  <cp:revision>2</cp:revision>
  <dcterms:created xsi:type="dcterms:W3CDTF">2016-03-17T05:16:00Z</dcterms:created>
  <dcterms:modified xsi:type="dcterms:W3CDTF">2016-03-17T05:19:00Z</dcterms:modified>
</cp:coreProperties>
</file>