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BD9" w:rsidRPr="00C443AA" w:rsidRDefault="001A1BD9" w:rsidP="005E3C63">
      <w:pPr>
        <w:widowControl/>
        <w:tabs>
          <w:tab w:val="left" w:pos="4820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C443AA">
        <w:rPr>
          <w:b/>
          <w:sz w:val="28"/>
          <w:szCs w:val="28"/>
        </w:rPr>
        <w:t>Негосударственное (частное) образовательное учреждение</w:t>
      </w: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C443AA">
        <w:rPr>
          <w:b/>
          <w:sz w:val="28"/>
          <w:szCs w:val="28"/>
        </w:rPr>
        <w:t>высшего профессионального образования</w:t>
      </w: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jc w:val="center"/>
        <w:rPr>
          <w:sz w:val="28"/>
          <w:szCs w:val="24"/>
        </w:rPr>
      </w:pPr>
      <w:r w:rsidRPr="00C443AA">
        <w:rPr>
          <w:b/>
          <w:sz w:val="28"/>
          <w:szCs w:val="28"/>
        </w:rPr>
        <w:t>«Южно-Сахалинский институт экономики, права и информатики»</w:t>
      </w:r>
    </w:p>
    <w:p w:rsidR="001A1BD9" w:rsidRPr="00A9017E" w:rsidRDefault="001A1BD9" w:rsidP="001A1BD9">
      <w:pPr>
        <w:shd w:val="clear" w:color="auto" w:fill="FFFFFF"/>
        <w:spacing w:line="360" w:lineRule="auto"/>
        <w:ind w:hanging="792"/>
        <w:jc w:val="center"/>
        <w:rPr>
          <w:color w:val="000000"/>
          <w:spacing w:val="-2"/>
          <w:sz w:val="28"/>
          <w:szCs w:val="28"/>
        </w:rPr>
      </w:pPr>
    </w:p>
    <w:p w:rsidR="001A1BD9" w:rsidRPr="00A9017E" w:rsidRDefault="001A1BD9" w:rsidP="001A1BD9">
      <w:pPr>
        <w:shd w:val="clear" w:color="auto" w:fill="FFFFFF"/>
        <w:spacing w:line="360" w:lineRule="auto"/>
        <w:ind w:hanging="792"/>
        <w:jc w:val="center"/>
        <w:rPr>
          <w:color w:val="000000"/>
          <w:spacing w:val="-2"/>
          <w:sz w:val="28"/>
          <w:szCs w:val="28"/>
        </w:rPr>
      </w:pPr>
    </w:p>
    <w:p w:rsidR="001A1BD9" w:rsidRPr="00A9017E" w:rsidRDefault="001A1BD9" w:rsidP="001A1BD9">
      <w:pPr>
        <w:shd w:val="clear" w:color="auto" w:fill="FFFFFF"/>
        <w:spacing w:line="360" w:lineRule="auto"/>
        <w:ind w:hanging="792"/>
        <w:jc w:val="center"/>
        <w:rPr>
          <w:sz w:val="28"/>
          <w:szCs w:val="28"/>
        </w:rPr>
      </w:pPr>
    </w:p>
    <w:p w:rsidR="001A1BD9" w:rsidRPr="00E4199D" w:rsidRDefault="001A1BD9" w:rsidP="007F460F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E4199D">
        <w:rPr>
          <w:color w:val="000000"/>
          <w:spacing w:val="-2"/>
          <w:sz w:val="28"/>
          <w:szCs w:val="28"/>
        </w:rPr>
        <w:t xml:space="preserve">Кафедра </w:t>
      </w:r>
      <w:r>
        <w:rPr>
          <w:color w:val="000000"/>
          <w:spacing w:val="-2"/>
          <w:sz w:val="28"/>
          <w:szCs w:val="28"/>
        </w:rPr>
        <w:t>строительства и транспортно-технологических комплексов</w:t>
      </w:r>
    </w:p>
    <w:p w:rsidR="001A1BD9" w:rsidRPr="00A9017E" w:rsidRDefault="001A1BD9" w:rsidP="001A1BD9">
      <w:pPr>
        <w:shd w:val="clear" w:color="auto" w:fill="FFFFFF"/>
        <w:spacing w:line="360" w:lineRule="auto"/>
        <w:jc w:val="center"/>
        <w:rPr>
          <w:b/>
          <w:color w:val="000000"/>
          <w:spacing w:val="17"/>
          <w:sz w:val="28"/>
          <w:szCs w:val="28"/>
        </w:rPr>
      </w:pPr>
    </w:p>
    <w:p w:rsidR="001A1BD9" w:rsidRPr="00A9017E" w:rsidRDefault="001A1BD9" w:rsidP="001A1BD9">
      <w:pPr>
        <w:shd w:val="clear" w:color="auto" w:fill="FFFFFF"/>
        <w:spacing w:line="360" w:lineRule="auto"/>
        <w:jc w:val="center"/>
        <w:rPr>
          <w:b/>
          <w:color w:val="000000"/>
          <w:spacing w:val="17"/>
          <w:sz w:val="28"/>
          <w:szCs w:val="28"/>
        </w:rPr>
      </w:pPr>
    </w:p>
    <w:p w:rsidR="001A1BD9" w:rsidRPr="00A9017E" w:rsidRDefault="001A1BD9" w:rsidP="001A1BD9">
      <w:pPr>
        <w:shd w:val="clear" w:color="auto" w:fill="FFFFFF"/>
        <w:spacing w:line="360" w:lineRule="auto"/>
        <w:jc w:val="center"/>
        <w:rPr>
          <w:b/>
          <w:color w:val="000000"/>
          <w:spacing w:val="17"/>
          <w:sz w:val="28"/>
          <w:szCs w:val="28"/>
        </w:rPr>
      </w:pPr>
    </w:p>
    <w:p w:rsidR="001A1BD9" w:rsidRPr="00A9017E" w:rsidRDefault="001A1BD9" w:rsidP="001A1BD9">
      <w:pPr>
        <w:shd w:val="clear" w:color="auto" w:fill="FFFFFF"/>
        <w:spacing w:line="360" w:lineRule="auto"/>
        <w:jc w:val="center"/>
        <w:rPr>
          <w:b/>
          <w:color w:val="000000"/>
          <w:spacing w:val="17"/>
          <w:sz w:val="28"/>
          <w:szCs w:val="28"/>
        </w:rPr>
      </w:pPr>
    </w:p>
    <w:p w:rsidR="001A1BD9" w:rsidRPr="00A9017E" w:rsidRDefault="001A1BD9" w:rsidP="001A1BD9">
      <w:pPr>
        <w:shd w:val="clear" w:color="auto" w:fill="FFFFFF"/>
        <w:spacing w:line="360" w:lineRule="auto"/>
        <w:jc w:val="center"/>
        <w:rPr>
          <w:b/>
          <w:color w:val="000000"/>
          <w:spacing w:val="17"/>
          <w:sz w:val="28"/>
          <w:szCs w:val="28"/>
        </w:rPr>
      </w:pPr>
    </w:p>
    <w:p w:rsidR="00B74EEB" w:rsidRPr="00B74EEB" w:rsidRDefault="00B74EEB" w:rsidP="00B74EEB">
      <w:pPr>
        <w:shd w:val="clear" w:color="auto" w:fill="FFFFFF"/>
        <w:spacing w:line="360" w:lineRule="auto"/>
        <w:jc w:val="center"/>
        <w:rPr>
          <w:i/>
          <w:i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7"/>
          <w:sz w:val="28"/>
          <w:szCs w:val="28"/>
        </w:rPr>
        <w:t>ТЕХНИЧЕСКАЯ МЕХАНИКА</w:t>
      </w:r>
      <w:r>
        <w:rPr>
          <w:b/>
          <w:bCs/>
          <w:color w:val="000000"/>
          <w:spacing w:val="7"/>
          <w:sz w:val="28"/>
          <w:szCs w:val="28"/>
        </w:rPr>
        <w:br/>
      </w:r>
    </w:p>
    <w:p w:rsidR="00785B67" w:rsidRPr="00785B67" w:rsidRDefault="00785B67" w:rsidP="00785B67">
      <w:pPr>
        <w:shd w:val="clear" w:color="auto" w:fill="FFFFFF"/>
        <w:spacing w:line="360" w:lineRule="auto"/>
        <w:jc w:val="center"/>
        <w:rPr>
          <w:i/>
          <w:iCs/>
          <w:color w:val="000000"/>
          <w:spacing w:val="-1"/>
          <w:sz w:val="28"/>
          <w:szCs w:val="28"/>
        </w:rPr>
      </w:pPr>
      <w:r w:rsidRPr="00785B67">
        <w:rPr>
          <w:i/>
          <w:iCs/>
          <w:color w:val="000000"/>
          <w:spacing w:val="-1"/>
          <w:sz w:val="28"/>
          <w:szCs w:val="28"/>
        </w:rPr>
        <w:t>Методические указания</w:t>
      </w:r>
    </w:p>
    <w:p w:rsidR="00785B67" w:rsidRPr="00785B67" w:rsidRDefault="00785B67" w:rsidP="00785B67">
      <w:pPr>
        <w:shd w:val="clear" w:color="auto" w:fill="FFFFFF"/>
        <w:spacing w:line="360" w:lineRule="auto"/>
        <w:jc w:val="center"/>
        <w:rPr>
          <w:i/>
          <w:iCs/>
          <w:color w:val="000000"/>
          <w:spacing w:val="-1"/>
          <w:sz w:val="28"/>
          <w:szCs w:val="28"/>
        </w:rPr>
      </w:pPr>
      <w:r w:rsidRPr="00785B67">
        <w:rPr>
          <w:i/>
          <w:iCs/>
          <w:color w:val="000000"/>
          <w:spacing w:val="-1"/>
          <w:sz w:val="28"/>
          <w:szCs w:val="28"/>
        </w:rPr>
        <w:t xml:space="preserve">к </w:t>
      </w:r>
      <w:r>
        <w:rPr>
          <w:i/>
          <w:iCs/>
          <w:color w:val="000000"/>
          <w:spacing w:val="-1"/>
          <w:sz w:val="28"/>
          <w:szCs w:val="28"/>
        </w:rPr>
        <w:t>контрольным заданиям</w:t>
      </w: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i/>
          <w:iCs/>
          <w:color w:val="000000"/>
          <w:spacing w:val="-2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ind w:hanging="1675"/>
        <w:jc w:val="center"/>
        <w:rPr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7143B8" w:rsidRPr="00C443AA" w:rsidRDefault="007143B8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869EF" w:rsidP="001A1BD9">
      <w:pPr>
        <w:widowControl/>
        <w:tabs>
          <w:tab w:val="left" w:pos="4820"/>
        </w:tabs>
        <w:autoSpaceDE/>
        <w:autoSpaceDN/>
        <w:adjustRightInd/>
        <w:jc w:val="center"/>
        <w:rPr>
          <w:bCs/>
          <w:sz w:val="28"/>
          <w:szCs w:val="24"/>
        </w:rPr>
      </w:pPr>
      <w:r>
        <w:rPr>
          <w:bCs/>
          <w:sz w:val="28"/>
          <w:szCs w:val="24"/>
        </w:rPr>
        <w:t>Южно-</w:t>
      </w:r>
      <w:r w:rsidR="001A1BD9" w:rsidRPr="00C443AA">
        <w:rPr>
          <w:bCs/>
          <w:sz w:val="28"/>
          <w:szCs w:val="24"/>
        </w:rPr>
        <w:t>Сахалинск</w:t>
      </w:r>
    </w:p>
    <w:p w:rsidR="001A1BD9" w:rsidRDefault="001A1BD9" w:rsidP="001A1BD9">
      <w:pPr>
        <w:widowControl/>
        <w:autoSpaceDE/>
        <w:autoSpaceDN/>
        <w:adjustRightInd/>
        <w:jc w:val="center"/>
        <w:rPr>
          <w:bCs/>
          <w:sz w:val="28"/>
          <w:szCs w:val="24"/>
        </w:rPr>
      </w:pPr>
      <w:r w:rsidRPr="00C443AA">
        <w:rPr>
          <w:bCs/>
          <w:sz w:val="28"/>
          <w:szCs w:val="24"/>
        </w:rPr>
        <w:t>201</w:t>
      </w:r>
      <w:r w:rsidR="003B72A6">
        <w:rPr>
          <w:bCs/>
          <w:sz w:val="28"/>
          <w:szCs w:val="24"/>
        </w:rPr>
        <w:t>5</w:t>
      </w:r>
    </w:p>
    <w:p w:rsidR="00785B67" w:rsidRDefault="00785B67" w:rsidP="001A1BD9">
      <w:pPr>
        <w:widowControl/>
        <w:autoSpaceDE/>
        <w:autoSpaceDN/>
        <w:adjustRightInd/>
        <w:jc w:val="center"/>
        <w:rPr>
          <w:bCs/>
          <w:sz w:val="28"/>
          <w:szCs w:val="24"/>
        </w:rPr>
      </w:pPr>
    </w:p>
    <w:p w:rsidR="00785B67" w:rsidRPr="00C443AA" w:rsidRDefault="00785B67" w:rsidP="001A1BD9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1A1BD9" w:rsidRPr="007143B8" w:rsidRDefault="001A1BD9" w:rsidP="001A1BD9">
      <w:pPr>
        <w:widowControl/>
        <w:autoSpaceDE/>
        <w:autoSpaceDN/>
        <w:adjustRightInd/>
        <w:rPr>
          <w:sz w:val="24"/>
          <w:szCs w:val="24"/>
        </w:rPr>
      </w:pPr>
    </w:p>
    <w:p w:rsidR="00E47191" w:rsidRPr="007143B8" w:rsidRDefault="00E47191" w:rsidP="001A1BD9">
      <w:pPr>
        <w:widowControl/>
        <w:autoSpaceDE/>
        <w:autoSpaceDN/>
        <w:adjustRightInd/>
        <w:rPr>
          <w:sz w:val="24"/>
          <w:szCs w:val="24"/>
        </w:rPr>
      </w:pPr>
    </w:p>
    <w:p w:rsidR="001A1BD9" w:rsidRPr="001A1BD9" w:rsidRDefault="001A1BD9" w:rsidP="005626F0">
      <w:pPr>
        <w:widowControl/>
        <w:tabs>
          <w:tab w:val="left" w:pos="4820"/>
        </w:tabs>
        <w:autoSpaceDE/>
        <w:autoSpaceDN/>
        <w:adjustRightInd/>
        <w:jc w:val="right"/>
        <w:rPr>
          <w:sz w:val="24"/>
          <w:szCs w:val="24"/>
        </w:rPr>
      </w:pPr>
      <w:r w:rsidRPr="001A1BD9">
        <w:rPr>
          <w:sz w:val="24"/>
          <w:szCs w:val="24"/>
        </w:rPr>
        <w:lastRenderedPageBreak/>
        <w:t xml:space="preserve">                                                 </w:t>
      </w:r>
      <w:r>
        <w:rPr>
          <w:sz w:val="24"/>
          <w:szCs w:val="24"/>
        </w:rPr>
        <w:t xml:space="preserve">                        </w:t>
      </w:r>
      <w:r w:rsidRPr="001A1BD9">
        <w:rPr>
          <w:sz w:val="24"/>
          <w:szCs w:val="24"/>
        </w:rPr>
        <w:t>Утверждены на заседании</w:t>
      </w:r>
    </w:p>
    <w:p w:rsidR="001A1BD9" w:rsidRPr="001A1BD9" w:rsidRDefault="001A1BD9" w:rsidP="005626F0">
      <w:pPr>
        <w:widowControl/>
        <w:tabs>
          <w:tab w:val="left" w:pos="4820"/>
          <w:tab w:val="left" w:pos="5387"/>
        </w:tabs>
        <w:autoSpaceDE/>
        <w:autoSpaceDN/>
        <w:adjustRightInd/>
        <w:jc w:val="right"/>
        <w:rPr>
          <w:sz w:val="24"/>
        </w:rPr>
      </w:pPr>
      <w:r w:rsidRPr="001A1BD9">
        <w:rPr>
          <w:sz w:val="24"/>
        </w:rPr>
        <w:t xml:space="preserve">                                                                           Методической комиссии </w:t>
      </w:r>
      <w:r w:rsidR="005626F0" w:rsidRPr="001A1BD9">
        <w:rPr>
          <w:sz w:val="24"/>
        </w:rPr>
        <w:t>НЧОУ ВПО ЮСИЭПиИ</w:t>
      </w:r>
    </w:p>
    <w:p w:rsidR="001A1BD9" w:rsidRPr="001A1BD9" w:rsidRDefault="001A1BD9" w:rsidP="005626F0">
      <w:pPr>
        <w:widowControl/>
        <w:tabs>
          <w:tab w:val="left" w:pos="4820"/>
          <w:tab w:val="left" w:pos="5387"/>
        </w:tabs>
        <w:autoSpaceDE/>
        <w:autoSpaceDN/>
        <w:adjustRightInd/>
        <w:jc w:val="right"/>
        <w:rPr>
          <w:sz w:val="24"/>
        </w:rPr>
      </w:pPr>
      <w:r w:rsidRPr="001A1BD9">
        <w:rPr>
          <w:sz w:val="24"/>
        </w:rPr>
        <w:t xml:space="preserve">                                                                           </w:t>
      </w:r>
      <w:r w:rsidR="003B72A6">
        <w:rPr>
          <w:sz w:val="24"/>
        </w:rPr>
        <w:t>«____»______________2015</w:t>
      </w:r>
      <w:r w:rsidR="005626F0" w:rsidRPr="005626F0">
        <w:rPr>
          <w:sz w:val="24"/>
        </w:rPr>
        <w:t>г., протокол №___</w:t>
      </w:r>
    </w:p>
    <w:p w:rsidR="001A1BD9" w:rsidRPr="001A1BD9" w:rsidRDefault="001A1BD9" w:rsidP="005626F0">
      <w:pPr>
        <w:widowControl/>
        <w:tabs>
          <w:tab w:val="left" w:pos="4820"/>
          <w:tab w:val="left" w:pos="5387"/>
        </w:tabs>
        <w:autoSpaceDE/>
        <w:autoSpaceDN/>
        <w:adjustRightInd/>
        <w:jc w:val="right"/>
        <w:rPr>
          <w:sz w:val="24"/>
        </w:rPr>
      </w:pPr>
      <w:r w:rsidRPr="001A1BD9">
        <w:rPr>
          <w:sz w:val="24"/>
        </w:rPr>
        <w:t xml:space="preserve">                                          </w:t>
      </w:r>
      <w:r w:rsidR="005626F0">
        <w:rPr>
          <w:sz w:val="24"/>
        </w:rPr>
        <w:t xml:space="preserve">                            </w:t>
      </w:r>
      <w:r w:rsidRPr="001A1BD9">
        <w:rPr>
          <w:sz w:val="24"/>
        </w:rPr>
        <w:t xml:space="preserve"> </w:t>
      </w:r>
    </w:p>
    <w:p w:rsidR="001A1BD9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Default="001A1BD9" w:rsidP="001A1BD9">
      <w:pPr>
        <w:shd w:val="clear" w:color="auto" w:fill="FFFFFF"/>
        <w:spacing w:line="360" w:lineRule="auto"/>
        <w:jc w:val="center"/>
        <w:rPr>
          <w:color w:val="000000"/>
          <w:spacing w:val="-3"/>
          <w:sz w:val="28"/>
          <w:szCs w:val="28"/>
        </w:rPr>
      </w:pP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rPr>
          <w:sz w:val="24"/>
        </w:rPr>
      </w:pPr>
      <w:r w:rsidRPr="00C443AA">
        <w:rPr>
          <w:sz w:val="24"/>
          <w:szCs w:val="24"/>
        </w:rPr>
        <w:t xml:space="preserve">                                                 </w:t>
      </w: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rPr>
          <w:sz w:val="24"/>
        </w:rPr>
      </w:pPr>
    </w:p>
    <w:p w:rsidR="00785B67" w:rsidRPr="00785B67" w:rsidRDefault="00785B67" w:rsidP="00785B67">
      <w:pPr>
        <w:keepNext/>
        <w:widowControl/>
        <w:tabs>
          <w:tab w:val="left" w:pos="4820"/>
        </w:tabs>
        <w:autoSpaceDE/>
        <w:autoSpaceDN/>
        <w:adjustRightInd/>
        <w:spacing w:line="360" w:lineRule="auto"/>
        <w:ind w:firstLine="840"/>
        <w:jc w:val="both"/>
        <w:outlineLvl w:val="0"/>
        <w:rPr>
          <w:sz w:val="28"/>
        </w:rPr>
      </w:pPr>
    </w:p>
    <w:p w:rsidR="001A1BD9" w:rsidRPr="00C443AA" w:rsidRDefault="00785B67" w:rsidP="00785B67">
      <w:pPr>
        <w:keepNext/>
        <w:widowControl/>
        <w:tabs>
          <w:tab w:val="left" w:pos="4820"/>
        </w:tabs>
        <w:autoSpaceDE/>
        <w:autoSpaceDN/>
        <w:adjustRightInd/>
        <w:spacing w:line="360" w:lineRule="auto"/>
        <w:ind w:firstLine="840"/>
        <w:jc w:val="both"/>
        <w:outlineLvl w:val="0"/>
        <w:rPr>
          <w:sz w:val="28"/>
        </w:rPr>
      </w:pPr>
      <w:r>
        <w:rPr>
          <w:sz w:val="28"/>
        </w:rPr>
        <w:t xml:space="preserve">Методические указания </w:t>
      </w:r>
      <w:r w:rsidRPr="00785B67">
        <w:rPr>
          <w:sz w:val="28"/>
        </w:rPr>
        <w:t>к контрольным заданиям</w:t>
      </w:r>
      <w:r>
        <w:rPr>
          <w:sz w:val="28"/>
        </w:rPr>
        <w:t xml:space="preserve"> </w:t>
      </w:r>
      <w:r w:rsidR="001A1BD9" w:rsidRPr="00C443AA">
        <w:rPr>
          <w:sz w:val="28"/>
        </w:rPr>
        <w:t>по дисциплине «</w:t>
      </w:r>
      <w:r w:rsidR="00B74EEB">
        <w:rPr>
          <w:sz w:val="28"/>
        </w:rPr>
        <w:t>Техническая механика». Сост. ст. преп. Син Сун Хи</w:t>
      </w:r>
      <w:r w:rsidR="001A1BD9" w:rsidRPr="00C443AA">
        <w:rPr>
          <w:sz w:val="28"/>
        </w:rPr>
        <w:t>– Южно-Сахалинск: Изд. НЧОУ ВПО ЮСИЭПиИ, 20</w:t>
      </w:r>
      <w:r w:rsidR="003B72A6">
        <w:rPr>
          <w:sz w:val="28"/>
        </w:rPr>
        <w:t>15</w:t>
      </w:r>
      <w:r w:rsidR="001A1BD9">
        <w:rPr>
          <w:sz w:val="28"/>
        </w:rPr>
        <w:t>. –</w:t>
      </w:r>
      <w:r w:rsidR="00845067">
        <w:rPr>
          <w:sz w:val="28"/>
        </w:rPr>
        <w:t xml:space="preserve"> 2</w:t>
      </w:r>
      <w:r w:rsidR="00223095">
        <w:rPr>
          <w:sz w:val="28"/>
        </w:rPr>
        <w:t>9</w:t>
      </w:r>
      <w:r w:rsidR="001A1BD9" w:rsidRPr="00C443AA">
        <w:rPr>
          <w:sz w:val="28"/>
        </w:rPr>
        <w:t xml:space="preserve"> с.</w:t>
      </w: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7143B8" w:rsidRPr="007143B8" w:rsidRDefault="007143B8" w:rsidP="007143B8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1A1BD9" w:rsidRPr="00C443AA" w:rsidRDefault="007143B8" w:rsidP="007143B8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7143B8">
        <w:rPr>
          <w:sz w:val="28"/>
          <w:szCs w:val="28"/>
        </w:rPr>
        <w:t>Задание на контрольную работу по дисциплине «</w:t>
      </w:r>
      <w:r w:rsidR="00B74EEB" w:rsidRPr="00B74EEB">
        <w:rPr>
          <w:sz w:val="28"/>
          <w:szCs w:val="28"/>
        </w:rPr>
        <w:t>Техническая механика</w:t>
      </w:r>
      <w:r>
        <w:rPr>
          <w:sz w:val="28"/>
          <w:szCs w:val="28"/>
        </w:rPr>
        <w:t xml:space="preserve">» </w:t>
      </w:r>
      <w:r w:rsidR="001A1BD9" w:rsidRPr="00C443AA">
        <w:rPr>
          <w:sz w:val="28"/>
          <w:szCs w:val="28"/>
        </w:rPr>
        <w:t xml:space="preserve">составлены на основании Государственного образовательного стандарта высшего образования по направлению </w:t>
      </w:r>
      <w:r w:rsidR="00611372">
        <w:rPr>
          <w:sz w:val="28"/>
          <w:szCs w:val="28"/>
        </w:rPr>
        <w:t>08.03.01</w:t>
      </w:r>
      <w:r w:rsidR="001A1BD9">
        <w:rPr>
          <w:sz w:val="28"/>
          <w:szCs w:val="28"/>
        </w:rPr>
        <w:t xml:space="preserve"> </w:t>
      </w:r>
      <w:r w:rsidR="001A1BD9" w:rsidRPr="00C443AA">
        <w:rPr>
          <w:sz w:val="28"/>
          <w:szCs w:val="28"/>
        </w:rPr>
        <w:t>«</w:t>
      </w:r>
      <w:r w:rsidR="001A1BD9">
        <w:rPr>
          <w:sz w:val="28"/>
          <w:szCs w:val="28"/>
        </w:rPr>
        <w:t>Строительство</w:t>
      </w:r>
      <w:r w:rsidR="001A1BD9" w:rsidRPr="00C443AA">
        <w:rPr>
          <w:sz w:val="28"/>
          <w:szCs w:val="28"/>
        </w:rPr>
        <w:t>»</w:t>
      </w:r>
      <w:r w:rsidR="001A1BD9">
        <w:rPr>
          <w:sz w:val="28"/>
          <w:szCs w:val="28"/>
        </w:rPr>
        <w:t xml:space="preserve"> </w:t>
      </w:r>
      <w:r w:rsidR="00611372">
        <w:rPr>
          <w:sz w:val="28"/>
          <w:szCs w:val="28"/>
        </w:rPr>
        <w:t xml:space="preserve"> и 13.03.02 «Электроэнергетика и электротехника» </w:t>
      </w:r>
      <w:r w:rsidR="001A1BD9">
        <w:rPr>
          <w:sz w:val="28"/>
          <w:szCs w:val="28"/>
        </w:rPr>
        <w:t xml:space="preserve">и предназначены для студентов всех форм  </w:t>
      </w:r>
      <w:r w:rsidR="001A1BD9" w:rsidRPr="00C443AA">
        <w:rPr>
          <w:sz w:val="28"/>
          <w:szCs w:val="28"/>
        </w:rPr>
        <w:t xml:space="preserve"> обучения.</w:t>
      </w: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ind w:firstLine="709"/>
        <w:jc w:val="both"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ind w:firstLine="709"/>
        <w:jc w:val="both"/>
        <w:rPr>
          <w:sz w:val="24"/>
        </w:rPr>
      </w:pPr>
      <w:r w:rsidRPr="00C443AA">
        <w:rPr>
          <w:sz w:val="24"/>
        </w:rPr>
        <w:tab/>
      </w: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ind w:firstLine="709"/>
        <w:jc w:val="both"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  <w:tab w:val="left" w:pos="5387"/>
        </w:tabs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ind w:firstLine="709"/>
        <w:jc w:val="both"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jc w:val="both"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ind w:firstLine="709"/>
        <w:jc w:val="both"/>
        <w:rPr>
          <w:sz w:val="24"/>
        </w:rPr>
      </w:pPr>
    </w:p>
    <w:p w:rsidR="001A1BD9" w:rsidRPr="00C443AA" w:rsidRDefault="001A1BD9" w:rsidP="001A1BD9">
      <w:pPr>
        <w:widowControl/>
        <w:tabs>
          <w:tab w:val="left" w:pos="4820"/>
        </w:tabs>
        <w:autoSpaceDE/>
        <w:autoSpaceDN/>
        <w:adjustRightInd/>
        <w:ind w:firstLine="709"/>
        <w:jc w:val="both"/>
        <w:rPr>
          <w:sz w:val="24"/>
        </w:rPr>
      </w:pPr>
    </w:p>
    <w:p w:rsidR="001A1BD9" w:rsidRDefault="001A1BD9" w:rsidP="001A1BD9">
      <w:pPr>
        <w:widowControl/>
        <w:tabs>
          <w:tab w:val="left" w:pos="3780"/>
          <w:tab w:val="left" w:pos="3960"/>
        </w:tabs>
        <w:autoSpaceDE/>
        <w:autoSpaceDN/>
        <w:adjustRightInd/>
        <w:jc w:val="right"/>
        <w:rPr>
          <w:sz w:val="24"/>
        </w:rPr>
      </w:pPr>
    </w:p>
    <w:p w:rsidR="001A1BD9" w:rsidRDefault="001A1BD9" w:rsidP="001A1BD9">
      <w:pPr>
        <w:widowControl/>
        <w:tabs>
          <w:tab w:val="left" w:pos="3780"/>
          <w:tab w:val="left" w:pos="3960"/>
        </w:tabs>
        <w:autoSpaceDE/>
        <w:autoSpaceDN/>
        <w:adjustRightInd/>
        <w:jc w:val="right"/>
        <w:rPr>
          <w:sz w:val="24"/>
        </w:rPr>
      </w:pPr>
    </w:p>
    <w:p w:rsidR="001A1BD9" w:rsidRDefault="001A1BD9" w:rsidP="001A1BD9">
      <w:pPr>
        <w:widowControl/>
        <w:tabs>
          <w:tab w:val="left" w:pos="3780"/>
          <w:tab w:val="left" w:pos="3960"/>
        </w:tabs>
        <w:autoSpaceDE/>
        <w:autoSpaceDN/>
        <w:adjustRightInd/>
        <w:jc w:val="right"/>
        <w:rPr>
          <w:sz w:val="24"/>
        </w:rPr>
      </w:pPr>
    </w:p>
    <w:p w:rsidR="00731F42" w:rsidRDefault="00731F42" w:rsidP="001A1BD9">
      <w:pPr>
        <w:widowControl/>
        <w:tabs>
          <w:tab w:val="left" w:pos="3780"/>
          <w:tab w:val="left" w:pos="3960"/>
        </w:tabs>
        <w:autoSpaceDE/>
        <w:autoSpaceDN/>
        <w:adjustRightInd/>
        <w:jc w:val="right"/>
        <w:rPr>
          <w:sz w:val="24"/>
        </w:rPr>
      </w:pPr>
    </w:p>
    <w:p w:rsidR="001A1BD9" w:rsidRDefault="001A1BD9" w:rsidP="001A1BD9">
      <w:pPr>
        <w:widowControl/>
        <w:tabs>
          <w:tab w:val="left" w:pos="3780"/>
          <w:tab w:val="left" w:pos="3960"/>
        </w:tabs>
        <w:autoSpaceDE/>
        <w:autoSpaceDN/>
        <w:adjustRightInd/>
        <w:jc w:val="right"/>
        <w:rPr>
          <w:sz w:val="24"/>
        </w:rPr>
      </w:pPr>
    </w:p>
    <w:p w:rsidR="001A1BD9" w:rsidRPr="00C443AA" w:rsidRDefault="001A1BD9" w:rsidP="003B72A6">
      <w:pPr>
        <w:widowControl/>
        <w:tabs>
          <w:tab w:val="left" w:pos="3780"/>
          <w:tab w:val="left" w:pos="3960"/>
        </w:tabs>
        <w:autoSpaceDE/>
        <w:autoSpaceDN/>
        <w:adjustRightInd/>
        <w:jc w:val="both"/>
        <w:rPr>
          <w:sz w:val="24"/>
        </w:rPr>
      </w:pPr>
      <w:r w:rsidRPr="00C443AA">
        <w:rPr>
          <w:sz w:val="24"/>
        </w:rPr>
        <w:t xml:space="preserve">© Южно-Сахалинский институт экономики, права и </w:t>
      </w:r>
      <w:r>
        <w:rPr>
          <w:sz w:val="24"/>
        </w:rPr>
        <w:t xml:space="preserve">  </w:t>
      </w:r>
      <w:r w:rsidRPr="00C443AA">
        <w:rPr>
          <w:sz w:val="24"/>
        </w:rPr>
        <w:t>ин</w:t>
      </w:r>
      <w:r w:rsidR="003B72A6">
        <w:rPr>
          <w:sz w:val="24"/>
        </w:rPr>
        <w:t>форматики, 2015</w:t>
      </w:r>
    </w:p>
    <w:p w:rsidR="005C0B70" w:rsidRDefault="005C0B70"/>
    <w:p w:rsidR="007143B8" w:rsidRDefault="007143B8"/>
    <w:p w:rsidR="008624FA" w:rsidRDefault="008624FA"/>
    <w:p w:rsidR="008624FA" w:rsidRDefault="008624FA"/>
    <w:p w:rsidR="00B74EEB" w:rsidRPr="00F27280" w:rsidRDefault="00B74EEB" w:rsidP="00BC61B8">
      <w:pPr>
        <w:widowControl/>
        <w:jc w:val="center"/>
        <w:rPr>
          <w:rFonts w:eastAsiaTheme="minorHAnsi"/>
          <w:bCs/>
          <w:sz w:val="28"/>
          <w:szCs w:val="28"/>
          <w:lang w:eastAsia="en-US"/>
        </w:rPr>
      </w:pPr>
      <w:r w:rsidRPr="00F27280">
        <w:rPr>
          <w:rFonts w:eastAsiaTheme="minorHAnsi"/>
          <w:bCs/>
          <w:sz w:val="28"/>
          <w:szCs w:val="28"/>
          <w:lang w:eastAsia="en-US"/>
        </w:rPr>
        <w:t>ОГЛАВЛЕНИЕ</w:t>
      </w:r>
    </w:p>
    <w:p w:rsidR="00B74EEB" w:rsidRPr="00F27280" w:rsidRDefault="00B74EEB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27280">
        <w:rPr>
          <w:rFonts w:eastAsiaTheme="minorHAnsi"/>
          <w:bCs/>
          <w:sz w:val="28"/>
          <w:szCs w:val="28"/>
          <w:lang w:eastAsia="en-US"/>
        </w:rPr>
        <w:t xml:space="preserve">Введение </w:t>
      </w:r>
      <w:r w:rsidRPr="00F27280">
        <w:rPr>
          <w:rFonts w:eastAsiaTheme="minorHAnsi"/>
          <w:sz w:val="28"/>
          <w:szCs w:val="28"/>
          <w:lang w:eastAsia="en-US"/>
        </w:rPr>
        <w:t xml:space="preserve">. . . . . . . . . . . . . . . . . . . . . . . . . . . . . . . . . . . . . . . . . . . . . . . . . . . . . . . . . . </w:t>
      </w:r>
      <w:r w:rsidR="005A1150">
        <w:rPr>
          <w:rFonts w:eastAsiaTheme="minorHAnsi"/>
          <w:sz w:val="28"/>
          <w:szCs w:val="28"/>
          <w:lang w:eastAsia="en-US"/>
        </w:rPr>
        <w:t>…</w:t>
      </w:r>
      <w:r w:rsidRPr="00F27280">
        <w:rPr>
          <w:rFonts w:eastAsiaTheme="minorHAnsi"/>
          <w:sz w:val="28"/>
          <w:szCs w:val="28"/>
          <w:lang w:eastAsia="en-US"/>
        </w:rPr>
        <w:t>4</w:t>
      </w:r>
    </w:p>
    <w:p w:rsidR="00B74EEB" w:rsidRPr="00F27280" w:rsidRDefault="0077049D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1.Методические указания…………………….. </w:t>
      </w:r>
      <w:r w:rsidR="00B74EEB" w:rsidRPr="00F27280">
        <w:rPr>
          <w:rFonts w:eastAsiaTheme="minorHAnsi"/>
          <w:sz w:val="28"/>
          <w:szCs w:val="28"/>
          <w:lang w:eastAsia="en-US"/>
        </w:rPr>
        <w:t xml:space="preserve">. . . . . . . . . . . . . . . . . . . . . . . . . . . </w:t>
      </w:r>
      <w:r w:rsidR="005A1150">
        <w:rPr>
          <w:rFonts w:eastAsiaTheme="minorHAnsi"/>
          <w:sz w:val="28"/>
          <w:szCs w:val="28"/>
          <w:lang w:eastAsia="en-US"/>
        </w:rPr>
        <w:t>…</w:t>
      </w:r>
      <w:r>
        <w:rPr>
          <w:rFonts w:eastAsiaTheme="minorHAnsi"/>
          <w:sz w:val="28"/>
          <w:szCs w:val="28"/>
          <w:lang w:eastAsia="en-US"/>
        </w:rPr>
        <w:t>5</w:t>
      </w:r>
    </w:p>
    <w:p w:rsidR="00B74EEB" w:rsidRDefault="002532E5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2.</w:t>
      </w:r>
      <w:r w:rsidR="00B74EEB" w:rsidRPr="00F27280">
        <w:rPr>
          <w:rFonts w:eastAsiaTheme="minorHAnsi"/>
          <w:bCs/>
          <w:sz w:val="28"/>
          <w:szCs w:val="28"/>
          <w:lang w:eastAsia="en-US"/>
        </w:rPr>
        <w:t>Ра</w:t>
      </w:r>
      <w:r>
        <w:rPr>
          <w:rFonts w:eastAsiaTheme="minorHAnsi"/>
          <w:bCs/>
          <w:sz w:val="28"/>
          <w:szCs w:val="28"/>
          <w:lang w:eastAsia="en-US"/>
        </w:rPr>
        <w:t>спределение вариантов…………….</w:t>
      </w:r>
      <w:r w:rsidR="00B74EEB" w:rsidRPr="00F27280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B74EEB" w:rsidRPr="00F27280">
        <w:rPr>
          <w:rFonts w:eastAsiaTheme="minorHAnsi"/>
          <w:sz w:val="28"/>
          <w:szCs w:val="28"/>
          <w:lang w:eastAsia="en-US"/>
        </w:rPr>
        <w:t xml:space="preserve">. . . . . . . . . . . . . . . . . . . . . . . . . . . . . . . . . </w:t>
      </w:r>
      <w:r w:rsidR="005A1150">
        <w:rPr>
          <w:rFonts w:eastAsiaTheme="minorHAnsi"/>
          <w:sz w:val="28"/>
          <w:szCs w:val="28"/>
          <w:lang w:eastAsia="en-US"/>
        </w:rPr>
        <w:t>..</w:t>
      </w:r>
      <w:r>
        <w:rPr>
          <w:rFonts w:eastAsiaTheme="minorHAnsi"/>
          <w:sz w:val="28"/>
          <w:szCs w:val="28"/>
          <w:lang w:eastAsia="en-US"/>
        </w:rPr>
        <w:t>6</w:t>
      </w:r>
    </w:p>
    <w:p w:rsidR="002532E5" w:rsidRPr="00F27280" w:rsidRDefault="002532E5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3.Задачи для контрольных работ…………………………………………………</w:t>
      </w:r>
      <w:r w:rsidR="005A1150">
        <w:rPr>
          <w:rFonts w:eastAsiaTheme="minorHAnsi"/>
          <w:sz w:val="28"/>
          <w:szCs w:val="28"/>
          <w:lang w:eastAsia="en-US"/>
        </w:rPr>
        <w:t>..</w:t>
      </w:r>
      <w:r>
        <w:rPr>
          <w:rFonts w:eastAsiaTheme="minorHAnsi"/>
          <w:sz w:val="28"/>
          <w:szCs w:val="28"/>
          <w:lang w:eastAsia="en-US"/>
        </w:rPr>
        <w:t>6</w:t>
      </w:r>
    </w:p>
    <w:p w:rsidR="00B74EEB" w:rsidRPr="00F27280" w:rsidRDefault="00B74EEB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27280">
        <w:rPr>
          <w:rFonts w:eastAsiaTheme="minorHAnsi"/>
          <w:sz w:val="28"/>
          <w:szCs w:val="28"/>
          <w:lang w:eastAsia="en-US"/>
        </w:rPr>
        <w:t>3.1 Исходн</w:t>
      </w:r>
      <w:r w:rsidR="002532E5">
        <w:rPr>
          <w:rFonts w:eastAsiaTheme="minorHAnsi"/>
          <w:sz w:val="28"/>
          <w:szCs w:val="28"/>
          <w:lang w:eastAsia="en-US"/>
        </w:rPr>
        <w:t>ые данные для выполнения задачи 1</w:t>
      </w:r>
      <w:r w:rsidRPr="00F27280">
        <w:rPr>
          <w:rFonts w:eastAsiaTheme="minorHAnsi"/>
          <w:sz w:val="28"/>
          <w:szCs w:val="28"/>
          <w:lang w:eastAsia="en-US"/>
        </w:rPr>
        <w:t xml:space="preserve"> . . . . . . . . . . . . . . . . . . . . . . . . . </w:t>
      </w:r>
      <w:r w:rsidR="002532E5">
        <w:rPr>
          <w:rFonts w:eastAsiaTheme="minorHAnsi"/>
          <w:sz w:val="28"/>
          <w:szCs w:val="28"/>
          <w:lang w:eastAsia="en-US"/>
        </w:rPr>
        <w:t>…</w:t>
      </w:r>
      <w:r w:rsidR="005A1150">
        <w:rPr>
          <w:rFonts w:eastAsiaTheme="minorHAnsi"/>
          <w:sz w:val="28"/>
          <w:szCs w:val="28"/>
          <w:lang w:eastAsia="en-US"/>
        </w:rPr>
        <w:t>.</w:t>
      </w:r>
      <w:r w:rsidR="002532E5">
        <w:rPr>
          <w:rFonts w:eastAsiaTheme="minorHAnsi"/>
          <w:sz w:val="28"/>
          <w:szCs w:val="28"/>
          <w:lang w:eastAsia="en-US"/>
        </w:rPr>
        <w:t>6</w:t>
      </w:r>
    </w:p>
    <w:p w:rsidR="00B74EEB" w:rsidRPr="00F27280" w:rsidRDefault="00B74EEB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27280">
        <w:rPr>
          <w:rFonts w:eastAsiaTheme="minorHAnsi"/>
          <w:sz w:val="28"/>
          <w:szCs w:val="28"/>
          <w:lang w:eastAsia="en-US"/>
        </w:rPr>
        <w:t>3.</w:t>
      </w:r>
      <w:r w:rsidR="002532E5">
        <w:rPr>
          <w:rFonts w:eastAsiaTheme="minorHAnsi"/>
          <w:sz w:val="28"/>
          <w:szCs w:val="28"/>
          <w:lang w:eastAsia="en-US"/>
        </w:rPr>
        <w:t>1.</w:t>
      </w:r>
      <w:r w:rsidRPr="00F27280">
        <w:rPr>
          <w:rFonts w:eastAsiaTheme="minorHAnsi"/>
          <w:sz w:val="28"/>
          <w:szCs w:val="28"/>
          <w:lang w:eastAsia="en-US"/>
        </w:rPr>
        <w:t>2 Пример решения задачи об определении реакций связе</w:t>
      </w:r>
      <w:r w:rsidR="002532E5">
        <w:rPr>
          <w:rFonts w:eastAsiaTheme="minorHAnsi"/>
          <w:sz w:val="28"/>
          <w:szCs w:val="28"/>
          <w:lang w:eastAsia="en-US"/>
        </w:rPr>
        <w:t>й. . . . . . . . . . . . . . . 10</w:t>
      </w:r>
      <w:r w:rsidRPr="00F27280">
        <w:rPr>
          <w:rFonts w:eastAsiaTheme="minorHAnsi"/>
          <w:sz w:val="28"/>
          <w:szCs w:val="28"/>
          <w:lang w:eastAsia="en-US"/>
        </w:rPr>
        <w:t xml:space="preserve"> </w:t>
      </w:r>
    </w:p>
    <w:p w:rsidR="00B74EEB" w:rsidRPr="00F27280" w:rsidRDefault="00B74EEB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27280">
        <w:rPr>
          <w:rFonts w:eastAsiaTheme="minorHAnsi"/>
          <w:sz w:val="28"/>
          <w:szCs w:val="28"/>
          <w:lang w:eastAsia="en-US"/>
        </w:rPr>
        <w:t>3.</w:t>
      </w:r>
      <w:r w:rsidR="006733F6">
        <w:rPr>
          <w:rFonts w:eastAsiaTheme="minorHAnsi"/>
          <w:sz w:val="28"/>
          <w:szCs w:val="28"/>
          <w:lang w:eastAsia="en-US"/>
        </w:rPr>
        <w:t>1.</w:t>
      </w:r>
      <w:r w:rsidRPr="00F27280">
        <w:rPr>
          <w:rFonts w:eastAsiaTheme="minorHAnsi"/>
          <w:sz w:val="28"/>
          <w:szCs w:val="28"/>
          <w:lang w:eastAsia="en-US"/>
        </w:rPr>
        <w:t>3 Прочностной расчет балки . . . . . . . . . . . . . . . . . . . . . . .</w:t>
      </w:r>
      <w:r w:rsidR="006733F6">
        <w:rPr>
          <w:rFonts w:eastAsiaTheme="minorHAnsi"/>
          <w:sz w:val="28"/>
          <w:szCs w:val="28"/>
          <w:lang w:eastAsia="en-US"/>
        </w:rPr>
        <w:t xml:space="preserve"> . . . ………………   11</w:t>
      </w:r>
      <w:r w:rsidRPr="00F27280">
        <w:rPr>
          <w:rFonts w:eastAsiaTheme="minorHAnsi"/>
          <w:sz w:val="28"/>
          <w:szCs w:val="28"/>
          <w:lang w:eastAsia="en-US"/>
        </w:rPr>
        <w:t xml:space="preserve"> </w:t>
      </w:r>
      <w:r w:rsidR="006733F6">
        <w:rPr>
          <w:rFonts w:eastAsiaTheme="minorHAnsi"/>
          <w:sz w:val="28"/>
          <w:szCs w:val="28"/>
          <w:lang w:eastAsia="en-US"/>
        </w:rPr>
        <w:t xml:space="preserve">3.2 </w:t>
      </w:r>
      <w:r w:rsidRPr="00F27280">
        <w:rPr>
          <w:rFonts w:eastAsiaTheme="minorHAnsi"/>
          <w:bCs/>
          <w:sz w:val="28"/>
          <w:szCs w:val="28"/>
          <w:lang w:eastAsia="en-US"/>
        </w:rPr>
        <w:t xml:space="preserve">Кинематический и динамический анализ механизма </w:t>
      </w:r>
      <w:r w:rsidRPr="00F27280">
        <w:rPr>
          <w:rFonts w:eastAsiaTheme="minorHAnsi"/>
          <w:sz w:val="28"/>
          <w:szCs w:val="28"/>
          <w:lang w:eastAsia="en-US"/>
        </w:rPr>
        <w:t xml:space="preserve">. . . . </w:t>
      </w:r>
      <w:r w:rsidR="0077049D">
        <w:rPr>
          <w:rFonts w:eastAsiaTheme="minorHAnsi"/>
          <w:sz w:val="28"/>
          <w:szCs w:val="28"/>
          <w:lang w:eastAsia="en-US"/>
        </w:rPr>
        <w:t xml:space="preserve">. . . . . . . . . . . . . . . </w:t>
      </w:r>
      <w:r w:rsidR="005A1150">
        <w:rPr>
          <w:rFonts w:eastAsiaTheme="minorHAnsi"/>
          <w:sz w:val="28"/>
          <w:szCs w:val="28"/>
          <w:lang w:eastAsia="en-US"/>
        </w:rPr>
        <w:t>.</w:t>
      </w:r>
      <w:r w:rsidR="006733F6">
        <w:rPr>
          <w:rFonts w:eastAsiaTheme="minorHAnsi"/>
          <w:sz w:val="28"/>
          <w:szCs w:val="28"/>
          <w:lang w:eastAsia="en-US"/>
        </w:rPr>
        <w:t>17</w:t>
      </w:r>
    </w:p>
    <w:p w:rsidR="00B74EEB" w:rsidRPr="00F27280" w:rsidRDefault="006733F6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3.2</w:t>
      </w:r>
      <w:r w:rsidR="00B74EEB" w:rsidRPr="00F27280">
        <w:rPr>
          <w:rFonts w:eastAsiaTheme="minorHAnsi"/>
          <w:sz w:val="28"/>
          <w:szCs w:val="28"/>
          <w:lang w:eastAsia="en-US"/>
        </w:rPr>
        <w:t>.1 Исходные данны</w:t>
      </w:r>
      <w:r>
        <w:rPr>
          <w:rFonts w:eastAsiaTheme="minorHAnsi"/>
          <w:sz w:val="28"/>
          <w:szCs w:val="28"/>
          <w:lang w:eastAsia="en-US"/>
        </w:rPr>
        <w:t>е для выполнения задачи 2</w:t>
      </w:r>
      <w:r w:rsidR="00B74EEB" w:rsidRPr="00F27280">
        <w:rPr>
          <w:rFonts w:eastAsiaTheme="minorHAnsi"/>
          <w:sz w:val="28"/>
          <w:szCs w:val="28"/>
          <w:lang w:eastAsia="en-US"/>
        </w:rPr>
        <w:t xml:space="preserve"> . . . . . . . . . . </w:t>
      </w:r>
      <w:r w:rsidR="0077049D">
        <w:rPr>
          <w:rFonts w:eastAsiaTheme="minorHAnsi"/>
          <w:sz w:val="28"/>
          <w:szCs w:val="28"/>
          <w:lang w:eastAsia="en-US"/>
        </w:rPr>
        <w:t xml:space="preserve">. . . . . . . . . . . . . . . </w:t>
      </w:r>
      <w:r>
        <w:rPr>
          <w:rFonts w:eastAsiaTheme="minorHAnsi"/>
          <w:sz w:val="28"/>
          <w:szCs w:val="28"/>
          <w:lang w:eastAsia="en-US"/>
        </w:rPr>
        <w:t>17</w:t>
      </w:r>
    </w:p>
    <w:p w:rsidR="00B74EEB" w:rsidRPr="00F27280" w:rsidRDefault="006733F6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3.3 Кинематический анализ многоступенчатой зубчатой передачи</w:t>
      </w:r>
      <w:r w:rsidR="00B74EEB" w:rsidRPr="00F27280">
        <w:rPr>
          <w:rFonts w:eastAsiaTheme="minorHAnsi"/>
          <w:sz w:val="28"/>
          <w:szCs w:val="28"/>
          <w:lang w:eastAsia="en-US"/>
        </w:rPr>
        <w:t xml:space="preserve">. . . . . . . . </w:t>
      </w:r>
      <w:r>
        <w:rPr>
          <w:rFonts w:eastAsiaTheme="minorHAnsi"/>
          <w:sz w:val="28"/>
          <w:szCs w:val="28"/>
          <w:lang w:eastAsia="en-US"/>
        </w:rPr>
        <w:t>. . . .23</w:t>
      </w:r>
      <w:r w:rsidR="0077049D">
        <w:rPr>
          <w:rFonts w:eastAsiaTheme="minorHAnsi"/>
          <w:sz w:val="28"/>
          <w:szCs w:val="28"/>
          <w:lang w:eastAsia="en-US"/>
        </w:rPr>
        <w:t xml:space="preserve"> </w:t>
      </w:r>
    </w:p>
    <w:p w:rsidR="00B74EEB" w:rsidRPr="00F27280" w:rsidRDefault="006733F6" w:rsidP="00B74EEB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3.3</w:t>
      </w:r>
      <w:r w:rsidRPr="006733F6">
        <w:rPr>
          <w:rFonts w:eastAsiaTheme="minorHAnsi"/>
          <w:sz w:val="28"/>
          <w:szCs w:val="28"/>
          <w:lang w:eastAsia="en-US"/>
        </w:rPr>
        <w:t>.1 Исходные данные для выполнения задачи</w:t>
      </w:r>
      <w:r>
        <w:rPr>
          <w:rFonts w:eastAsiaTheme="minorHAnsi"/>
          <w:sz w:val="28"/>
          <w:szCs w:val="28"/>
          <w:lang w:eastAsia="en-US"/>
        </w:rPr>
        <w:t xml:space="preserve"> 3……………..</w:t>
      </w:r>
      <w:r w:rsidR="00B74EEB" w:rsidRPr="00F27280">
        <w:rPr>
          <w:rFonts w:eastAsiaTheme="minorHAnsi"/>
          <w:sz w:val="28"/>
          <w:szCs w:val="28"/>
          <w:lang w:eastAsia="en-US"/>
        </w:rPr>
        <w:t xml:space="preserve">. . . . . . </w:t>
      </w:r>
      <w:r w:rsidR="0077049D">
        <w:rPr>
          <w:rFonts w:eastAsiaTheme="minorHAnsi"/>
          <w:sz w:val="28"/>
          <w:szCs w:val="28"/>
          <w:lang w:eastAsia="en-US"/>
        </w:rPr>
        <w:t>. . . . . . . . .</w:t>
      </w:r>
      <w:r>
        <w:rPr>
          <w:rFonts w:eastAsiaTheme="minorHAnsi"/>
          <w:sz w:val="28"/>
          <w:szCs w:val="28"/>
          <w:lang w:eastAsia="en-US"/>
        </w:rPr>
        <w:t>23</w:t>
      </w:r>
      <w:r w:rsidR="0077049D">
        <w:rPr>
          <w:rFonts w:eastAsiaTheme="minorHAnsi"/>
          <w:sz w:val="28"/>
          <w:szCs w:val="28"/>
          <w:lang w:eastAsia="en-US"/>
        </w:rPr>
        <w:t xml:space="preserve"> </w:t>
      </w:r>
    </w:p>
    <w:p w:rsidR="006733F6" w:rsidRDefault="006733F6" w:rsidP="00B74EEB">
      <w:pPr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3.3.2 Пример выполнения задачи 3………………………………………………..27</w:t>
      </w:r>
    </w:p>
    <w:p w:rsidR="00610DA2" w:rsidRPr="00F27280" w:rsidRDefault="00B74EEB" w:rsidP="00B74EEB">
      <w:pPr>
        <w:jc w:val="both"/>
        <w:rPr>
          <w:sz w:val="28"/>
          <w:szCs w:val="28"/>
        </w:rPr>
      </w:pPr>
      <w:r w:rsidRPr="00F27280">
        <w:rPr>
          <w:rFonts w:eastAsiaTheme="minorHAnsi"/>
          <w:bCs/>
          <w:sz w:val="28"/>
          <w:szCs w:val="28"/>
          <w:lang w:eastAsia="en-US"/>
        </w:rPr>
        <w:t xml:space="preserve">Список рекомендуемой литературы </w:t>
      </w:r>
      <w:r w:rsidRPr="00F27280">
        <w:rPr>
          <w:rFonts w:eastAsiaTheme="minorHAnsi"/>
          <w:sz w:val="28"/>
          <w:szCs w:val="28"/>
          <w:lang w:eastAsia="en-US"/>
        </w:rPr>
        <w:t xml:space="preserve">. . . . . . . . . . . . . . . . . . . . </w:t>
      </w:r>
      <w:r w:rsidR="0077049D">
        <w:rPr>
          <w:rFonts w:eastAsiaTheme="minorHAnsi"/>
          <w:sz w:val="28"/>
          <w:szCs w:val="28"/>
          <w:lang w:eastAsia="en-US"/>
        </w:rPr>
        <w:t xml:space="preserve">. . . . . . . . . . . . . . </w:t>
      </w:r>
      <w:r w:rsidR="005A1150">
        <w:rPr>
          <w:rFonts w:eastAsiaTheme="minorHAnsi"/>
          <w:sz w:val="28"/>
          <w:szCs w:val="28"/>
          <w:lang w:eastAsia="en-US"/>
        </w:rPr>
        <w:t>….28</w:t>
      </w:r>
      <w:r w:rsidR="0077049D">
        <w:rPr>
          <w:rFonts w:eastAsiaTheme="minorHAnsi"/>
          <w:sz w:val="28"/>
          <w:szCs w:val="28"/>
          <w:lang w:eastAsia="en-US"/>
        </w:rPr>
        <w:t xml:space="preserve"> </w:t>
      </w:r>
    </w:p>
    <w:p w:rsidR="00610DA2" w:rsidRDefault="00610DA2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B74EEB" w:rsidRDefault="00B74EEB">
      <w:pPr>
        <w:rPr>
          <w:sz w:val="24"/>
          <w:szCs w:val="24"/>
        </w:rPr>
      </w:pPr>
    </w:p>
    <w:p w:rsidR="00F27280" w:rsidRDefault="00F27280">
      <w:pPr>
        <w:rPr>
          <w:sz w:val="24"/>
          <w:szCs w:val="24"/>
        </w:rPr>
      </w:pPr>
    </w:p>
    <w:p w:rsidR="00F27280" w:rsidRDefault="00F27280">
      <w:pPr>
        <w:rPr>
          <w:sz w:val="24"/>
          <w:szCs w:val="24"/>
        </w:rPr>
      </w:pPr>
    </w:p>
    <w:p w:rsidR="00F27280" w:rsidRDefault="00F27280">
      <w:pPr>
        <w:rPr>
          <w:sz w:val="24"/>
          <w:szCs w:val="24"/>
        </w:rPr>
      </w:pPr>
    </w:p>
    <w:p w:rsidR="00F27280" w:rsidRDefault="00F27280">
      <w:pPr>
        <w:rPr>
          <w:sz w:val="24"/>
          <w:szCs w:val="24"/>
        </w:rPr>
      </w:pPr>
    </w:p>
    <w:p w:rsidR="00B74EEB" w:rsidRPr="00F12242" w:rsidRDefault="00B74EEB">
      <w:pPr>
        <w:rPr>
          <w:sz w:val="24"/>
          <w:szCs w:val="24"/>
        </w:rPr>
      </w:pPr>
    </w:p>
    <w:p w:rsidR="00B833BD" w:rsidRDefault="0061137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sz w:val="28"/>
        </w:rPr>
        <w:t xml:space="preserve"> </w:t>
      </w:r>
    </w:p>
    <w:p w:rsidR="00611372" w:rsidRDefault="0061137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611372" w:rsidRPr="00B833BD" w:rsidRDefault="0061137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B74EEB" w:rsidRPr="00B74EEB" w:rsidRDefault="00B74EEB" w:rsidP="00B74EEB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b/>
          <w:bCs/>
          <w:sz w:val="28"/>
        </w:rPr>
      </w:pPr>
      <w:r w:rsidRPr="00B74EEB">
        <w:rPr>
          <w:b/>
          <w:bCs/>
          <w:sz w:val="28"/>
        </w:rPr>
        <w:lastRenderedPageBreak/>
        <w:t>ВВЕДЕНИЕ</w:t>
      </w:r>
    </w:p>
    <w:p w:rsidR="00B74EEB" w:rsidRPr="00B74EEB" w:rsidRDefault="00B74EEB" w:rsidP="00B74EEB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Pr="00B74EEB">
        <w:rPr>
          <w:sz w:val="28"/>
        </w:rPr>
        <w:t>Курс «Техническая механика», фор</w:t>
      </w:r>
      <w:r>
        <w:rPr>
          <w:sz w:val="28"/>
        </w:rPr>
        <w:t>мирующий общетеоретическую и об</w:t>
      </w:r>
      <w:r w:rsidRPr="00B74EEB">
        <w:rPr>
          <w:sz w:val="28"/>
        </w:rPr>
        <w:t>щетехническую подготовку студентов</w:t>
      </w:r>
      <w:r>
        <w:rPr>
          <w:sz w:val="28"/>
        </w:rPr>
        <w:t xml:space="preserve">  построен на базе трех</w:t>
      </w:r>
      <w:r w:rsidRPr="00B74EEB">
        <w:rPr>
          <w:sz w:val="28"/>
        </w:rPr>
        <w:t xml:space="preserve"> дис</w:t>
      </w:r>
      <w:r>
        <w:rPr>
          <w:sz w:val="28"/>
        </w:rPr>
        <w:t>циплин –</w:t>
      </w:r>
      <w:r w:rsidRPr="00B74EEB">
        <w:rPr>
          <w:sz w:val="28"/>
        </w:rPr>
        <w:t>сопротивления мат</w:t>
      </w:r>
      <w:r>
        <w:rPr>
          <w:sz w:val="28"/>
        </w:rPr>
        <w:t>ериалов, теории механизмов и ма</w:t>
      </w:r>
      <w:r w:rsidRPr="00B74EEB">
        <w:rPr>
          <w:sz w:val="28"/>
        </w:rPr>
        <w:t>шин, деталей машин. Ввиду малого объем</w:t>
      </w:r>
      <w:r>
        <w:rPr>
          <w:sz w:val="28"/>
        </w:rPr>
        <w:t>а курса программа предусматрива</w:t>
      </w:r>
      <w:r w:rsidRPr="00B74EEB">
        <w:rPr>
          <w:sz w:val="28"/>
        </w:rPr>
        <w:t>ет изучение этих дисциплин не изолирова</w:t>
      </w:r>
      <w:r>
        <w:rPr>
          <w:sz w:val="28"/>
        </w:rPr>
        <w:t>нно, как отдельных самостоятель</w:t>
      </w:r>
      <w:r w:rsidRPr="00B74EEB">
        <w:rPr>
          <w:sz w:val="28"/>
        </w:rPr>
        <w:t>ных частей, рассматриваемых одна после другой, а в комплексе.</w:t>
      </w:r>
    </w:p>
    <w:p w:rsidR="00B74EEB" w:rsidRPr="00B74EEB" w:rsidRDefault="00B74EEB" w:rsidP="00B74EEB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Pr="00B74EEB">
        <w:rPr>
          <w:sz w:val="28"/>
        </w:rPr>
        <w:t>Целью изложения дисциплины «Техническая механика» является не</w:t>
      </w:r>
      <w:r>
        <w:rPr>
          <w:sz w:val="28"/>
        </w:rPr>
        <w:t xml:space="preserve"> </w:t>
      </w:r>
      <w:r w:rsidRPr="00B74EEB">
        <w:rPr>
          <w:sz w:val="28"/>
        </w:rPr>
        <w:t>только ознакомление студентов с правилами и методами проектирования,</w:t>
      </w:r>
      <w:r w:rsidR="007062B5">
        <w:rPr>
          <w:sz w:val="28"/>
        </w:rPr>
        <w:t xml:space="preserve"> </w:t>
      </w:r>
      <w:r w:rsidRPr="00B74EEB">
        <w:rPr>
          <w:sz w:val="28"/>
        </w:rPr>
        <w:t>конструирования, расчета механизмов, ма</w:t>
      </w:r>
      <w:r w:rsidR="007062B5">
        <w:rPr>
          <w:sz w:val="28"/>
        </w:rPr>
        <w:t>шин и их деталей. Вторая ее важ</w:t>
      </w:r>
      <w:r w:rsidRPr="00B74EEB">
        <w:rPr>
          <w:sz w:val="28"/>
        </w:rPr>
        <w:t>нейшая задача – обучение основным стандартам Единой системы ко</w:t>
      </w:r>
      <w:r w:rsidR="007062B5">
        <w:rPr>
          <w:sz w:val="28"/>
        </w:rPr>
        <w:t>нструк</w:t>
      </w:r>
      <w:r w:rsidRPr="00B74EEB">
        <w:rPr>
          <w:sz w:val="28"/>
        </w:rPr>
        <w:t>торской документации (ЕСКД), в соответствии с которыми оформляются все</w:t>
      </w:r>
      <w:r w:rsidR="007062B5">
        <w:rPr>
          <w:sz w:val="28"/>
        </w:rPr>
        <w:t xml:space="preserve"> </w:t>
      </w:r>
      <w:r w:rsidRPr="00B74EEB">
        <w:rPr>
          <w:sz w:val="28"/>
        </w:rPr>
        <w:t>инженерные документы и расчеты.</w:t>
      </w:r>
    </w:p>
    <w:p w:rsidR="00B74EEB" w:rsidRPr="00B74EEB" w:rsidRDefault="007062B5" w:rsidP="00B74EEB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74EEB" w:rsidRPr="00B74EEB">
        <w:rPr>
          <w:sz w:val="28"/>
        </w:rPr>
        <w:t>При изучении материала курса следует иметь в виду, что недопустимо</w:t>
      </w:r>
      <w:r>
        <w:rPr>
          <w:sz w:val="28"/>
        </w:rPr>
        <w:t xml:space="preserve"> </w:t>
      </w:r>
      <w:r w:rsidR="00B74EEB" w:rsidRPr="00B74EEB">
        <w:rPr>
          <w:sz w:val="28"/>
        </w:rPr>
        <w:t>заучивание учебного материала курса без</w:t>
      </w:r>
      <w:r>
        <w:rPr>
          <w:sz w:val="28"/>
        </w:rPr>
        <w:t xml:space="preserve"> его достаточного понимания. Не</w:t>
      </w:r>
      <w:r w:rsidR="00B74EEB" w:rsidRPr="00B74EEB">
        <w:rPr>
          <w:sz w:val="28"/>
        </w:rPr>
        <w:t>обходимо не только усвоить основы теории, но и научиться решать задачи.</w:t>
      </w:r>
    </w:p>
    <w:p w:rsidR="00B74EEB" w:rsidRPr="00B74EEB" w:rsidRDefault="007062B5" w:rsidP="00B74EEB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74EEB" w:rsidRPr="00B74EEB">
        <w:rPr>
          <w:sz w:val="28"/>
        </w:rPr>
        <w:t>Для приобретения навыков в этом можно пользоваться руководствами по</w:t>
      </w:r>
      <w:r>
        <w:rPr>
          <w:sz w:val="28"/>
        </w:rPr>
        <w:t xml:space="preserve"> </w:t>
      </w:r>
      <w:r w:rsidR="00B74EEB" w:rsidRPr="00B74EEB">
        <w:rPr>
          <w:sz w:val="28"/>
        </w:rPr>
        <w:t>решению задач, указанными в списке рекомендованной литературы, однако</w:t>
      </w:r>
      <w:r>
        <w:rPr>
          <w:sz w:val="28"/>
        </w:rPr>
        <w:t xml:space="preserve"> </w:t>
      </w:r>
      <w:r w:rsidR="00B74EEB" w:rsidRPr="00B74EEB">
        <w:rPr>
          <w:sz w:val="28"/>
        </w:rPr>
        <w:t>овладение методами решения невозможно без решения достаточного числа</w:t>
      </w:r>
      <w:r>
        <w:rPr>
          <w:sz w:val="28"/>
        </w:rPr>
        <w:t xml:space="preserve"> </w:t>
      </w:r>
      <w:r w:rsidR="00B74EEB" w:rsidRPr="00B74EEB">
        <w:rPr>
          <w:sz w:val="28"/>
        </w:rPr>
        <w:t>задач самостоятельно.</w:t>
      </w:r>
    </w:p>
    <w:p w:rsidR="00B74EEB" w:rsidRPr="00B74EEB" w:rsidRDefault="007062B5" w:rsidP="00B74EEB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74EEB" w:rsidRPr="00B74EEB">
        <w:rPr>
          <w:sz w:val="28"/>
        </w:rPr>
        <w:t>Пособие содержит программу курса «Техническая механика», варианты</w:t>
      </w:r>
    </w:p>
    <w:p w:rsidR="00B74EEB" w:rsidRPr="00B74EEB" w:rsidRDefault="00B74EEB" w:rsidP="00B74EEB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B74EEB">
        <w:rPr>
          <w:sz w:val="28"/>
        </w:rPr>
        <w:t>заданий и образец выполнения задач, вхо</w:t>
      </w:r>
      <w:r w:rsidR="007062B5">
        <w:rPr>
          <w:sz w:val="28"/>
        </w:rPr>
        <w:t>дящих в контрольную работу, тре</w:t>
      </w:r>
      <w:r w:rsidRPr="00B74EEB">
        <w:rPr>
          <w:sz w:val="28"/>
        </w:rPr>
        <w:t>бования к оформлению расчетно-пояснительной записки, необходимые</w:t>
      </w:r>
      <w:r w:rsidR="007062B5">
        <w:rPr>
          <w:sz w:val="28"/>
        </w:rPr>
        <w:t xml:space="preserve"> </w:t>
      </w:r>
      <w:r w:rsidRPr="00B74EEB">
        <w:rPr>
          <w:sz w:val="28"/>
        </w:rPr>
        <w:t>справочные данные, список вопросов для самопроверки по всем разделам</w:t>
      </w:r>
      <w:r w:rsidR="007062B5">
        <w:rPr>
          <w:sz w:val="28"/>
        </w:rPr>
        <w:t xml:space="preserve"> </w:t>
      </w:r>
      <w:r w:rsidRPr="00B74EEB">
        <w:rPr>
          <w:sz w:val="28"/>
        </w:rPr>
        <w:t>дисциплины.</w:t>
      </w:r>
    </w:p>
    <w:p w:rsidR="00B833BD" w:rsidRPr="00B833BD" w:rsidRDefault="007062B5" w:rsidP="007062B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</w:t>
      </w:r>
    </w:p>
    <w:p w:rsidR="00B833BD" w:rsidRPr="00B74EEB" w:rsidRDefault="00B833BD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B833BD" w:rsidRPr="00B833BD" w:rsidRDefault="00B833BD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B833BD" w:rsidRDefault="00B833BD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31F42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31F42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31F42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31F42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31F42" w:rsidRPr="00B833BD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B833BD" w:rsidRPr="00B833BD" w:rsidRDefault="00B833BD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B833BD" w:rsidRPr="00F12242" w:rsidRDefault="00B833BD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4"/>
          <w:szCs w:val="24"/>
        </w:rPr>
      </w:pPr>
    </w:p>
    <w:p w:rsidR="00284D5C" w:rsidRDefault="00284D5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284D5C" w:rsidRDefault="00284D5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284D5C" w:rsidRDefault="00284D5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284D5C" w:rsidRDefault="00284D5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284D5C" w:rsidRDefault="00284D5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284D5C" w:rsidRDefault="00284D5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877DEC" w:rsidRDefault="00877DE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877DEC" w:rsidRDefault="00877DE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31F42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31F42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062B5" w:rsidRPr="007062B5" w:rsidRDefault="007062B5" w:rsidP="007062B5">
      <w:pPr>
        <w:widowControl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</w:p>
    <w:p w:rsidR="007062B5" w:rsidRPr="007062B5" w:rsidRDefault="007062B5" w:rsidP="007062B5">
      <w:pPr>
        <w:widowControl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7062B5">
        <w:rPr>
          <w:rFonts w:eastAsiaTheme="minorHAnsi"/>
          <w:b/>
          <w:bCs/>
          <w:iCs/>
          <w:sz w:val="28"/>
          <w:szCs w:val="28"/>
          <w:lang w:eastAsia="en-US"/>
        </w:rPr>
        <w:t>1.МЕТОДИЧЕСКИЕ  УКАЗАНИЯ</w:t>
      </w:r>
    </w:p>
    <w:p w:rsidR="007062B5" w:rsidRPr="007062B5" w:rsidRDefault="007062B5" w:rsidP="007062B5">
      <w:pPr>
        <w:widowControl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 xml:space="preserve">        Основным  видом учебной работы студента-заочника над дисциплиной является самостоятельная работа с учебной литера</w:t>
      </w:r>
      <w:r w:rsidRPr="007062B5">
        <w:rPr>
          <w:rFonts w:eastAsiaTheme="minorHAnsi"/>
          <w:sz w:val="28"/>
          <w:szCs w:val="28"/>
          <w:lang w:eastAsia="en-US"/>
        </w:rPr>
        <w:softHyphen/>
        <w:t>турой. Эта работа начинается с изучения теории по учебнику. После изучения теории по данной теме следует разобрать ре</w:t>
      </w:r>
      <w:r w:rsidRPr="007062B5">
        <w:rPr>
          <w:rFonts w:eastAsiaTheme="minorHAnsi"/>
          <w:sz w:val="28"/>
          <w:szCs w:val="28"/>
          <w:lang w:eastAsia="en-US"/>
        </w:rPr>
        <w:softHyphen/>
        <w:t>шения задач, приведенные в рекомендованных учебниках и за</w:t>
      </w:r>
      <w:r w:rsidRPr="007062B5">
        <w:rPr>
          <w:rFonts w:eastAsiaTheme="minorHAnsi"/>
          <w:sz w:val="28"/>
          <w:szCs w:val="28"/>
          <w:lang w:eastAsia="en-US"/>
        </w:rPr>
        <w:softHyphen/>
        <w:t>дачниках,   и несколько задач решить самостоятельно. Решение  задач помогает лучшему; пониманию изучаемых вопросов и за</w:t>
      </w:r>
      <w:r w:rsidRPr="007062B5">
        <w:rPr>
          <w:rFonts w:eastAsiaTheme="minorHAnsi"/>
          <w:sz w:val="28"/>
          <w:szCs w:val="28"/>
          <w:lang w:eastAsia="en-US"/>
        </w:rPr>
        <w:softHyphen/>
        <w:t>креплению в памяти основных положений и соотношений. Затем следует приступить к выполнение контрольной работы.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 xml:space="preserve">        Выполнение контрольной работы является важным этапом в самостоятельной работе студента-заочника над дисциплиной и должно свидетельствовать о том, что соответствующие раз</w:t>
      </w:r>
      <w:r w:rsidRPr="007062B5">
        <w:rPr>
          <w:rFonts w:eastAsiaTheme="minorHAnsi"/>
          <w:sz w:val="28"/>
          <w:szCs w:val="28"/>
          <w:lang w:eastAsia="en-US"/>
        </w:rPr>
        <w:softHyphen/>
        <w:t>делы дисциплины проработаны и достаточно глубоко осмыслены.</w:t>
      </w:r>
    </w:p>
    <w:p w:rsidR="007062B5" w:rsidRPr="007062B5" w:rsidRDefault="007062B5" w:rsidP="007062B5">
      <w:pPr>
        <w:widowControl/>
        <w:jc w:val="center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u w:val="single"/>
          <w:lang w:eastAsia="en-US"/>
        </w:rPr>
        <w:t>Требования, предъявляемые к оформлению контрольных  работ.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1. Контрольная работа должна выполняться в отдельной тетради на обложке которой должны быть указаны: фамилия, имя и отчество студента, его шифр и домашний адрес, номер варианта.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2. Писать следует на одной стороне листа или оставляя широкие поля.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3. Условие задачи должно быть сформулировано достаточно полно и четко.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 xml:space="preserve">4. Основные положения решения должны </w:t>
      </w:r>
      <w:r w:rsidRPr="007062B5">
        <w:rPr>
          <w:rFonts w:eastAsiaTheme="minorHAnsi"/>
          <w:b/>
          <w:sz w:val="28"/>
          <w:szCs w:val="28"/>
          <w:lang w:eastAsia="en-US"/>
        </w:rPr>
        <w:t xml:space="preserve">иметь </w:t>
      </w:r>
      <w:r w:rsidRPr="007062B5">
        <w:rPr>
          <w:rFonts w:eastAsiaTheme="minorHAnsi"/>
          <w:sz w:val="28"/>
          <w:szCs w:val="28"/>
          <w:lang w:eastAsia="en-US"/>
        </w:rPr>
        <w:t>объяснения. Решение должно иллюстрироваться схемами, чертежами и т.д.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5. Графическая часть работы должна быть выполнена акку</w:t>
      </w:r>
      <w:r w:rsidRPr="007062B5">
        <w:rPr>
          <w:rFonts w:eastAsiaTheme="minorHAnsi"/>
          <w:sz w:val="28"/>
          <w:szCs w:val="28"/>
          <w:lang w:eastAsia="en-US"/>
        </w:rPr>
        <w:softHyphen/>
        <w:t xml:space="preserve">ратно с помощью чертежного инструмента. 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6. Должен выдерживаться следующий порядок записей при вычислениях: сначала формула, затем подстановка числовых значений величин, входящих в формулу, без каких-либо преоб</w:t>
      </w:r>
      <w:r w:rsidRPr="007062B5">
        <w:rPr>
          <w:rFonts w:eastAsiaTheme="minorHAnsi"/>
          <w:sz w:val="28"/>
          <w:szCs w:val="28"/>
          <w:lang w:eastAsia="en-US"/>
        </w:rPr>
        <w:softHyphen/>
        <w:t>разований, затем - результат с указанием единиц измерения.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7. Контрольная работа должна содержать перечень лите</w:t>
      </w:r>
      <w:r w:rsidRPr="007062B5">
        <w:rPr>
          <w:rFonts w:eastAsiaTheme="minorHAnsi"/>
          <w:sz w:val="28"/>
          <w:szCs w:val="28"/>
          <w:lang w:eastAsia="en-US"/>
        </w:rPr>
        <w:softHyphen/>
        <w:t>ратуры, использованной при работе над заданием, дату и подпись студента.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 xml:space="preserve">8. В контрольной работе должен находиться бланк рецензии. 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9</w:t>
      </w:r>
      <w:r w:rsidR="009827F9">
        <w:rPr>
          <w:rFonts w:eastAsiaTheme="minorHAnsi"/>
          <w:sz w:val="28"/>
          <w:szCs w:val="28"/>
          <w:lang w:eastAsia="en-US"/>
        </w:rPr>
        <w:t>. Не зачтенн</w:t>
      </w:r>
      <w:r w:rsidRPr="007062B5">
        <w:rPr>
          <w:rFonts w:eastAsiaTheme="minorHAnsi"/>
          <w:sz w:val="28"/>
          <w:szCs w:val="28"/>
          <w:lang w:eastAsia="en-US"/>
        </w:rPr>
        <w:t>ая контрольная работа должна быть исправ</w:t>
      </w:r>
      <w:r w:rsidRPr="007062B5">
        <w:rPr>
          <w:rFonts w:eastAsiaTheme="minorHAnsi"/>
          <w:sz w:val="28"/>
          <w:szCs w:val="28"/>
          <w:lang w:eastAsia="en-US"/>
        </w:rPr>
        <w:softHyphen/>
        <w:t>лена в соответствии с замечаниями и представлена на пов</w:t>
      </w:r>
      <w:r w:rsidRPr="007062B5">
        <w:rPr>
          <w:rFonts w:eastAsiaTheme="minorHAnsi"/>
          <w:sz w:val="28"/>
          <w:szCs w:val="28"/>
          <w:lang w:eastAsia="en-US"/>
        </w:rPr>
        <w:softHyphen/>
        <w:t xml:space="preserve">торную рецензию. Все исправления должны быть выполнены в той же тетради после рецензии. </w:t>
      </w:r>
      <w:r w:rsidRPr="007062B5">
        <w:rPr>
          <w:rFonts w:eastAsiaTheme="minorHAnsi"/>
          <w:sz w:val="28"/>
          <w:szCs w:val="28"/>
          <w:u w:val="single"/>
          <w:lang w:eastAsia="en-US"/>
        </w:rPr>
        <w:t>Вносить исправления в от</w:t>
      </w:r>
      <w:r w:rsidRPr="007062B5">
        <w:rPr>
          <w:rFonts w:eastAsiaTheme="minorHAnsi"/>
          <w:sz w:val="28"/>
          <w:szCs w:val="28"/>
          <w:u w:val="single"/>
          <w:lang w:eastAsia="en-US"/>
        </w:rPr>
        <w:softHyphen/>
        <w:t>рецензированный преподавателем текст не разрешается.</w:t>
      </w:r>
    </w:p>
    <w:p w:rsidR="007062B5" w:rsidRP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7062B5">
        <w:rPr>
          <w:rFonts w:eastAsiaTheme="minorHAnsi"/>
          <w:sz w:val="28"/>
          <w:szCs w:val="28"/>
          <w:lang w:eastAsia="en-US"/>
        </w:rPr>
        <w:t>10. Контрольная работа, выполненная не по варианту, а также оформленная неаккуратно или написанная неразборчиво, не проверяется.</w:t>
      </w:r>
    </w:p>
    <w:p w:rsid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785B67" w:rsidRDefault="00785B67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785B67" w:rsidRDefault="00785B67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785B67" w:rsidRDefault="00785B67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785B67" w:rsidRPr="007062B5" w:rsidRDefault="00785B67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7062B5" w:rsidRDefault="007062B5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611372" w:rsidRDefault="00611372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611372" w:rsidRPr="007062B5" w:rsidRDefault="00611372" w:rsidP="007062B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p w:rsidR="007062B5" w:rsidRPr="007062B5" w:rsidRDefault="007062B5" w:rsidP="007062B5">
      <w:pPr>
        <w:widowControl/>
        <w:jc w:val="center"/>
        <w:rPr>
          <w:rFonts w:eastAsiaTheme="minorHAnsi"/>
          <w:b/>
          <w:sz w:val="28"/>
          <w:szCs w:val="28"/>
          <w:lang w:eastAsia="en-US"/>
        </w:rPr>
      </w:pPr>
      <w:bookmarkStart w:id="1" w:name="_Toc388532308"/>
      <w:r w:rsidRPr="007062B5">
        <w:rPr>
          <w:rFonts w:eastAsiaTheme="minorHAnsi"/>
          <w:b/>
          <w:sz w:val="28"/>
          <w:szCs w:val="28"/>
          <w:lang w:eastAsia="en-US"/>
        </w:rPr>
        <w:lastRenderedPageBreak/>
        <w:t>2. РАСПРЕДЕЛЕНИЕ ВАРИАНТОВ</w:t>
      </w:r>
      <w:bookmarkEnd w:id="1"/>
    </w:p>
    <w:p w:rsidR="007062B5" w:rsidRPr="007062B5" w:rsidRDefault="007062B5" w:rsidP="007062B5">
      <w:pPr>
        <w:widowControl/>
        <w:jc w:val="both"/>
        <w:rPr>
          <w:rFonts w:eastAsiaTheme="minorHAnsi"/>
          <w:b/>
          <w:sz w:val="28"/>
          <w:szCs w:val="28"/>
          <w:lang w:eastAsia="en-US"/>
        </w:rPr>
      </w:pPr>
    </w:p>
    <w:p w:rsidR="00731F42" w:rsidRDefault="007062B5" w:rsidP="007062B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7062B5">
        <w:rPr>
          <w:rFonts w:eastAsiaTheme="minorHAnsi"/>
          <w:b/>
          <w:i/>
          <w:sz w:val="28"/>
          <w:szCs w:val="28"/>
          <w:lang w:eastAsia="en-US"/>
        </w:rPr>
        <w:t xml:space="preserve">№ варианта выбирается по номеру зачетной книжки. Например, у студента № зачетной книжки </w:t>
      </w:r>
      <w:r w:rsidRPr="007062B5">
        <w:rPr>
          <w:rFonts w:eastAsiaTheme="minorHAnsi"/>
          <w:b/>
          <w:i/>
          <w:sz w:val="28"/>
          <w:szCs w:val="28"/>
          <w:u w:val="single"/>
          <w:lang w:eastAsia="en-US"/>
        </w:rPr>
        <w:t>59</w:t>
      </w:r>
      <w:r w:rsidRPr="007062B5">
        <w:rPr>
          <w:rFonts w:eastAsiaTheme="minorHAnsi"/>
          <w:b/>
          <w:i/>
          <w:sz w:val="28"/>
          <w:szCs w:val="28"/>
          <w:lang w:eastAsia="en-US"/>
        </w:rPr>
        <w:t>-зПГС-1-12, он должен выбрать вариант 9</w:t>
      </w:r>
    </w:p>
    <w:p w:rsidR="00731F42" w:rsidRDefault="00731F4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D5215" w:rsidRPr="007D5215" w:rsidRDefault="007D5215" w:rsidP="007D5215">
      <w:pPr>
        <w:widowControl/>
        <w:jc w:val="center"/>
        <w:rPr>
          <w:rFonts w:eastAsiaTheme="minorHAnsi"/>
          <w:sz w:val="28"/>
          <w:szCs w:val="28"/>
          <w:lang w:eastAsia="en-US"/>
        </w:rPr>
      </w:pPr>
      <w:r w:rsidRPr="007D5215">
        <w:rPr>
          <w:rFonts w:eastAsiaTheme="minorHAnsi"/>
          <w:b/>
          <w:bCs/>
          <w:sz w:val="28"/>
          <w:szCs w:val="28"/>
          <w:lang w:eastAsia="en-US"/>
        </w:rPr>
        <w:t>3.ЗАДАЧИ ДЛЯ КОНТРОЛЬНЫХ РАБОТ</w:t>
      </w: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7D5215" w:rsidRP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</w:t>
      </w:r>
      <w:r w:rsidRPr="007D5215">
        <w:rPr>
          <w:b/>
          <w:bCs/>
          <w:sz w:val="28"/>
        </w:rPr>
        <w:t>3.1 Исходные</w:t>
      </w:r>
      <w:r>
        <w:rPr>
          <w:b/>
          <w:bCs/>
          <w:sz w:val="28"/>
        </w:rPr>
        <w:t xml:space="preserve"> данные для выполнения задания </w:t>
      </w:r>
    </w:p>
    <w:p w:rsidR="007D5215" w:rsidRP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7D5215">
        <w:rPr>
          <w:sz w:val="28"/>
        </w:rPr>
        <w:t>1</w:t>
      </w:r>
      <w:r>
        <w:rPr>
          <w:sz w:val="28"/>
        </w:rPr>
        <w:t>.</w:t>
      </w:r>
      <w:r w:rsidRPr="007D5215">
        <w:rPr>
          <w:sz w:val="28"/>
        </w:rPr>
        <w:t xml:space="preserve"> В соответствии с исходными данными, приведенными в таблице 3.1,</w:t>
      </w:r>
      <w:r>
        <w:rPr>
          <w:sz w:val="28"/>
        </w:rPr>
        <w:t xml:space="preserve"> </w:t>
      </w:r>
      <w:r w:rsidRPr="007D5215">
        <w:rPr>
          <w:sz w:val="28"/>
        </w:rPr>
        <w:t>для балок, схемы которых находятся в левой колонке рисунка 3.1 (размеры</w:t>
      </w:r>
      <w:r>
        <w:rPr>
          <w:sz w:val="28"/>
        </w:rPr>
        <w:t xml:space="preserve"> </w:t>
      </w:r>
      <w:r w:rsidRPr="007D5215">
        <w:rPr>
          <w:sz w:val="28"/>
        </w:rPr>
        <w:t>даны в метрах), рассчитать реакции связе</w:t>
      </w:r>
      <w:r>
        <w:rPr>
          <w:sz w:val="28"/>
        </w:rPr>
        <w:t>й. Выполнить проверку правильно</w:t>
      </w:r>
      <w:r w:rsidRPr="007D5215">
        <w:rPr>
          <w:sz w:val="28"/>
        </w:rPr>
        <w:t>сти решения.</w:t>
      </w:r>
    </w:p>
    <w:p w:rsidR="007D5215" w:rsidRP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7D5215">
        <w:rPr>
          <w:sz w:val="28"/>
        </w:rPr>
        <w:t>2</w:t>
      </w:r>
      <w:r>
        <w:rPr>
          <w:sz w:val="28"/>
        </w:rPr>
        <w:t>.</w:t>
      </w:r>
      <w:r w:rsidRPr="007D5215">
        <w:rPr>
          <w:sz w:val="28"/>
        </w:rPr>
        <w:t xml:space="preserve"> Выполнить расчеты на прочность для </w:t>
      </w:r>
      <w:r>
        <w:rPr>
          <w:sz w:val="28"/>
        </w:rPr>
        <w:t>балок, изображенных в правой ко</w:t>
      </w:r>
      <w:r w:rsidRPr="007D5215">
        <w:rPr>
          <w:sz w:val="28"/>
        </w:rPr>
        <w:t>лонке рисунка 3.1. Исходные данные к задаче приведен</w:t>
      </w:r>
      <w:r>
        <w:rPr>
          <w:sz w:val="28"/>
        </w:rPr>
        <w:t>ы в таблице 3.1. Счи</w:t>
      </w:r>
      <w:r w:rsidRPr="007D5215">
        <w:rPr>
          <w:sz w:val="28"/>
        </w:rPr>
        <w:t>тать, что балка выполнена из материала Ст3, для которого [σ] =160МПа. При</w:t>
      </w:r>
      <w:r>
        <w:rPr>
          <w:sz w:val="28"/>
        </w:rPr>
        <w:t xml:space="preserve"> </w:t>
      </w:r>
      <w:r w:rsidRPr="007D5215">
        <w:rPr>
          <w:sz w:val="28"/>
        </w:rPr>
        <w:t>решении задачи придерживаться следующей методики:</w:t>
      </w:r>
    </w:p>
    <w:p w:rsidR="007D5215" w:rsidRP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7D5215">
        <w:rPr>
          <w:sz w:val="28"/>
        </w:rPr>
        <w:t>а) определить значения и направления реакций связей;</w:t>
      </w:r>
    </w:p>
    <w:p w:rsidR="007D5215" w:rsidRP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7D5215">
        <w:rPr>
          <w:sz w:val="28"/>
        </w:rPr>
        <w:t>б) построить эпюры поперечных сил и изгибающих моментов;</w:t>
      </w:r>
    </w:p>
    <w:p w:rsidR="007D5215" w:rsidRP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7D5215">
        <w:rPr>
          <w:sz w:val="28"/>
        </w:rPr>
        <w:t>в) подобрать поперечное сечение ба</w:t>
      </w:r>
      <w:r>
        <w:rPr>
          <w:sz w:val="28"/>
        </w:rPr>
        <w:t>лки с формой, указанной в табли</w:t>
      </w:r>
      <w:r w:rsidRPr="007D5215">
        <w:rPr>
          <w:sz w:val="28"/>
        </w:rPr>
        <w:t>це 3.1 (сечение 1), вычертить его, указать размеры;</w:t>
      </w:r>
    </w:p>
    <w:p w:rsidR="007D5215" w:rsidRP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7D5215">
        <w:rPr>
          <w:sz w:val="28"/>
        </w:rPr>
        <w:t>г) заменить подобранное сечение равным ему по площади (сечение 2),</w:t>
      </w:r>
      <w:r>
        <w:rPr>
          <w:sz w:val="28"/>
        </w:rPr>
        <w:t xml:space="preserve"> </w:t>
      </w:r>
      <w:r w:rsidRPr="007D5215">
        <w:rPr>
          <w:sz w:val="28"/>
        </w:rPr>
        <w:t>вычертить его, указать размеры. Установить, во сколько раз изменятся н</w:t>
      </w:r>
      <w:r>
        <w:rPr>
          <w:sz w:val="28"/>
        </w:rPr>
        <w:t>ор</w:t>
      </w:r>
      <w:r w:rsidRPr="007D5215">
        <w:rPr>
          <w:sz w:val="28"/>
        </w:rPr>
        <w:t>мальные напряжения в балке в результате замены сечений, руководствуясь</w:t>
      </w:r>
      <w:r>
        <w:rPr>
          <w:sz w:val="28"/>
        </w:rPr>
        <w:t xml:space="preserve"> </w:t>
      </w:r>
      <w:r w:rsidRPr="007D5215">
        <w:rPr>
          <w:sz w:val="28"/>
        </w:rPr>
        <w:t>равенством площадей. Сделать вывод о правомерности такой замены.</w:t>
      </w:r>
    </w:p>
    <w:p w:rsidR="007D5215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i/>
          <w:iCs/>
          <w:sz w:val="28"/>
        </w:rPr>
      </w:pPr>
    </w:p>
    <w:p w:rsidR="00E158A0" w:rsidRDefault="007D521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b/>
          <w:bCs/>
          <w:sz w:val="28"/>
        </w:rPr>
      </w:pPr>
      <w:r w:rsidRPr="007D5215">
        <w:rPr>
          <w:i/>
          <w:iCs/>
          <w:sz w:val="28"/>
        </w:rPr>
        <w:t xml:space="preserve">Таблица 3.1 – </w:t>
      </w:r>
      <w:r w:rsidRPr="007D5215">
        <w:rPr>
          <w:b/>
          <w:bCs/>
          <w:sz w:val="28"/>
        </w:rPr>
        <w:t xml:space="preserve">Исходные данные </w:t>
      </w:r>
    </w:p>
    <w:p w:rsidR="00C22C65" w:rsidRDefault="00C22C65" w:rsidP="007D5215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572250" cy="462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C22C65" w:rsidRDefault="00C22C65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C22C65" w:rsidRDefault="00CA6BE5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10300" cy="8717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E5" w:rsidRDefault="00CA6BE5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CA6BE5" w:rsidRDefault="00CA6BE5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CA6BE5" w:rsidRDefault="00CA6BE5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CA6BE5" w:rsidRDefault="00CA6BE5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158A0" w:rsidRDefault="00CA6BE5" w:rsidP="00EB0E1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89756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E5" w:rsidRDefault="00CA6BE5" w:rsidP="00EB0E1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rPr>
          <w:sz w:val="28"/>
        </w:rPr>
      </w:pPr>
    </w:p>
    <w:p w:rsidR="00A828AD" w:rsidRPr="00A828AD" w:rsidRDefault="00A828AD" w:rsidP="00A828AD">
      <w:pPr>
        <w:widowControl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         </w:t>
      </w:r>
      <w:r w:rsidRPr="00A828AD">
        <w:rPr>
          <w:rFonts w:eastAsiaTheme="minorHAnsi"/>
          <w:b/>
          <w:bCs/>
          <w:sz w:val="28"/>
          <w:szCs w:val="28"/>
          <w:lang w:eastAsia="en-US"/>
        </w:rPr>
        <w:t>3.</w:t>
      </w:r>
      <w:r w:rsidR="00F26258">
        <w:rPr>
          <w:rFonts w:eastAsiaTheme="minorHAnsi"/>
          <w:b/>
          <w:bCs/>
          <w:sz w:val="28"/>
          <w:szCs w:val="28"/>
          <w:lang w:eastAsia="en-US"/>
        </w:rPr>
        <w:t>1.</w:t>
      </w:r>
      <w:r w:rsidRPr="00A828AD">
        <w:rPr>
          <w:rFonts w:eastAsiaTheme="minorHAnsi"/>
          <w:b/>
          <w:bCs/>
          <w:sz w:val="28"/>
          <w:szCs w:val="28"/>
          <w:lang w:eastAsia="en-US"/>
        </w:rPr>
        <w:t>2 Пример решения задачи об определении реакций связей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A828AD">
        <w:rPr>
          <w:rFonts w:eastAsiaTheme="minorHAnsi"/>
          <w:sz w:val="28"/>
          <w:szCs w:val="28"/>
          <w:lang w:eastAsia="en-US"/>
        </w:rPr>
        <w:t>Криволинейный стержень, изображенный</w:t>
      </w:r>
      <w:r>
        <w:rPr>
          <w:rFonts w:eastAsiaTheme="minorHAnsi"/>
          <w:sz w:val="28"/>
          <w:szCs w:val="28"/>
          <w:lang w:eastAsia="en-US"/>
        </w:rPr>
        <w:t xml:space="preserve"> на рисунке 3.2, заделан в точ</w:t>
      </w:r>
      <w:r w:rsidRPr="00A828AD">
        <w:rPr>
          <w:rFonts w:eastAsiaTheme="minorHAnsi"/>
          <w:sz w:val="28"/>
          <w:szCs w:val="28"/>
          <w:lang w:eastAsia="en-US"/>
        </w:rPr>
        <w:t xml:space="preserve">ке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А</w:t>
      </w:r>
      <w:r w:rsidRPr="00A828AD">
        <w:rPr>
          <w:rFonts w:eastAsiaTheme="minorHAnsi"/>
          <w:sz w:val="28"/>
          <w:szCs w:val="28"/>
          <w:lang w:eastAsia="en-US"/>
        </w:rPr>
        <w:t>. Пренебрегая весом стержня, определить реакции связ</w:t>
      </w:r>
      <w:r>
        <w:rPr>
          <w:rFonts w:eastAsiaTheme="minorHAnsi"/>
          <w:sz w:val="28"/>
          <w:szCs w:val="28"/>
          <w:lang w:eastAsia="en-US"/>
        </w:rPr>
        <w:t>и. Размеры конст</w:t>
      </w:r>
      <w:r w:rsidRPr="00A828AD">
        <w:rPr>
          <w:rFonts w:eastAsiaTheme="minorHAnsi"/>
          <w:sz w:val="28"/>
          <w:szCs w:val="28"/>
          <w:lang w:eastAsia="en-US"/>
        </w:rPr>
        <w:t>рукции и действующие силовые факторы указаны на рисунке.</w:t>
      </w: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53C68CDE" wp14:editId="0317055B">
            <wp:extent cx="2771775" cy="2162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 xml:space="preserve">Дано: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Pr="00A828AD">
        <w:rPr>
          <w:rFonts w:eastAsiaTheme="minorHAnsi"/>
          <w:sz w:val="28"/>
          <w:szCs w:val="28"/>
          <w:lang w:eastAsia="en-US"/>
        </w:rPr>
        <w:t xml:space="preserve">= 2 кН/м;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F </w:t>
      </w:r>
      <w:r w:rsidRPr="00A828AD">
        <w:rPr>
          <w:rFonts w:eastAsiaTheme="minorHAnsi"/>
          <w:sz w:val="28"/>
          <w:szCs w:val="28"/>
          <w:lang w:eastAsia="en-US"/>
        </w:rPr>
        <w:t xml:space="preserve">= 10 кН;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Р </w:t>
      </w:r>
      <w:r>
        <w:rPr>
          <w:rFonts w:eastAsiaTheme="minorHAnsi"/>
          <w:sz w:val="28"/>
          <w:szCs w:val="28"/>
          <w:lang w:eastAsia="en-US"/>
        </w:rPr>
        <w:t xml:space="preserve">= 5 кН;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М </w:t>
      </w:r>
      <w:r w:rsidRPr="00A828AD">
        <w:rPr>
          <w:rFonts w:eastAsiaTheme="minorHAnsi"/>
          <w:sz w:val="28"/>
          <w:szCs w:val="28"/>
          <w:lang w:eastAsia="en-US"/>
        </w:rPr>
        <w:t>= 15 кН·м.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Определить: реакции связей.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Решение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1</w:t>
      </w:r>
      <w:r w:rsidR="00B8167C">
        <w:rPr>
          <w:rFonts w:eastAsiaTheme="minorHAnsi"/>
          <w:sz w:val="28"/>
          <w:szCs w:val="28"/>
          <w:lang w:eastAsia="en-US"/>
        </w:rPr>
        <w:t>.</w:t>
      </w:r>
      <w:r w:rsidRPr="00A828AD">
        <w:rPr>
          <w:rFonts w:eastAsiaTheme="minorHAnsi"/>
          <w:sz w:val="28"/>
          <w:szCs w:val="28"/>
          <w:lang w:eastAsia="en-US"/>
        </w:rPr>
        <w:t xml:space="preserve"> Изобр</w:t>
      </w:r>
      <w:r w:rsidR="00B8167C">
        <w:rPr>
          <w:rFonts w:eastAsiaTheme="minorHAnsi"/>
          <w:sz w:val="28"/>
          <w:szCs w:val="28"/>
          <w:lang w:eastAsia="en-US"/>
        </w:rPr>
        <w:t xml:space="preserve">ажаем раму с наложенными на нее </w:t>
      </w:r>
      <w:r w:rsidRPr="00A828AD">
        <w:rPr>
          <w:rFonts w:eastAsiaTheme="minorHAnsi"/>
          <w:sz w:val="28"/>
          <w:szCs w:val="28"/>
          <w:lang w:eastAsia="en-US"/>
        </w:rPr>
        <w:t>механическими связями.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2</w:t>
      </w:r>
      <w:r w:rsidR="00B8167C">
        <w:rPr>
          <w:rFonts w:eastAsiaTheme="minorHAnsi"/>
          <w:sz w:val="28"/>
          <w:szCs w:val="28"/>
          <w:lang w:eastAsia="en-US"/>
        </w:rPr>
        <w:t>.</w:t>
      </w:r>
      <w:r w:rsidRPr="00A828AD">
        <w:rPr>
          <w:rFonts w:eastAsiaTheme="minorHAnsi"/>
          <w:sz w:val="28"/>
          <w:szCs w:val="28"/>
          <w:lang w:eastAsia="en-US"/>
        </w:rPr>
        <w:t>Активные силы, действующие на</w:t>
      </w:r>
      <w:r w:rsidR="00B8167C">
        <w:rPr>
          <w:rFonts w:eastAsiaTheme="minorHAnsi"/>
          <w:sz w:val="28"/>
          <w:szCs w:val="28"/>
          <w:lang w:eastAsia="en-US"/>
        </w:rPr>
        <w:t xml:space="preserve"> раму – </w:t>
      </w:r>
      <w:r w:rsidRPr="00A828AD">
        <w:rPr>
          <w:rFonts w:eastAsiaTheme="minorHAnsi"/>
          <w:sz w:val="28"/>
          <w:szCs w:val="28"/>
          <w:lang w:eastAsia="en-US"/>
        </w:rPr>
        <w:t xml:space="preserve">сосредоточенные силы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Р </w:t>
      </w:r>
      <w:r w:rsidRPr="00A828AD">
        <w:rPr>
          <w:rFonts w:eastAsiaTheme="minorHAnsi"/>
          <w:sz w:val="28"/>
          <w:szCs w:val="28"/>
          <w:lang w:eastAsia="en-US"/>
        </w:rPr>
        <w:t xml:space="preserve">и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F</w:t>
      </w:r>
      <w:r w:rsidR="00B8167C">
        <w:rPr>
          <w:rFonts w:eastAsiaTheme="minorHAnsi"/>
          <w:sz w:val="28"/>
          <w:szCs w:val="28"/>
          <w:lang w:eastAsia="en-US"/>
        </w:rPr>
        <w:t>, равномерно рас</w:t>
      </w:r>
      <w:r w:rsidRPr="00A828AD">
        <w:rPr>
          <w:rFonts w:eastAsiaTheme="minorHAnsi"/>
          <w:sz w:val="28"/>
          <w:szCs w:val="28"/>
          <w:lang w:eastAsia="en-US"/>
        </w:rPr>
        <w:t xml:space="preserve">пределенная нагрузка с интенсивностью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q</w:t>
      </w:r>
      <w:r w:rsidR="00B8167C">
        <w:rPr>
          <w:rFonts w:eastAsiaTheme="minorHAnsi"/>
          <w:sz w:val="28"/>
          <w:szCs w:val="28"/>
          <w:lang w:eastAsia="en-US"/>
        </w:rPr>
        <w:t xml:space="preserve">, а </w:t>
      </w:r>
      <w:r w:rsidRPr="00A828AD">
        <w:rPr>
          <w:rFonts w:eastAsiaTheme="minorHAnsi"/>
          <w:sz w:val="28"/>
          <w:szCs w:val="28"/>
          <w:lang w:eastAsia="en-US"/>
        </w:rPr>
        <w:t xml:space="preserve">также пара сил с моментом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М</w:t>
      </w:r>
      <w:r w:rsidRPr="00A828AD">
        <w:rPr>
          <w:rFonts w:eastAsiaTheme="minorHAnsi"/>
          <w:sz w:val="28"/>
          <w:szCs w:val="28"/>
          <w:lang w:eastAsia="en-US"/>
        </w:rPr>
        <w:t>.</w:t>
      </w:r>
    </w:p>
    <w:p w:rsidR="00B8167C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 xml:space="preserve">Равномерно распределенную нагрузку интенсивности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="00B8167C">
        <w:rPr>
          <w:rFonts w:eastAsiaTheme="minorHAnsi"/>
          <w:sz w:val="28"/>
          <w:szCs w:val="28"/>
          <w:lang w:eastAsia="en-US"/>
        </w:rPr>
        <w:t>заменяем си</w:t>
      </w:r>
      <w:r w:rsidRPr="00A828AD">
        <w:rPr>
          <w:rFonts w:eastAsiaTheme="minorHAnsi"/>
          <w:sz w:val="28"/>
          <w:szCs w:val="28"/>
          <w:lang w:eastAsia="en-US"/>
        </w:rPr>
        <w:t xml:space="preserve">лой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Q</w:t>
      </w:r>
      <w:r w:rsidRPr="00A828AD">
        <w:rPr>
          <w:rFonts w:eastAsiaTheme="minorHAnsi"/>
          <w:sz w:val="28"/>
          <w:szCs w:val="28"/>
          <w:lang w:eastAsia="en-US"/>
        </w:rPr>
        <w:t>, которую прикладываем в центр</w:t>
      </w:r>
      <w:r w:rsidR="00B8167C">
        <w:rPr>
          <w:rFonts w:eastAsiaTheme="minorHAnsi"/>
          <w:sz w:val="28"/>
          <w:szCs w:val="28"/>
          <w:lang w:eastAsia="en-US"/>
        </w:rPr>
        <w:t xml:space="preserve">е прямоугольника, изображающего </w:t>
      </w:r>
      <w:r w:rsidRPr="00A828AD">
        <w:rPr>
          <w:rFonts w:eastAsiaTheme="minorHAnsi"/>
          <w:sz w:val="28"/>
          <w:szCs w:val="28"/>
          <w:lang w:eastAsia="en-US"/>
        </w:rPr>
        <w:t xml:space="preserve">эту нагрузку (рисунок 3.3). 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Значение силы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Pr="00A828AD">
        <w:rPr>
          <w:rFonts w:eastAsiaTheme="minorHAnsi"/>
          <w:sz w:val="28"/>
          <w:szCs w:val="28"/>
          <w:lang w:eastAsia="en-US"/>
        </w:rPr>
        <w:t xml:space="preserve">=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Pr="00A828AD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CE </w:t>
      </w:r>
      <w:r w:rsidRPr="00A828AD">
        <w:rPr>
          <w:rFonts w:eastAsiaTheme="minorHAnsi"/>
          <w:sz w:val="28"/>
          <w:szCs w:val="28"/>
          <w:lang w:eastAsia="en-US"/>
        </w:rPr>
        <w:t>= 2</w:t>
      </w:r>
      <w:r w:rsidRPr="00A828AD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A828AD">
        <w:rPr>
          <w:rFonts w:eastAsiaTheme="minorHAnsi"/>
          <w:sz w:val="28"/>
          <w:szCs w:val="28"/>
          <w:lang w:eastAsia="en-US"/>
        </w:rPr>
        <w:t>3 = 6 кН.</w:t>
      </w:r>
    </w:p>
    <w:p w:rsidR="00A828AD" w:rsidRPr="00B8167C" w:rsidRDefault="00A828AD" w:rsidP="00B8167C">
      <w:pPr>
        <w:widowControl/>
        <w:jc w:val="both"/>
        <w:rPr>
          <w:rFonts w:eastAsiaTheme="minorHAnsi"/>
          <w:sz w:val="28"/>
          <w:szCs w:val="28"/>
          <w:vertAlign w:val="subscript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3</w:t>
      </w:r>
      <w:r w:rsidR="00B8167C">
        <w:rPr>
          <w:rFonts w:eastAsiaTheme="minorHAnsi"/>
          <w:sz w:val="28"/>
          <w:szCs w:val="28"/>
          <w:lang w:eastAsia="en-US"/>
        </w:rPr>
        <w:t>.</w:t>
      </w:r>
      <w:r w:rsidRPr="00A828AD">
        <w:rPr>
          <w:rFonts w:eastAsiaTheme="minorHAnsi"/>
          <w:sz w:val="28"/>
          <w:szCs w:val="28"/>
          <w:lang w:eastAsia="en-US"/>
        </w:rPr>
        <w:t xml:space="preserve"> Ра</w:t>
      </w:r>
      <w:r w:rsidR="00B8167C">
        <w:rPr>
          <w:rFonts w:eastAsiaTheme="minorHAnsi"/>
          <w:sz w:val="28"/>
          <w:szCs w:val="28"/>
          <w:lang w:eastAsia="en-US"/>
        </w:rPr>
        <w:t>сставляем векторы реакций меха</w:t>
      </w:r>
      <w:r w:rsidRPr="00A828AD">
        <w:rPr>
          <w:rFonts w:eastAsiaTheme="minorHAnsi"/>
          <w:sz w:val="28"/>
          <w:szCs w:val="28"/>
          <w:lang w:eastAsia="en-US"/>
        </w:rPr>
        <w:t>нически</w:t>
      </w:r>
      <w:r w:rsidR="00B8167C">
        <w:rPr>
          <w:rFonts w:eastAsiaTheme="minorHAnsi"/>
          <w:sz w:val="28"/>
          <w:szCs w:val="28"/>
          <w:lang w:eastAsia="en-US"/>
        </w:rPr>
        <w:t>х связей. Реакция заделки вклю</w:t>
      </w:r>
      <w:r w:rsidRPr="00A828AD">
        <w:rPr>
          <w:rFonts w:eastAsiaTheme="minorHAnsi"/>
          <w:sz w:val="28"/>
          <w:szCs w:val="28"/>
          <w:lang w:eastAsia="en-US"/>
        </w:rPr>
        <w:t>чает д</w:t>
      </w:r>
      <w:r w:rsidR="00B8167C">
        <w:rPr>
          <w:rFonts w:eastAsiaTheme="minorHAnsi"/>
          <w:sz w:val="28"/>
          <w:szCs w:val="28"/>
          <w:lang w:eastAsia="en-US"/>
        </w:rPr>
        <w:t>ве составляющие реакции – гори</w:t>
      </w:r>
      <w:r w:rsidRPr="00A828AD">
        <w:rPr>
          <w:rFonts w:eastAsiaTheme="minorHAnsi"/>
          <w:sz w:val="28"/>
          <w:szCs w:val="28"/>
          <w:lang w:eastAsia="en-US"/>
        </w:rPr>
        <w:t xml:space="preserve">зонтальную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R</w:t>
      </w:r>
      <w:r w:rsidR="00B8167C" w:rsidRPr="00B8167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B8167C" w:rsidRPr="00B8167C">
        <w:rPr>
          <w:rFonts w:eastAsiaTheme="minorHAnsi"/>
          <w:i/>
          <w:iCs/>
          <w:sz w:val="28"/>
          <w:szCs w:val="28"/>
          <w:vertAlign w:val="subscript"/>
          <w:lang w:eastAsia="en-US"/>
        </w:rPr>
        <w:t>Ax</w:t>
      </w:r>
      <w:r w:rsidR="00B8167C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Pr="00A828AD">
        <w:rPr>
          <w:rFonts w:eastAsiaTheme="minorHAnsi"/>
          <w:sz w:val="28"/>
          <w:szCs w:val="28"/>
          <w:lang w:eastAsia="en-US"/>
        </w:rPr>
        <w:t xml:space="preserve">и вертикальную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R</w:t>
      </w:r>
      <w:r w:rsidR="00B8167C" w:rsidRPr="00B8167C">
        <w:rPr>
          <w:rFonts w:eastAsiaTheme="minorHAnsi"/>
          <w:i/>
          <w:iCs/>
          <w:sz w:val="28"/>
          <w:szCs w:val="28"/>
          <w:vertAlign w:val="subscript"/>
          <w:lang w:eastAsia="en-US"/>
        </w:rPr>
        <w:t>Ay</w:t>
      </w:r>
      <w:r w:rsidRPr="00A828AD">
        <w:rPr>
          <w:rFonts w:eastAsiaTheme="minorHAnsi"/>
          <w:sz w:val="28"/>
          <w:szCs w:val="28"/>
          <w:lang w:eastAsia="en-US"/>
        </w:rPr>
        <w:t>, а</w:t>
      </w:r>
      <w:r w:rsidR="00B8167C">
        <w:rPr>
          <w:rFonts w:eastAsiaTheme="minorHAnsi"/>
          <w:sz w:val="28"/>
          <w:szCs w:val="28"/>
          <w:vertAlign w:val="subscript"/>
          <w:lang w:eastAsia="en-US"/>
        </w:rPr>
        <w:t xml:space="preserve"> </w:t>
      </w:r>
      <w:r w:rsidRPr="00A828AD">
        <w:rPr>
          <w:rFonts w:eastAsiaTheme="minorHAnsi"/>
          <w:sz w:val="28"/>
          <w:szCs w:val="28"/>
          <w:lang w:eastAsia="en-US"/>
        </w:rPr>
        <w:t xml:space="preserve">также момент заделки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M</w:t>
      </w:r>
      <w:r w:rsidR="00B8167C" w:rsidRPr="00B8167C">
        <w:rPr>
          <w:rFonts w:eastAsiaTheme="minorHAnsi"/>
          <w:i/>
          <w:iCs/>
          <w:sz w:val="28"/>
          <w:szCs w:val="28"/>
          <w:vertAlign w:val="subscript"/>
          <w:lang w:eastAsia="en-US"/>
        </w:rPr>
        <w:t>A</w:t>
      </w:r>
      <w:r w:rsidR="00B8167C">
        <w:rPr>
          <w:rFonts w:eastAsiaTheme="minorHAnsi"/>
          <w:i/>
          <w:iCs/>
          <w:sz w:val="28"/>
          <w:szCs w:val="28"/>
          <w:vertAlign w:val="subscript"/>
          <w:lang w:eastAsia="en-US"/>
        </w:rPr>
        <w:t xml:space="preserve"> </w:t>
      </w:r>
      <w:r w:rsidRPr="00A828AD">
        <w:rPr>
          <w:rFonts w:eastAsiaTheme="minorHAnsi"/>
          <w:sz w:val="28"/>
          <w:szCs w:val="28"/>
          <w:lang w:eastAsia="en-US"/>
        </w:rPr>
        <w:t>.</w:t>
      </w:r>
    </w:p>
    <w:p w:rsidR="00A828AD" w:rsidRPr="00B8167C" w:rsidRDefault="00A828AD" w:rsidP="00B8167C">
      <w:pPr>
        <w:widowControl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4</w:t>
      </w:r>
      <w:r w:rsidR="00B8167C">
        <w:rPr>
          <w:rFonts w:eastAsiaTheme="minorHAnsi"/>
          <w:sz w:val="28"/>
          <w:szCs w:val="28"/>
          <w:lang w:eastAsia="en-US"/>
        </w:rPr>
        <w:t>.</w:t>
      </w:r>
      <w:r w:rsidRPr="00A828AD">
        <w:rPr>
          <w:rFonts w:eastAsiaTheme="minorHAnsi"/>
          <w:sz w:val="28"/>
          <w:szCs w:val="28"/>
          <w:lang w:eastAsia="en-US"/>
        </w:rPr>
        <w:t xml:space="preserve"> Изображаем систему отсчета: ось </w:t>
      </w:r>
      <w:r w:rsidR="00B8167C">
        <w:rPr>
          <w:rFonts w:eastAsiaTheme="minorHAnsi"/>
          <w:i/>
          <w:iCs/>
          <w:sz w:val="28"/>
          <w:szCs w:val="28"/>
          <w:lang w:eastAsia="en-US"/>
        </w:rPr>
        <w:t xml:space="preserve">Nх </w:t>
      </w:r>
      <w:r w:rsidRPr="00A828AD">
        <w:rPr>
          <w:rFonts w:eastAsiaTheme="minorHAnsi"/>
          <w:sz w:val="28"/>
          <w:szCs w:val="28"/>
          <w:lang w:eastAsia="en-US"/>
        </w:rPr>
        <w:t xml:space="preserve">направляем горизонтально, ось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Ny </w:t>
      </w:r>
      <w:r w:rsidR="00B8167C">
        <w:rPr>
          <w:rFonts w:eastAsiaTheme="minorHAnsi"/>
          <w:sz w:val="28"/>
          <w:szCs w:val="28"/>
          <w:lang w:eastAsia="en-US"/>
        </w:rPr>
        <w:t>– вер</w:t>
      </w:r>
      <w:r w:rsidRPr="00A828AD">
        <w:rPr>
          <w:rFonts w:eastAsiaTheme="minorHAnsi"/>
          <w:sz w:val="28"/>
          <w:szCs w:val="28"/>
          <w:lang w:eastAsia="en-US"/>
        </w:rPr>
        <w:t>тикально.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5</w:t>
      </w:r>
      <w:r w:rsidR="00B8167C">
        <w:rPr>
          <w:rFonts w:eastAsiaTheme="minorHAnsi"/>
          <w:sz w:val="28"/>
          <w:szCs w:val="28"/>
          <w:lang w:eastAsia="en-US"/>
        </w:rPr>
        <w:t>.</w:t>
      </w:r>
      <w:r w:rsidRPr="00A828AD">
        <w:rPr>
          <w:rFonts w:eastAsiaTheme="minorHAnsi"/>
          <w:sz w:val="28"/>
          <w:szCs w:val="28"/>
          <w:lang w:eastAsia="en-US"/>
        </w:rPr>
        <w:t xml:space="preserve"> Сил</w:t>
      </w:r>
      <w:r w:rsidR="00B8167C">
        <w:rPr>
          <w:rFonts w:eastAsiaTheme="minorHAnsi"/>
          <w:sz w:val="28"/>
          <w:szCs w:val="28"/>
          <w:lang w:eastAsia="en-US"/>
        </w:rPr>
        <w:t>ы, действующие на раму, не схо</w:t>
      </w:r>
      <w:r w:rsidRPr="00A828AD">
        <w:rPr>
          <w:rFonts w:eastAsiaTheme="minorHAnsi"/>
          <w:sz w:val="28"/>
          <w:szCs w:val="28"/>
          <w:lang w:eastAsia="en-US"/>
        </w:rPr>
        <w:t>дятся в одной точке, поэтому составляем</w:t>
      </w: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три уравнения равновесия:</w:t>
      </w:r>
    </w:p>
    <w:p w:rsidR="00B8167C" w:rsidRPr="00A828AD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Σ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Fix </w:t>
      </w:r>
      <w:r w:rsidRPr="00A828AD">
        <w:rPr>
          <w:rFonts w:eastAsiaTheme="minorHAnsi"/>
          <w:sz w:val="28"/>
          <w:szCs w:val="28"/>
          <w:lang w:eastAsia="en-US"/>
        </w:rPr>
        <w:t xml:space="preserve">= 0;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R</w:t>
      </w:r>
      <w:r w:rsidRPr="00B8167C">
        <w:rPr>
          <w:rFonts w:eastAsiaTheme="minorHAnsi"/>
          <w:i/>
          <w:iCs/>
          <w:sz w:val="28"/>
          <w:szCs w:val="28"/>
          <w:vertAlign w:val="subscript"/>
          <w:lang w:eastAsia="en-US"/>
        </w:rPr>
        <w:t>Ax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A828AD">
        <w:rPr>
          <w:rFonts w:eastAsiaTheme="minorHAnsi"/>
          <w:sz w:val="28"/>
          <w:szCs w:val="28"/>
          <w:lang w:eastAsia="en-US"/>
        </w:rPr>
        <w:t xml:space="preserve">−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P</w:t>
      </w:r>
      <w:r w:rsidRPr="00A828AD">
        <w:rPr>
          <w:rFonts w:eastAsiaTheme="minorHAnsi"/>
          <w:sz w:val="28"/>
          <w:szCs w:val="28"/>
          <w:lang w:eastAsia="en-US"/>
        </w:rPr>
        <w:t xml:space="preserve">cos 45° = </w:t>
      </w:r>
      <w:r w:rsidR="00B8167C">
        <w:rPr>
          <w:rFonts w:eastAsiaTheme="minorHAnsi"/>
          <w:sz w:val="28"/>
          <w:szCs w:val="28"/>
          <w:lang w:eastAsia="en-US"/>
        </w:rPr>
        <w:t>0</w:t>
      </w:r>
      <w:r w:rsidRPr="00A828AD">
        <w:rPr>
          <w:rFonts w:eastAsiaTheme="minorHAnsi"/>
          <w:sz w:val="28"/>
          <w:szCs w:val="28"/>
          <w:lang w:eastAsia="en-US"/>
        </w:rPr>
        <w:t>;</w:t>
      </w:r>
      <w:r w:rsidR="00B8167C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</w:t>
      </w:r>
      <w:r w:rsidRPr="00A828AD">
        <w:rPr>
          <w:rFonts w:eastAsiaTheme="minorHAnsi"/>
          <w:sz w:val="28"/>
          <w:szCs w:val="28"/>
          <w:lang w:eastAsia="en-US"/>
        </w:rPr>
        <w:t xml:space="preserve"> (3.1)</w:t>
      </w:r>
    </w:p>
    <w:p w:rsidR="00B8167C" w:rsidRPr="00A828AD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A828AD" w:rsidRPr="001330DA" w:rsidRDefault="00A828AD" w:rsidP="00B8167C">
      <w:pPr>
        <w:widowControl/>
        <w:jc w:val="both"/>
        <w:rPr>
          <w:rFonts w:eastAsiaTheme="minorHAnsi"/>
          <w:sz w:val="28"/>
          <w:szCs w:val="28"/>
          <w:lang w:val="en-US"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Σ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Fiy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= 0;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R</w:t>
      </w:r>
      <w:r w:rsidRPr="00660818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Ay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+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F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>−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Q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−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P</w:t>
      </w:r>
      <w:r w:rsidRPr="00A828AD">
        <w:rPr>
          <w:rFonts w:eastAsiaTheme="minorHAnsi"/>
          <w:sz w:val="28"/>
          <w:szCs w:val="28"/>
          <w:lang w:val="en-US" w:eastAsia="en-US"/>
        </w:rPr>
        <w:t>cos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 45° = </w:t>
      </w:r>
      <w:r w:rsidR="00B8167C" w:rsidRPr="001330DA">
        <w:rPr>
          <w:rFonts w:eastAsiaTheme="minorHAnsi"/>
          <w:sz w:val="28"/>
          <w:szCs w:val="28"/>
          <w:lang w:val="en-US" w:eastAsia="en-US"/>
        </w:rPr>
        <w:t>0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; </w:t>
      </w:r>
      <w:r w:rsidR="00B8167C" w:rsidRPr="001330DA">
        <w:rPr>
          <w:rFonts w:eastAsiaTheme="minorHAnsi"/>
          <w:sz w:val="28"/>
          <w:szCs w:val="28"/>
          <w:lang w:val="en-US" w:eastAsia="en-US"/>
        </w:rPr>
        <w:t xml:space="preserve">                                                              </w:t>
      </w:r>
      <w:r w:rsidRPr="001330DA">
        <w:rPr>
          <w:rFonts w:eastAsiaTheme="minorHAnsi"/>
          <w:sz w:val="28"/>
          <w:szCs w:val="28"/>
          <w:lang w:val="en-US" w:eastAsia="en-US"/>
        </w:rPr>
        <w:t>(3.2)</w:t>
      </w:r>
    </w:p>
    <w:p w:rsidR="00B8167C" w:rsidRPr="001330DA" w:rsidRDefault="00B8167C" w:rsidP="00B8167C">
      <w:pPr>
        <w:widowControl/>
        <w:jc w:val="both"/>
        <w:rPr>
          <w:rFonts w:eastAsiaTheme="minorHAnsi"/>
          <w:sz w:val="28"/>
          <w:szCs w:val="28"/>
          <w:lang w:val="en-US" w:eastAsia="en-US"/>
        </w:rPr>
      </w:pPr>
    </w:p>
    <w:p w:rsid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Σ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M</w:t>
      </w:r>
      <w:r w:rsidRPr="00B8167C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</w:t>
      </w:r>
      <w:r w:rsidRPr="001330DA">
        <w:rPr>
          <w:rFonts w:eastAsiaTheme="minorHAnsi"/>
          <w:sz w:val="28"/>
          <w:szCs w:val="28"/>
          <w:lang w:val="en-US" w:eastAsia="en-US"/>
        </w:rPr>
        <w:t>(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F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) = 0; −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P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ascii="Cambria Math" w:eastAsiaTheme="minorHAnsi" w:hAnsi="Cambria Math" w:cs="Cambria Math"/>
          <w:sz w:val="28"/>
          <w:szCs w:val="28"/>
          <w:lang w:val="en-US" w:eastAsia="en-US"/>
        </w:rPr>
        <w:t>⋅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AK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>−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Q</w:t>
      </w:r>
      <w:r w:rsidRPr="001330DA">
        <w:rPr>
          <w:rFonts w:ascii="Cambria Math" w:eastAsiaTheme="minorHAnsi" w:hAnsi="Cambria Math" w:cs="Cambria Math"/>
          <w:sz w:val="28"/>
          <w:szCs w:val="28"/>
          <w:lang w:val="en-US" w:eastAsia="en-US"/>
        </w:rPr>
        <w:t>⋅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AL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+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F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ascii="Cambria Math" w:eastAsiaTheme="minorHAnsi" w:hAnsi="Cambria Math" w:cs="Cambria Math"/>
          <w:sz w:val="28"/>
          <w:szCs w:val="28"/>
          <w:lang w:val="en-US" w:eastAsia="en-US"/>
        </w:rPr>
        <w:t>⋅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AC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>−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M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+ </w:t>
      </w:r>
      <w:r w:rsidRPr="00A828AD">
        <w:rPr>
          <w:rFonts w:eastAsiaTheme="minorHAnsi"/>
          <w:i/>
          <w:iCs/>
          <w:sz w:val="28"/>
          <w:szCs w:val="28"/>
          <w:lang w:val="en-US" w:eastAsia="en-US"/>
        </w:rPr>
        <w:t>M</w:t>
      </w:r>
      <w:r w:rsidRPr="00B8167C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 xml:space="preserve"> </w:t>
      </w:r>
      <w:r w:rsidRPr="001330DA">
        <w:rPr>
          <w:rFonts w:eastAsiaTheme="minorHAnsi"/>
          <w:sz w:val="28"/>
          <w:szCs w:val="28"/>
          <w:lang w:val="en-US" w:eastAsia="en-US"/>
        </w:rPr>
        <w:t>= 0.</w:t>
      </w:r>
      <w:r w:rsidR="00B8167C" w:rsidRPr="001330DA">
        <w:rPr>
          <w:rFonts w:eastAsiaTheme="minorHAnsi"/>
          <w:sz w:val="28"/>
          <w:szCs w:val="28"/>
          <w:lang w:val="en-US" w:eastAsia="en-US"/>
        </w:rPr>
        <w:t xml:space="preserve">                                        </w:t>
      </w:r>
      <w:r w:rsidRPr="001330DA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828AD">
        <w:rPr>
          <w:rFonts w:eastAsiaTheme="minorHAnsi"/>
          <w:sz w:val="28"/>
          <w:szCs w:val="28"/>
          <w:lang w:eastAsia="en-US"/>
        </w:rPr>
        <w:t>(3.3)</w:t>
      </w:r>
    </w:p>
    <w:p w:rsidR="00B8167C" w:rsidRPr="00A828AD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A828AD" w:rsidRPr="00A828AD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        </w:t>
      </w:r>
      <w:r w:rsidR="00A828AD" w:rsidRPr="00A828AD">
        <w:rPr>
          <w:rFonts w:eastAsiaTheme="minorHAnsi"/>
          <w:b/>
          <w:bCs/>
          <w:sz w:val="28"/>
          <w:szCs w:val="28"/>
          <w:lang w:eastAsia="en-US"/>
        </w:rPr>
        <w:t xml:space="preserve">Замечание </w:t>
      </w:r>
      <w:r w:rsidR="00A828AD" w:rsidRPr="00A828AD">
        <w:rPr>
          <w:rFonts w:eastAsiaTheme="minorHAnsi"/>
          <w:sz w:val="28"/>
          <w:szCs w:val="28"/>
          <w:lang w:eastAsia="en-US"/>
        </w:rPr>
        <w:t xml:space="preserve">– В качестве моментной выбрана точка </w:t>
      </w:r>
      <w:r w:rsidR="00A828AD" w:rsidRPr="00A828AD">
        <w:rPr>
          <w:rFonts w:eastAsiaTheme="minorHAnsi"/>
          <w:i/>
          <w:iCs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 xml:space="preserve">, так как через нее проходят </w:t>
      </w:r>
      <w:r w:rsidR="00A828AD" w:rsidRPr="00A828AD">
        <w:rPr>
          <w:rFonts w:eastAsiaTheme="minorHAnsi"/>
          <w:sz w:val="28"/>
          <w:szCs w:val="28"/>
          <w:lang w:eastAsia="en-US"/>
        </w:rPr>
        <w:t>линии действия неизвестных сил и их момент</w:t>
      </w:r>
      <w:r>
        <w:rPr>
          <w:rFonts w:eastAsiaTheme="minorHAnsi"/>
          <w:sz w:val="28"/>
          <w:szCs w:val="28"/>
          <w:lang w:eastAsia="en-US"/>
        </w:rPr>
        <w:t xml:space="preserve">ы относительно этой точки равны </w:t>
      </w:r>
      <w:r w:rsidR="00A828AD" w:rsidRPr="00A828AD">
        <w:rPr>
          <w:rFonts w:eastAsiaTheme="minorHAnsi"/>
          <w:sz w:val="28"/>
          <w:szCs w:val="28"/>
          <w:lang w:eastAsia="en-US"/>
        </w:rPr>
        <w:t>нулю.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6</w:t>
      </w:r>
      <w:r w:rsidR="00B8167C">
        <w:rPr>
          <w:rFonts w:eastAsiaTheme="minorHAnsi"/>
          <w:sz w:val="28"/>
          <w:szCs w:val="28"/>
          <w:lang w:eastAsia="en-US"/>
        </w:rPr>
        <w:t>.</w:t>
      </w:r>
      <w:r w:rsidRPr="00A828AD">
        <w:rPr>
          <w:rFonts w:eastAsiaTheme="minorHAnsi"/>
          <w:sz w:val="28"/>
          <w:szCs w:val="28"/>
          <w:lang w:eastAsia="en-US"/>
        </w:rPr>
        <w:t xml:space="preserve"> Решая полученную систему уравнени</w:t>
      </w:r>
      <w:r w:rsidR="00B8167C">
        <w:rPr>
          <w:rFonts w:eastAsiaTheme="minorHAnsi"/>
          <w:sz w:val="28"/>
          <w:szCs w:val="28"/>
          <w:lang w:eastAsia="en-US"/>
        </w:rPr>
        <w:t xml:space="preserve">й, находим значения неизвестных </w:t>
      </w:r>
      <w:r w:rsidRPr="00A828AD">
        <w:rPr>
          <w:rFonts w:eastAsiaTheme="minorHAnsi"/>
          <w:sz w:val="28"/>
          <w:szCs w:val="28"/>
          <w:lang w:eastAsia="en-US"/>
        </w:rPr>
        <w:t>реакций связей.</w:t>
      </w:r>
    </w:p>
    <w:p w:rsidR="00A828AD" w:rsidRPr="00A828AD" w:rsidRDefault="00A828AD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sz w:val="28"/>
          <w:szCs w:val="28"/>
          <w:lang w:eastAsia="en-US"/>
        </w:rPr>
        <w:t>Из уравнения (3.1) имеем</w:t>
      </w:r>
    </w:p>
    <w:p w:rsidR="00CA6BE5" w:rsidRDefault="00A828AD" w:rsidP="00B8167C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 w:rsidRPr="00A828AD">
        <w:rPr>
          <w:rFonts w:eastAsiaTheme="minorHAnsi"/>
          <w:i/>
          <w:iCs/>
          <w:sz w:val="28"/>
          <w:szCs w:val="28"/>
          <w:lang w:eastAsia="en-US"/>
        </w:rPr>
        <w:t>R</w:t>
      </w:r>
      <w:r w:rsidRPr="00B8167C">
        <w:rPr>
          <w:rFonts w:eastAsiaTheme="minorHAnsi"/>
          <w:i/>
          <w:iCs/>
          <w:sz w:val="28"/>
          <w:szCs w:val="28"/>
          <w:vertAlign w:val="subscript"/>
          <w:lang w:eastAsia="en-US"/>
        </w:rPr>
        <w:t>Ax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A828AD">
        <w:rPr>
          <w:rFonts w:eastAsiaTheme="minorHAnsi"/>
          <w:sz w:val="28"/>
          <w:szCs w:val="28"/>
          <w:lang w:eastAsia="en-US"/>
        </w:rPr>
        <w:t xml:space="preserve">= </w:t>
      </w:r>
      <w:r w:rsidRPr="00A828AD">
        <w:rPr>
          <w:rFonts w:eastAsiaTheme="minorHAnsi"/>
          <w:i/>
          <w:iCs/>
          <w:sz w:val="28"/>
          <w:szCs w:val="28"/>
          <w:lang w:eastAsia="en-US"/>
        </w:rPr>
        <w:t>P</w:t>
      </w:r>
      <w:r w:rsidRPr="00A828AD">
        <w:rPr>
          <w:rFonts w:eastAsiaTheme="minorHAnsi"/>
          <w:sz w:val="28"/>
          <w:szCs w:val="28"/>
          <w:lang w:eastAsia="en-US"/>
        </w:rPr>
        <w:t>cos 45° = 5</w:t>
      </w:r>
      <w:r w:rsidRPr="00A828AD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A828AD">
        <w:rPr>
          <w:rFonts w:eastAsiaTheme="minorHAnsi"/>
          <w:sz w:val="28"/>
          <w:szCs w:val="28"/>
          <w:lang w:eastAsia="en-US"/>
        </w:rPr>
        <w:t xml:space="preserve">0,707 = </w:t>
      </w:r>
      <w:r w:rsidR="00B8167C">
        <w:rPr>
          <w:rFonts w:eastAsiaTheme="minorHAnsi"/>
          <w:sz w:val="28"/>
          <w:szCs w:val="28"/>
          <w:lang w:eastAsia="en-US"/>
        </w:rPr>
        <w:t>3,54 кН</w:t>
      </w:r>
      <w:r w:rsidRPr="00A828AD">
        <w:rPr>
          <w:rFonts w:eastAsiaTheme="minorHAnsi"/>
          <w:sz w:val="28"/>
          <w:szCs w:val="28"/>
          <w:lang w:eastAsia="en-US"/>
        </w:rPr>
        <w:t>.</w:t>
      </w:r>
    </w:p>
    <w:p w:rsidR="00B8167C" w:rsidRDefault="00B8167C" w:rsidP="00B8167C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</w:p>
    <w:p w:rsidR="00B8167C" w:rsidRPr="00B8167C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8167C">
        <w:rPr>
          <w:rFonts w:eastAsiaTheme="minorHAnsi"/>
          <w:sz w:val="28"/>
          <w:szCs w:val="28"/>
          <w:lang w:eastAsia="en-US"/>
        </w:rPr>
        <w:t>Уравнение (3.2) дает</w:t>
      </w:r>
    </w:p>
    <w:p w:rsidR="00B8167C" w:rsidRPr="00B8167C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8167C">
        <w:rPr>
          <w:rFonts w:eastAsiaTheme="minorHAnsi"/>
          <w:i/>
          <w:iCs/>
          <w:sz w:val="28"/>
          <w:szCs w:val="28"/>
          <w:lang w:eastAsia="en-US"/>
        </w:rPr>
        <w:t>R</w:t>
      </w:r>
      <w:r w:rsidRPr="00B8167C">
        <w:rPr>
          <w:rFonts w:eastAsiaTheme="minorHAnsi"/>
          <w:i/>
          <w:iCs/>
          <w:sz w:val="28"/>
          <w:szCs w:val="28"/>
          <w:vertAlign w:val="subscript"/>
          <w:lang w:eastAsia="en-US"/>
        </w:rPr>
        <w:t>Ay</w:t>
      </w:r>
      <w:r w:rsidRPr="00B8167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B8167C">
        <w:rPr>
          <w:rFonts w:eastAsiaTheme="minorHAnsi"/>
          <w:sz w:val="28"/>
          <w:szCs w:val="28"/>
          <w:lang w:eastAsia="en-US"/>
        </w:rPr>
        <w:t>= −</w:t>
      </w:r>
      <w:r w:rsidRPr="00B8167C">
        <w:rPr>
          <w:rFonts w:eastAsiaTheme="minorHAnsi"/>
          <w:i/>
          <w:iCs/>
          <w:sz w:val="28"/>
          <w:szCs w:val="28"/>
          <w:lang w:eastAsia="en-US"/>
        </w:rPr>
        <w:t xml:space="preserve">F </w:t>
      </w:r>
      <w:r w:rsidRPr="00B8167C">
        <w:rPr>
          <w:rFonts w:eastAsiaTheme="minorHAnsi"/>
          <w:sz w:val="28"/>
          <w:szCs w:val="28"/>
          <w:lang w:eastAsia="en-US"/>
        </w:rPr>
        <w:t>+</w:t>
      </w:r>
      <w:r w:rsidRPr="00B8167C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Pr="00B8167C">
        <w:rPr>
          <w:rFonts w:eastAsiaTheme="minorHAnsi"/>
          <w:sz w:val="28"/>
          <w:szCs w:val="28"/>
          <w:lang w:eastAsia="en-US"/>
        </w:rPr>
        <w:t xml:space="preserve">+ </w:t>
      </w:r>
      <w:r w:rsidRPr="00B8167C">
        <w:rPr>
          <w:rFonts w:eastAsiaTheme="minorHAnsi"/>
          <w:i/>
          <w:iCs/>
          <w:sz w:val="28"/>
          <w:szCs w:val="28"/>
          <w:lang w:eastAsia="en-US"/>
        </w:rPr>
        <w:t>P</w:t>
      </w:r>
      <w:r w:rsidRPr="00B8167C">
        <w:rPr>
          <w:rFonts w:eastAsiaTheme="minorHAnsi"/>
          <w:sz w:val="28"/>
          <w:szCs w:val="28"/>
          <w:lang w:eastAsia="en-US"/>
        </w:rPr>
        <w:t>cos 45° = −10 + 6 + 5</w:t>
      </w:r>
      <w:r w:rsidRPr="00B8167C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B8167C">
        <w:rPr>
          <w:rFonts w:eastAsiaTheme="minorHAnsi"/>
          <w:sz w:val="28"/>
          <w:szCs w:val="28"/>
          <w:lang w:eastAsia="en-US"/>
        </w:rPr>
        <w:t>0,707 = −</w:t>
      </w:r>
      <w:r>
        <w:rPr>
          <w:rFonts w:eastAsiaTheme="minorHAnsi"/>
          <w:sz w:val="28"/>
          <w:szCs w:val="28"/>
          <w:lang w:eastAsia="en-US"/>
        </w:rPr>
        <w:t>0,46 кН</w:t>
      </w:r>
      <w:r w:rsidRPr="00B8167C">
        <w:rPr>
          <w:rFonts w:eastAsiaTheme="minorHAnsi"/>
          <w:sz w:val="28"/>
          <w:szCs w:val="28"/>
          <w:lang w:eastAsia="en-US"/>
        </w:rPr>
        <w:t>.</w:t>
      </w:r>
    </w:p>
    <w:p w:rsidR="00B8167C" w:rsidRPr="00B8167C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8167C">
        <w:rPr>
          <w:rFonts w:eastAsiaTheme="minorHAnsi"/>
          <w:sz w:val="28"/>
          <w:szCs w:val="28"/>
          <w:lang w:eastAsia="en-US"/>
        </w:rPr>
        <w:t>Равнодействующая силы реакции заделки</w:t>
      </w:r>
    </w:p>
    <w:p w:rsidR="00B8167C" w:rsidRPr="00611372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8167C">
        <w:rPr>
          <w:rFonts w:eastAsiaTheme="minorHAnsi"/>
          <w:i/>
          <w:iCs/>
          <w:sz w:val="28"/>
          <w:szCs w:val="28"/>
          <w:lang w:val="en-US" w:eastAsia="en-US"/>
        </w:rPr>
        <w:t>R</w:t>
      </w:r>
      <w:r w:rsidRPr="00B8167C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 xml:space="preserve">= </w:t>
      </w:r>
      <w:r w:rsidRPr="00B8167C">
        <w:rPr>
          <w:rFonts w:eastAsiaTheme="minorHAnsi"/>
          <w:i/>
          <w:iCs/>
          <w:sz w:val="28"/>
          <w:szCs w:val="28"/>
          <w:lang w:val="en-US" w:eastAsia="en-US"/>
        </w:rPr>
        <w:t>R</w:t>
      </w:r>
      <w:r w:rsidRPr="00611372">
        <w:rPr>
          <w:rFonts w:eastAsiaTheme="minorHAnsi"/>
          <w:i/>
          <w:iCs/>
          <w:sz w:val="28"/>
          <w:szCs w:val="28"/>
          <w:vertAlign w:val="superscript"/>
          <w:lang w:eastAsia="en-US"/>
        </w:rPr>
        <w:t>2</w:t>
      </w:r>
      <w:r w:rsidRPr="00B8167C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Ax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 xml:space="preserve">+ </w:t>
      </w:r>
      <w:r w:rsidRPr="00B8167C">
        <w:rPr>
          <w:rFonts w:eastAsiaTheme="minorHAnsi"/>
          <w:i/>
          <w:iCs/>
          <w:sz w:val="28"/>
          <w:szCs w:val="28"/>
          <w:lang w:val="en-US" w:eastAsia="en-US"/>
        </w:rPr>
        <w:t>R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i/>
          <w:iCs/>
          <w:sz w:val="28"/>
          <w:szCs w:val="28"/>
          <w:vertAlign w:val="superscript"/>
          <w:lang w:eastAsia="en-US"/>
        </w:rPr>
        <w:t>2</w:t>
      </w:r>
      <w:r w:rsidRPr="00B8167C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Ay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>= 3,54</w:t>
      </w:r>
      <w:r w:rsidRPr="00611372">
        <w:rPr>
          <w:rFonts w:eastAsiaTheme="minorHAnsi"/>
          <w:sz w:val="28"/>
          <w:szCs w:val="28"/>
          <w:vertAlign w:val="superscript"/>
          <w:lang w:eastAsia="en-US"/>
        </w:rPr>
        <w:t>2</w:t>
      </w:r>
      <w:r w:rsidRPr="00611372">
        <w:rPr>
          <w:rFonts w:eastAsiaTheme="minorHAnsi"/>
          <w:sz w:val="28"/>
          <w:szCs w:val="28"/>
          <w:lang w:eastAsia="en-US"/>
        </w:rPr>
        <w:t xml:space="preserve"> + 0,46</w:t>
      </w:r>
      <w:r w:rsidRPr="00611372">
        <w:rPr>
          <w:rFonts w:eastAsiaTheme="minorHAnsi"/>
          <w:sz w:val="28"/>
          <w:szCs w:val="28"/>
          <w:vertAlign w:val="superscript"/>
          <w:lang w:eastAsia="en-US"/>
        </w:rPr>
        <w:t>2</w:t>
      </w:r>
      <w:r w:rsidRPr="00611372">
        <w:rPr>
          <w:rFonts w:eastAsiaTheme="minorHAnsi"/>
          <w:sz w:val="28"/>
          <w:szCs w:val="28"/>
          <w:lang w:eastAsia="en-US"/>
        </w:rPr>
        <w:t xml:space="preserve"> = 3,57 </w:t>
      </w:r>
      <w:r w:rsidRPr="00B8167C">
        <w:rPr>
          <w:rFonts w:eastAsiaTheme="minorHAnsi"/>
          <w:sz w:val="28"/>
          <w:szCs w:val="28"/>
          <w:lang w:eastAsia="en-US"/>
        </w:rPr>
        <w:t>кН</w:t>
      </w:r>
      <w:r w:rsidRPr="00611372">
        <w:rPr>
          <w:rFonts w:eastAsiaTheme="minorHAnsi"/>
          <w:sz w:val="28"/>
          <w:szCs w:val="28"/>
          <w:lang w:eastAsia="en-US"/>
        </w:rPr>
        <w:t>.</w:t>
      </w:r>
    </w:p>
    <w:p w:rsidR="00B8167C" w:rsidRPr="00611372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8167C">
        <w:rPr>
          <w:rFonts w:eastAsiaTheme="minorHAnsi"/>
          <w:sz w:val="28"/>
          <w:szCs w:val="28"/>
          <w:lang w:eastAsia="en-US"/>
        </w:rPr>
        <w:t>Момент</w:t>
      </w:r>
      <w:r w:rsidRPr="00611372">
        <w:rPr>
          <w:rFonts w:eastAsiaTheme="minorHAnsi"/>
          <w:sz w:val="28"/>
          <w:szCs w:val="28"/>
          <w:lang w:eastAsia="en-US"/>
        </w:rPr>
        <w:t xml:space="preserve"> </w:t>
      </w:r>
      <w:r w:rsidRPr="00B8167C">
        <w:rPr>
          <w:rFonts w:eastAsiaTheme="minorHAnsi"/>
          <w:sz w:val="28"/>
          <w:szCs w:val="28"/>
          <w:lang w:eastAsia="en-US"/>
        </w:rPr>
        <w:t>заделки</w:t>
      </w:r>
      <w:r w:rsidRPr="00611372">
        <w:rPr>
          <w:rFonts w:eastAsiaTheme="minorHAnsi"/>
          <w:sz w:val="28"/>
          <w:szCs w:val="28"/>
          <w:lang w:eastAsia="en-US"/>
        </w:rPr>
        <w:t xml:space="preserve"> </w:t>
      </w:r>
      <w:r w:rsidRPr="00B8167C">
        <w:rPr>
          <w:rFonts w:eastAsiaTheme="minorHAnsi"/>
          <w:sz w:val="28"/>
          <w:szCs w:val="28"/>
          <w:lang w:eastAsia="en-US"/>
        </w:rPr>
        <w:t>из</w:t>
      </w:r>
      <w:r w:rsidRPr="00611372">
        <w:rPr>
          <w:rFonts w:eastAsiaTheme="minorHAnsi"/>
          <w:sz w:val="28"/>
          <w:szCs w:val="28"/>
          <w:lang w:eastAsia="en-US"/>
        </w:rPr>
        <w:t xml:space="preserve"> </w:t>
      </w:r>
      <w:r w:rsidRPr="00B8167C">
        <w:rPr>
          <w:rFonts w:eastAsiaTheme="minorHAnsi"/>
          <w:sz w:val="28"/>
          <w:szCs w:val="28"/>
          <w:lang w:eastAsia="en-US"/>
        </w:rPr>
        <w:t>уравнения</w:t>
      </w:r>
      <w:r w:rsidRPr="00611372">
        <w:rPr>
          <w:rFonts w:eastAsiaTheme="minorHAnsi"/>
          <w:sz w:val="28"/>
          <w:szCs w:val="28"/>
          <w:lang w:eastAsia="en-US"/>
        </w:rPr>
        <w:t xml:space="preserve"> (3.3)</w:t>
      </w:r>
    </w:p>
    <w:p w:rsidR="00B8167C" w:rsidRPr="00611372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M</w:t>
      </w:r>
      <w:r w:rsidRPr="001330DA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 xml:space="preserve">= 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P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611372">
        <w:rPr>
          <w:rFonts w:eastAsiaTheme="minorHAnsi"/>
          <w:sz w:val="28"/>
          <w:szCs w:val="28"/>
          <w:lang w:eastAsia="en-US"/>
        </w:rPr>
        <w:t xml:space="preserve"> 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AK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>+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Q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611372">
        <w:rPr>
          <w:rFonts w:eastAsiaTheme="minorHAnsi"/>
          <w:sz w:val="28"/>
          <w:szCs w:val="28"/>
          <w:lang w:eastAsia="en-US"/>
        </w:rPr>
        <w:t xml:space="preserve"> 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AL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 xml:space="preserve">− 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F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611372">
        <w:rPr>
          <w:rFonts w:eastAsiaTheme="minorHAnsi"/>
          <w:sz w:val="28"/>
          <w:szCs w:val="28"/>
          <w:lang w:eastAsia="en-US"/>
        </w:rPr>
        <w:t xml:space="preserve"> 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AC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 xml:space="preserve">+ </w:t>
      </w:r>
      <w:r w:rsidRPr="001330DA">
        <w:rPr>
          <w:rFonts w:eastAsiaTheme="minorHAnsi"/>
          <w:i/>
          <w:iCs/>
          <w:sz w:val="28"/>
          <w:szCs w:val="28"/>
          <w:lang w:val="en-US" w:eastAsia="en-US"/>
        </w:rPr>
        <w:t>M</w:t>
      </w:r>
      <w:r w:rsidRPr="0061137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11372">
        <w:rPr>
          <w:rFonts w:eastAsiaTheme="minorHAnsi"/>
          <w:sz w:val="28"/>
          <w:szCs w:val="28"/>
          <w:lang w:eastAsia="en-US"/>
        </w:rPr>
        <w:t>= 5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611372">
        <w:rPr>
          <w:rFonts w:eastAsiaTheme="minorHAnsi"/>
          <w:sz w:val="28"/>
          <w:szCs w:val="28"/>
          <w:lang w:eastAsia="en-US"/>
        </w:rPr>
        <w:t xml:space="preserve"> 4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611372">
        <w:rPr>
          <w:rFonts w:eastAsiaTheme="minorHAnsi"/>
          <w:sz w:val="28"/>
          <w:szCs w:val="28"/>
          <w:lang w:eastAsia="en-US"/>
        </w:rPr>
        <w:t xml:space="preserve"> 2 + 6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611372">
        <w:rPr>
          <w:rFonts w:eastAsiaTheme="minorHAnsi"/>
          <w:sz w:val="28"/>
          <w:szCs w:val="28"/>
          <w:lang w:eastAsia="en-US"/>
        </w:rPr>
        <w:t>3,5 −10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611372">
        <w:rPr>
          <w:rFonts w:eastAsiaTheme="minorHAnsi"/>
          <w:sz w:val="28"/>
          <w:szCs w:val="28"/>
          <w:lang w:eastAsia="en-US"/>
        </w:rPr>
        <w:t xml:space="preserve"> 2 +15 = 44,28 </w:t>
      </w:r>
      <w:r w:rsidRPr="00B8167C">
        <w:rPr>
          <w:rFonts w:eastAsiaTheme="minorHAnsi"/>
          <w:sz w:val="28"/>
          <w:szCs w:val="28"/>
          <w:lang w:eastAsia="en-US"/>
        </w:rPr>
        <w:t>кН</w:t>
      </w:r>
      <w:r w:rsidRPr="00611372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4161C7">
        <w:rPr>
          <w:rFonts w:eastAsiaTheme="minorHAnsi"/>
          <w:sz w:val="28"/>
          <w:szCs w:val="28"/>
          <w:lang w:eastAsia="en-US"/>
        </w:rPr>
        <w:t>м</w:t>
      </w:r>
      <w:r w:rsidRPr="00611372">
        <w:rPr>
          <w:rFonts w:eastAsiaTheme="minorHAnsi"/>
          <w:sz w:val="28"/>
          <w:szCs w:val="28"/>
          <w:lang w:eastAsia="en-US"/>
        </w:rPr>
        <w:t>.</w:t>
      </w:r>
    </w:p>
    <w:p w:rsidR="004161C7" w:rsidRPr="00611372" w:rsidRDefault="004161C7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B8167C" w:rsidRPr="00B8167C" w:rsidRDefault="00B8167C" w:rsidP="00B8167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8167C">
        <w:rPr>
          <w:rFonts w:eastAsiaTheme="minorHAnsi"/>
          <w:sz w:val="28"/>
          <w:szCs w:val="28"/>
          <w:lang w:eastAsia="en-US"/>
        </w:rPr>
        <w:t>7</w:t>
      </w:r>
      <w:r w:rsidR="004161C7">
        <w:rPr>
          <w:rFonts w:eastAsiaTheme="minorHAnsi"/>
          <w:sz w:val="28"/>
          <w:szCs w:val="28"/>
          <w:lang w:eastAsia="en-US"/>
        </w:rPr>
        <w:t>.</w:t>
      </w:r>
      <w:r w:rsidRPr="00B8167C">
        <w:rPr>
          <w:rFonts w:eastAsiaTheme="minorHAnsi"/>
          <w:sz w:val="28"/>
          <w:szCs w:val="28"/>
          <w:lang w:eastAsia="en-US"/>
        </w:rPr>
        <w:t xml:space="preserve"> Для проверки правильности решени</w:t>
      </w:r>
      <w:r w:rsidR="004161C7">
        <w:rPr>
          <w:rFonts w:eastAsiaTheme="minorHAnsi"/>
          <w:sz w:val="28"/>
          <w:szCs w:val="28"/>
          <w:lang w:eastAsia="en-US"/>
        </w:rPr>
        <w:t>я задачи составим уравнение мо</w:t>
      </w:r>
      <w:r w:rsidRPr="00B8167C">
        <w:rPr>
          <w:rFonts w:eastAsiaTheme="minorHAnsi"/>
          <w:sz w:val="28"/>
          <w:szCs w:val="28"/>
          <w:lang w:eastAsia="en-US"/>
        </w:rPr>
        <w:t xml:space="preserve">ментов относительно точки </w:t>
      </w:r>
      <w:r w:rsidRPr="00B8167C">
        <w:rPr>
          <w:rFonts w:eastAsiaTheme="minorHAnsi"/>
          <w:i/>
          <w:iCs/>
          <w:sz w:val="28"/>
          <w:szCs w:val="28"/>
          <w:lang w:eastAsia="en-US"/>
        </w:rPr>
        <w:t>B</w:t>
      </w:r>
      <w:r w:rsidRPr="00B8167C">
        <w:rPr>
          <w:rFonts w:eastAsiaTheme="minorHAnsi"/>
          <w:sz w:val="28"/>
          <w:szCs w:val="28"/>
          <w:lang w:eastAsia="en-US"/>
        </w:rPr>
        <w:t>, через кот</w:t>
      </w:r>
      <w:r w:rsidR="004161C7">
        <w:rPr>
          <w:rFonts w:eastAsiaTheme="minorHAnsi"/>
          <w:sz w:val="28"/>
          <w:szCs w:val="28"/>
          <w:lang w:eastAsia="en-US"/>
        </w:rPr>
        <w:t xml:space="preserve">орую не проходят линии действия </w:t>
      </w:r>
      <w:r w:rsidRPr="00B8167C">
        <w:rPr>
          <w:rFonts w:eastAsiaTheme="minorHAnsi"/>
          <w:sz w:val="28"/>
          <w:szCs w:val="28"/>
          <w:lang w:eastAsia="en-US"/>
        </w:rPr>
        <w:t>искомых сил:</w:t>
      </w:r>
    </w:p>
    <w:p w:rsidR="004161C7" w:rsidRDefault="004161C7" w:rsidP="00B8167C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362575" cy="695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7C" w:rsidRPr="00B8167C" w:rsidRDefault="00B8167C" w:rsidP="00B8167C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  <w:szCs w:val="28"/>
        </w:rPr>
      </w:pPr>
      <w:r w:rsidRPr="00B8167C">
        <w:rPr>
          <w:rFonts w:eastAsiaTheme="minorHAnsi"/>
          <w:sz w:val="28"/>
          <w:szCs w:val="28"/>
          <w:lang w:eastAsia="en-US"/>
        </w:rPr>
        <w:t>Полученный результат подтверждает правильность расчетов.</w:t>
      </w:r>
    </w:p>
    <w:p w:rsidR="001431F1" w:rsidRDefault="001431F1" w:rsidP="00EB0E1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4161C7" w:rsidRDefault="004161C7" w:rsidP="00EB0E1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346B14" w:rsidRPr="00346B14" w:rsidRDefault="00346B14" w:rsidP="00346B14">
      <w:pPr>
        <w:widowControl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        </w:t>
      </w:r>
      <w:r w:rsidRPr="00346B14">
        <w:rPr>
          <w:rFonts w:eastAsiaTheme="minorHAnsi"/>
          <w:b/>
          <w:bCs/>
          <w:sz w:val="28"/>
          <w:szCs w:val="28"/>
          <w:lang w:eastAsia="en-US"/>
        </w:rPr>
        <w:t>3.</w:t>
      </w:r>
      <w:r w:rsidR="00F26258">
        <w:rPr>
          <w:rFonts w:eastAsiaTheme="minorHAnsi"/>
          <w:b/>
          <w:bCs/>
          <w:sz w:val="28"/>
          <w:szCs w:val="28"/>
          <w:lang w:eastAsia="en-US"/>
        </w:rPr>
        <w:t>1.</w:t>
      </w:r>
      <w:r w:rsidRPr="00346B14">
        <w:rPr>
          <w:rFonts w:eastAsiaTheme="minorHAnsi"/>
          <w:b/>
          <w:bCs/>
          <w:sz w:val="28"/>
          <w:szCs w:val="28"/>
          <w:lang w:eastAsia="en-US"/>
        </w:rPr>
        <w:t>3 Прочностной расчет балки</w:t>
      </w:r>
    </w:p>
    <w:p w:rsidR="00346B14" w:rsidRP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346B14">
        <w:rPr>
          <w:rFonts w:eastAsiaTheme="minorHAnsi"/>
          <w:sz w:val="28"/>
          <w:szCs w:val="28"/>
          <w:lang w:eastAsia="en-US"/>
        </w:rPr>
        <w:t>Для изображенной на рисунке 3.4 стальной балки выполнить расчеты на</w:t>
      </w:r>
    </w:p>
    <w:p w:rsid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346B14">
        <w:rPr>
          <w:rFonts w:eastAsiaTheme="minorHAnsi"/>
          <w:sz w:val="28"/>
          <w:szCs w:val="28"/>
          <w:lang w:eastAsia="en-US"/>
        </w:rPr>
        <w:t>проч</w:t>
      </w:r>
      <w:r>
        <w:rPr>
          <w:rFonts w:eastAsiaTheme="minorHAnsi"/>
          <w:sz w:val="28"/>
          <w:szCs w:val="28"/>
          <w:lang w:eastAsia="en-US"/>
        </w:rPr>
        <w:t xml:space="preserve">ность в соответствии с заданием </w:t>
      </w:r>
      <w:r w:rsidRPr="00346B14">
        <w:rPr>
          <w:rFonts w:eastAsiaTheme="minorHAnsi"/>
          <w:sz w:val="28"/>
          <w:szCs w:val="28"/>
          <w:lang w:eastAsia="en-US"/>
        </w:rPr>
        <w:t>контрольной работы.</w:t>
      </w:r>
    </w:p>
    <w:p w:rsid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3533775" cy="1771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14" w:rsidRDefault="00346B14" w:rsidP="00346B14">
      <w:pPr>
        <w:widowControl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</w:t>
      </w:r>
      <w:r w:rsidRPr="00346B14">
        <w:rPr>
          <w:rFonts w:eastAsiaTheme="minorHAnsi"/>
          <w:sz w:val="28"/>
          <w:szCs w:val="28"/>
          <w:lang w:eastAsia="en-US"/>
        </w:rPr>
        <w:t>Рисунок 3.4</w:t>
      </w:r>
    </w:p>
    <w:p w:rsidR="00346B14" w:rsidRPr="00346B14" w:rsidRDefault="00346B14" w:rsidP="00346B14">
      <w:pPr>
        <w:widowControl/>
        <w:rPr>
          <w:rFonts w:eastAsiaTheme="minorHAnsi"/>
          <w:sz w:val="28"/>
          <w:szCs w:val="28"/>
          <w:lang w:eastAsia="en-US"/>
        </w:rPr>
      </w:pPr>
    </w:p>
    <w:p w:rsidR="00346B14" w:rsidRPr="00346B14" w:rsidRDefault="00CE6B9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Дано: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= 3 кН/м;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М </w:t>
      </w:r>
      <w:r w:rsidR="00346B14">
        <w:rPr>
          <w:rFonts w:eastAsiaTheme="minorHAnsi"/>
          <w:sz w:val="28"/>
          <w:szCs w:val="28"/>
          <w:lang w:eastAsia="en-US"/>
        </w:rPr>
        <w:t xml:space="preserve">= 7 кН·м;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F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= 8 кН;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l </w:t>
      </w:r>
      <w:r w:rsidR="00346B14">
        <w:rPr>
          <w:rFonts w:eastAsiaTheme="minorHAnsi"/>
          <w:sz w:val="28"/>
          <w:szCs w:val="28"/>
          <w:lang w:eastAsia="en-US"/>
        </w:rPr>
        <w:t>= 2 м; сечение 1 – прямо</w:t>
      </w:r>
      <w:r w:rsidR="00346B14" w:rsidRPr="00346B14">
        <w:rPr>
          <w:rFonts w:eastAsiaTheme="minorHAnsi"/>
          <w:sz w:val="28"/>
          <w:szCs w:val="28"/>
          <w:lang w:eastAsia="en-US"/>
        </w:rPr>
        <w:t>угольник (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h </w:t>
      </w:r>
      <w:r w:rsidR="00346B14" w:rsidRPr="00346B14">
        <w:rPr>
          <w:rFonts w:eastAsiaTheme="minorHAnsi"/>
          <w:sz w:val="28"/>
          <w:szCs w:val="28"/>
          <w:lang w:eastAsia="en-US"/>
        </w:rPr>
        <w:t>= 1,5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>b)</w:t>
      </w:r>
      <w:r w:rsidR="00346B14">
        <w:rPr>
          <w:rFonts w:eastAsiaTheme="minorHAnsi"/>
          <w:sz w:val="28"/>
          <w:szCs w:val="28"/>
          <w:lang w:eastAsia="en-US"/>
        </w:rPr>
        <w:t xml:space="preserve">; сечение 2 – круг; </w:t>
      </w:r>
      <w:r w:rsidR="00346B14" w:rsidRPr="00346B14">
        <w:rPr>
          <w:rFonts w:eastAsiaTheme="minorHAnsi"/>
          <w:sz w:val="28"/>
          <w:szCs w:val="28"/>
          <w:lang w:eastAsia="en-US"/>
        </w:rPr>
        <w:t>[σ] = 160 МПа.</w:t>
      </w:r>
    </w:p>
    <w:p w:rsidR="00346B14" w:rsidRPr="00346B14" w:rsidRDefault="00CE6B9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346B14">
        <w:rPr>
          <w:rFonts w:eastAsiaTheme="minorHAnsi"/>
          <w:sz w:val="28"/>
          <w:szCs w:val="28"/>
          <w:lang w:eastAsia="en-US"/>
        </w:rPr>
        <w:t xml:space="preserve">Определить: реакции внешних </w:t>
      </w:r>
      <w:r w:rsidR="00346B14" w:rsidRPr="00346B14">
        <w:rPr>
          <w:rFonts w:eastAsiaTheme="minorHAnsi"/>
          <w:sz w:val="28"/>
          <w:szCs w:val="28"/>
          <w:lang w:eastAsia="en-US"/>
        </w:rPr>
        <w:t>связе</w:t>
      </w:r>
      <w:r w:rsidR="00346B14">
        <w:rPr>
          <w:rFonts w:eastAsiaTheme="minorHAnsi"/>
          <w:sz w:val="28"/>
          <w:szCs w:val="28"/>
          <w:lang w:eastAsia="en-US"/>
        </w:rPr>
        <w:t xml:space="preserve">й; внутренние поперечные силы и </w:t>
      </w:r>
      <w:r w:rsidR="00346B14" w:rsidRPr="00346B14">
        <w:rPr>
          <w:rFonts w:eastAsiaTheme="minorHAnsi"/>
          <w:sz w:val="28"/>
          <w:szCs w:val="28"/>
          <w:lang w:eastAsia="en-US"/>
        </w:rPr>
        <w:t>из</w:t>
      </w:r>
      <w:r w:rsidR="00346B14">
        <w:rPr>
          <w:rFonts w:eastAsiaTheme="minorHAnsi"/>
          <w:sz w:val="28"/>
          <w:szCs w:val="28"/>
          <w:lang w:eastAsia="en-US"/>
        </w:rPr>
        <w:t>гибающие моменты; размеры сече</w:t>
      </w:r>
      <w:r w:rsidR="00346B14" w:rsidRPr="00346B14">
        <w:rPr>
          <w:rFonts w:eastAsiaTheme="minorHAnsi"/>
          <w:sz w:val="28"/>
          <w:szCs w:val="28"/>
          <w:lang w:eastAsia="en-US"/>
        </w:rPr>
        <w:t>ний и максимальные нормальные напряжения в них.</w:t>
      </w:r>
    </w:p>
    <w:p w:rsid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346B14" w:rsidRPr="00346B14" w:rsidRDefault="00CE6B9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346B14" w:rsidRPr="00346B14">
        <w:rPr>
          <w:rFonts w:eastAsiaTheme="minorHAnsi"/>
          <w:sz w:val="28"/>
          <w:szCs w:val="28"/>
          <w:lang w:eastAsia="en-US"/>
        </w:rPr>
        <w:t>Решение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346B14" w:rsidRP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346B14">
        <w:rPr>
          <w:rFonts w:eastAsiaTheme="minorHAnsi"/>
          <w:sz w:val="28"/>
          <w:szCs w:val="28"/>
          <w:lang w:eastAsia="en-US"/>
        </w:rPr>
        <w:lastRenderedPageBreak/>
        <w:t>1</w:t>
      </w:r>
      <w:r>
        <w:rPr>
          <w:rFonts w:eastAsiaTheme="minorHAnsi"/>
          <w:sz w:val="28"/>
          <w:szCs w:val="28"/>
          <w:lang w:eastAsia="en-US"/>
        </w:rPr>
        <w:t>.</w:t>
      </w:r>
      <w:r w:rsidRPr="00346B14">
        <w:rPr>
          <w:rFonts w:eastAsiaTheme="minorHAnsi"/>
          <w:sz w:val="28"/>
          <w:szCs w:val="28"/>
          <w:lang w:eastAsia="en-US"/>
        </w:rPr>
        <w:t xml:space="preserve"> Определяем реакции внешних</w:t>
      </w:r>
      <w:r w:rsidR="00CE6B94">
        <w:rPr>
          <w:rFonts w:eastAsiaTheme="minorHAnsi"/>
          <w:sz w:val="28"/>
          <w:szCs w:val="28"/>
          <w:lang w:eastAsia="en-US"/>
        </w:rPr>
        <w:t xml:space="preserve"> </w:t>
      </w:r>
      <w:r w:rsidRPr="00346B14">
        <w:rPr>
          <w:rFonts w:eastAsiaTheme="minorHAnsi"/>
          <w:sz w:val="28"/>
          <w:szCs w:val="28"/>
          <w:lang w:eastAsia="en-US"/>
        </w:rPr>
        <w:t>связе</w:t>
      </w:r>
      <w:r w:rsidR="00CE6B94">
        <w:rPr>
          <w:rFonts w:eastAsiaTheme="minorHAnsi"/>
          <w:sz w:val="28"/>
          <w:szCs w:val="28"/>
          <w:lang w:eastAsia="en-US"/>
        </w:rPr>
        <w:t>й. Балка удерживается в равнове</w:t>
      </w:r>
      <w:r w:rsidRPr="00346B14">
        <w:rPr>
          <w:rFonts w:eastAsiaTheme="minorHAnsi"/>
          <w:sz w:val="28"/>
          <w:szCs w:val="28"/>
          <w:lang w:eastAsia="en-US"/>
        </w:rPr>
        <w:t xml:space="preserve">сии с помощью шарнира </w:t>
      </w:r>
      <w:r w:rsidRPr="00346B14">
        <w:rPr>
          <w:rFonts w:eastAsiaTheme="minorHAnsi"/>
          <w:i/>
          <w:iCs/>
          <w:sz w:val="28"/>
          <w:szCs w:val="28"/>
          <w:lang w:eastAsia="en-US"/>
        </w:rPr>
        <w:t xml:space="preserve">А </w:t>
      </w:r>
      <w:r w:rsidRPr="00346B14">
        <w:rPr>
          <w:rFonts w:eastAsiaTheme="minorHAnsi"/>
          <w:sz w:val="28"/>
          <w:szCs w:val="28"/>
          <w:lang w:eastAsia="en-US"/>
        </w:rPr>
        <w:t xml:space="preserve">и опоры </w:t>
      </w:r>
      <w:r w:rsidRPr="00346B14">
        <w:rPr>
          <w:rFonts w:eastAsiaTheme="minorHAnsi"/>
          <w:i/>
          <w:iCs/>
          <w:sz w:val="28"/>
          <w:szCs w:val="28"/>
          <w:lang w:eastAsia="en-US"/>
        </w:rPr>
        <w:t>B</w:t>
      </w:r>
      <w:r w:rsidRPr="00346B14">
        <w:rPr>
          <w:rFonts w:eastAsiaTheme="minorHAnsi"/>
          <w:sz w:val="28"/>
          <w:szCs w:val="28"/>
          <w:lang w:eastAsia="en-US"/>
        </w:rPr>
        <w:t>.</w:t>
      </w:r>
    </w:p>
    <w:p w:rsidR="00346B14" w:rsidRDefault="00CE6B9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Реакцию опоры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B </w:t>
      </w:r>
      <w:r>
        <w:rPr>
          <w:rFonts w:eastAsiaTheme="minorHAnsi"/>
          <w:sz w:val="28"/>
          <w:szCs w:val="28"/>
          <w:lang w:eastAsia="en-US"/>
        </w:rPr>
        <w:t>направляем перпен</w:t>
      </w:r>
      <w:r w:rsidR="00346B14" w:rsidRPr="00346B14">
        <w:rPr>
          <w:rFonts w:eastAsiaTheme="minorHAnsi"/>
          <w:sz w:val="28"/>
          <w:szCs w:val="28"/>
          <w:lang w:eastAsia="en-US"/>
        </w:rPr>
        <w:t>дикулярно опорной плоскости (ри</w:t>
      </w:r>
      <w:r>
        <w:rPr>
          <w:rFonts w:eastAsiaTheme="minorHAnsi"/>
          <w:sz w:val="28"/>
          <w:szCs w:val="28"/>
          <w:lang w:eastAsia="en-US"/>
        </w:rPr>
        <w:t>су</w:t>
      </w:r>
      <w:r w:rsidR="00346B14" w:rsidRPr="00346B14">
        <w:rPr>
          <w:rFonts w:eastAsiaTheme="minorHAnsi"/>
          <w:sz w:val="28"/>
          <w:szCs w:val="28"/>
          <w:lang w:eastAsia="en-US"/>
        </w:rPr>
        <w:t>нок 3</w:t>
      </w:r>
      <w:r>
        <w:rPr>
          <w:rFonts w:eastAsiaTheme="minorHAnsi"/>
          <w:sz w:val="28"/>
          <w:szCs w:val="28"/>
          <w:lang w:eastAsia="en-US"/>
        </w:rPr>
        <w:t>.5). Поскольку все активные си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лы </w:t>
      </w:r>
      <w:r>
        <w:rPr>
          <w:rFonts w:eastAsiaTheme="minorHAnsi"/>
          <w:sz w:val="28"/>
          <w:szCs w:val="28"/>
          <w:lang w:eastAsia="en-US"/>
        </w:rPr>
        <w:t xml:space="preserve">и реакция опоры вертикальны, то </w:t>
      </w:r>
      <w:r w:rsidR="00346B14" w:rsidRPr="00346B14">
        <w:rPr>
          <w:rFonts w:eastAsiaTheme="minorHAnsi"/>
          <w:sz w:val="28"/>
          <w:szCs w:val="28"/>
          <w:lang w:eastAsia="en-US"/>
        </w:rPr>
        <w:t>вдол</w:t>
      </w:r>
      <w:r>
        <w:rPr>
          <w:rFonts w:eastAsiaTheme="minorHAnsi"/>
          <w:sz w:val="28"/>
          <w:szCs w:val="28"/>
          <w:lang w:eastAsia="en-US"/>
        </w:rPr>
        <w:t>ь вертикальной прямой направля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ем и реакцию шарнира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>А</w:t>
      </w:r>
      <w:r w:rsidR="00346B14" w:rsidRPr="00346B14">
        <w:rPr>
          <w:rFonts w:eastAsiaTheme="minorHAnsi"/>
          <w:sz w:val="28"/>
          <w:szCs w:val="28"/>
          <w:lang w:eastAsia="en-US"/>
        </w:rPr>
        <w:t>.</w:t>
      </w:r>
    </w:p>
    <w:p w:rsid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3800475" cy="1847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14" w:rsidRDefault="00346B1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</w:t>
      </w:r>
      <w:r w:rsidRPr="00346B14">
        <w:rPr>
          <w:rFonts w:eastAsiaTheme="minorHAnsi"/>
          <w:sz w:val="28"/>
          <w:szCs w:val="28"/>
          <w:lang w:eastAsia="en-US"/>
        </w:rPr>
        <w:t>Рисунок 3.5</w:t>
      </w:r>
    </w:p>
    <w:p w:rsidR="00D4387F" w:rsidRPr="00346B14" w:rsidRDefault="00D4387F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346B14" w:rsidRPr="00346B14" w:rsidRDefault="00CE6B9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346B14" w:rsidRPr="00346B14">
        <w:rPr>
          <w:rFonts w:eastAsiaTheme="minorHAnsi"/>
          <w:sz w:val="28"/>
          <w:szCs w:val="28"/>
          <w:lang w:eastAsia="en-US"/>
        </w:rPr>
        <w:t>Составляем уравнения равновесия балки:</w:t>
      </w:r>
    </w:p>
    <w:p w:rsidR="00346B14" w:rsidRPr="00346B14" w:rsidRDefault="00CE6B94" w:rsidP="00346B1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346B14" w:rsidRPr="00346B14">
        <w:rPr>
          <w:rFonts w:eastAsiaTheme="minorHAnsi"/>
          <w:sz w:val="28"/>
          <w:szCs w:val="28"/>
          <w:lang w:eastAsia="en-US"/>
        </w:rPr>
        <w:t>Σ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>F</w:t>
      </w:r>
      <w:r w:rsidR="00346B14" w:rsidRPr="00D4387F">
        <w:rPr>
          <w:rFonts w:eastAsiaTheme="minorHAnsi"/>
          <w:i/>
          <w:iCs/>
          <w:sz w:val="28"/>
          <w:szCs w:val="28"/>
          <w:vertAlign w:val="subscript"/>
          <w:lang w:eastAsia="en-US"/>
        </w:rPr>
        <w:t>iy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= 0; </w:t>
      </w:r>
      <w:r w:rsidR="00D4387F">
        <w:rPr>
          <w:rFonts w:eastAsiaTheme="minorHAnsi"/>
          <w:sz w:val="28"/>
          <w:szCs w:val="28"/>
          <w:lang w:eastAsia="en-US"/>
        </w:rPr>
        <w:t xml:space="preserve">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−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F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+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>R</w:t>
      </w:r>
      <w:r w:rsidR="00346B14" w:rsidRPr="00D4387F">
        <w:rPr>
          <w:rFonts w:eastAsiaTheme="minorHAnsi"/>
          <w:i/>
          <w:iCs/>
          <w:sz w:val="28"/>
          <w:szCs w:val="28"/>
          <w:vertAlign w:val="subscript"/>
          <w:lang w:eastAsia="en-US"/>
        </w:rPr>
        <w:t>A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+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>R</w:t>
      </w:r>
      <w:r w:rsidR="00346B14" w:rsidRPr="00D4387F">
        <w:rPr>
          <w:rFonts w:eastAsiaTheme="minorHAnsi"/>
          <w:i/>
          <w:iCs/>
          <w:sz w:val="28"/>
          <w:szCs w:val="28"/>
          <w:vertAlign w:val="subscript"/>
          <w:lang w:eastAsia="en-US"/>
        </w:rPr>
        <w:t>B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−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="00346B14" w:rsidRPr="00346B1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 4 = </w:t>
      </w:r>
      <w:r w:rsidR="00D4387F">
        <w:rPr>
          <w:rFonts w:eastAsiaTheme="minorHAnsi"/>
          <w:sz w:val="28"/>
          <w:szCs w:val="28"/>
          <w:lang w:eastAsia="en-US"/>
        </w:rPr>
        <w:t>0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; </w:t>
      </w:r>
      <w:r w:rsidR="00D4387F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</w:t>
      </w:r>
      <w:r w:rsidR="00346B14" w:rsidRPr="00346B14">
        <w:rPr>
          <w:rFonts w:eastAsiaTheme="minorHAnsi"/>
          <w:sz w:val="28"/>
          <w:szCs w:val="28"/>
          <w:lang w:eastAsia="en-US"/>
        </w:rPr>
        <w:t>(3.4)</w:t>
      </w:r>
    </w:p>
    <w:p w:rsidR="00346B14" w:rsidRDefault="00CE6B94" w:rsidP="00346B14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346B14" w:rsidRPr="00346B14">
        <w:rPr>
          <w:rFonts w:eastAsiaTheme="minorHAnsi"/>
          <w:sz w:val="28"/>
          <w:szCs w:val="28"/>
          <w:lang w:eastAsia="en-US"/>
        </w:rPr>
        <w:t>Σ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>M</w:t>
      </w:r>
      <w:r w:rsidR="00346B14" w:rsidRPr="00D4387F">
        <w:rPr>
          <w:rFonts w:eastAsiaTheme="minorHAnsi"/>
          <w:i/>
          <w:iCs/>
          <w:sz w:val="28"/>
          <w:szCs w:val="28"/>
          <w:vertAlign w:val="subscript"/>
          <w:lang w:eastAsia="en-US"/>
        </w:rPr>
        <w:t>iA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346B14" w:rsidRPr="00346B14">
        <w:rPr>
          <w:rFonts w:eastAsiaTheme="minorHAnsi"/>
          <w:sz w:val="28"/>
          <w:szCs w:val="28"/>
          <w:lang w:eastAsia="en-US"/>
        </w:rPr>
        <w:t>= 0;</w:t>
      </w:r>
      <w:r w:rsidR="00D4387F">
        <w:rPr>
          <w:rFonts w:eastAsiaTheme="minorHAnsi"/>
          <w:sz w:val="28"/>
          <w:szCs w:val="28"/>
          <w:lang w:eastAsia="en-US"/>
        </w:rPr>
        <w:t xml:space="preserve">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F </w:t>
      </w:r>
      <w:r w:rsidR="00346B14" w:rsidRPr="00346B1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 2 −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="00346B14" w:rsidRPr="00346B1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 4 </w:t>
      </w:r>
      <w:r w:rsidR="00346B14" w:rsidRPr="00346B1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 4 +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M 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+ 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>R</w:t>
      </w:r>
      <w:r w:rsidR="00346B14" w:rsidRPr="00D4387F">
        <w:rPr>
          <w:rFonts w:eastAsiaTheme="minorHAnsi"/>
          <w:i/>
          <w:iCs/>
          <w:sz w:val="28"/>
          <w:szCs w:val="28"/>
          <w:vertAlign w:val="subscript"/>
          <w:lang w:eastAsia="en-US"/>
        </w:rPr>
        <w:t>B</w:t>
      </w:r>
      <w:r w:rsidR="00346B14" w:rsidRPr="00346B1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346B14" w:rsidRPr="00346B1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346B14" w:rsidRPr="00346B14">
        <w:rPr>
          <w:rFonts w:eastAsiaTheme="minorHAnsi"/>
          <w:sz w:val="28"/>
          <w:szCs w:val="28"/>
          <w:lang w:eastAsia="en-US"/>
        </w:rPr>
        <w:t xml:space="preserve">6 = 0. </w:t>
      </w:r>
      <w:r w:rsidR="00D4387F">
        <w:rPr>
          <w:rFonts w:eastAsiaTheme="minorHAnsi"/>
          <w:sz w:val="28"/>
          <w:szCs w:val="28"/>
          <w:lang w:eastAsia="en-US"/>
        </w:rPr>
        <w:t xml:space="preserve">                                                 </w:t>
      </w:r>
      <w:r w:rsidR="00346B14" w:rsidRPr="00346B14">
        <w:rPr>
          <w:rFonts w:eastAsiaTheme="minorHAnsi"/>
          <w:sz w:val="28"/>
          <w:szCs w:val="28"/>
          <w:lang w:eastAsia="en-US"/>
        </w:rPr>
        <w:t>(3.5)</w:t>
      </w:r>
    </w:p>
    <w:p w:rsidR="00D4387F" w:rsidRDefault="00D4387F" w:rsidP="00346B14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</w:p>
    <w:p w:rsidR="00D4387F" w:rsidRP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D4387F" w:rsidRPr="00CE6B94">
        <w:rPr>
          <w:rFonts w:eastAsiaTheme="minorHAnsi"/>
          <w:sz w:val="28"/>
          <w:szCs w:val="28"/>
          <w:lang w:eastAsia="en-US"/>
        </w:rPr>
        <w:t>Из уравнения (3.5) получаем:</w:t>
      </w:r>
    </w:p>
    <w:p w:rsid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095875" cy="4953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D4387F" w:rsidRP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D4387F" w:rsidRPr="00CE6B94">
        <w:rPr>
          <w:rFonts w:eastAsiaTheme="minorHAnsi"/>
          <w:sz w:val="28"/>
          <w:szCs w:val="28"/>
          <w:lang w:eastAsia="en-US"/>
        </w:rPr>
        <w:t>Уравнение (3.4) дает:</w:t>
      </w:r>
    </w:p>
    <w:p w:rsidR="00D4387F" w:rsidRP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       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>R</w:t>
      </w:r>
      <w:r w:rsidR="00D4387F" w:rsidRPr="00CE6B94">
        <w:rPr>
          <w:rFonts w:eastAsiaTheme="minorHAnsi"/>
          <w:i/>
          <w:iCs/>
          <w:sz w:val="28"/>
          <w:szCs w:val="28"/>
          <w:vertAlign w:val="subscript"/>
          <w:lang w:eastAsia="en-US"/>
        </w:rPr>
        <w:t>A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=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F 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+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 4 −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>R</w:t>
      </w:r>
      <w:r w:rsidR="00D4387F" w:rsidRPr="00CE6B94">
        <w:rPr>
          <w:rFonts w:eastAsiaTheme="minorHAnsi"/>
          <w:i/>
          <w:iCs/>
          <w:sz w:val="28"/>
          <w:szCs w:val="28"/>
          <w:vertAlign w:val="subscript"/>
          <w:lang w:eastAsia="en-US"/>
        </w:rPr>
        <w:t>B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D4387F" w:rsidRPr="00CE6B94">
        <w:rPr>
          <w:rFonts w:eastAsiaTheme="minorHAnsi"/>
          <w:sz w:val="28"/>
          <w:szCs w:val="28"/>
          <w:lang w:eastAsia="en-US"/>
        </w:rPr>
        <w:t>= 8 + 3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 4 − 4,17 = 15,83 кН.</w:t>
      </w:r>
    </w:p>
    <w:p w:rsidR="00D4387F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D4387F" w:rsidRPr="00CE6B94">
        <w:rPr>
          <w:rFonts w:eastAsiaTheme="minorHAnsi"/>
          <w:sz w:val="28"/>
          <w:szCs w:val="28"/>
          <w:lang w:eastAsia="en-US"/>
        </w:rPr>
        <w:t>Для проверки правильности расчета ре</w:t>
      </w:r>
      <w:r>
        <w:rPr>
          <w:rFonts w:eastAsiaTheme="minorHAnsi"/>
          <w:sz w:val="28"/>
          <w:szCs w:val="28"/>
          <w:lang w:eastAsia="en-US"/>
        </w:rPr>
        <w:t xml:space="preserve">акций внешних связей составляем </w:t>
      </w:r>
      <w:r w:rsidR="00D4387F" w:rsidRPr="00CE6B94">
        <w:rPr>
          <w:rFonts w:eastAsiaTheme="minorHAnsi"/>
          <w:sz w:val="28"/>
          <w:szCs w:val="28"/>
          <w:lang w:eastAsia="en-US"/>
        </w:rPr>
        <w:t>уравнение моментов относительно новой точки:</w:t>
      </w:r>
    </w:p>
    <w:p w:rsidR="00D4387F" w:rsidRP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="00D4387F" w:rsidRPr="00CE6B94">
        <w:rPr>
          <w:rFonts w:eastAsiaTheme="minorHAnsi"/>
          <w:sz w:val="28"/>
          <w:szCs w:val="28"/>
          <w:lang w:eastAsia="en-US"/>
        </w:rPr>
        <w:t>Σ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>M</w:t>
      </w:r>
      <w:r w:rsidR="00D4387F" w:rsidRPr="00CE6B94">
        <w:rPr>
          <w:rFonts w:eastAsiaTheme="minorHAnsi"/>
          <w:i/>
          <w:iCs/>
          <w:sz w:val="28"/>
          <w:szCs w:val="28"/>
          <w:vertAlign w:val="subscript"/>
          <w:lang w:eastAsia="en-US"/>
        </w:rPr>
        <w:t>iB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= 0;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F 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8 +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 4 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 2 +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M 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+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>R</w:t>
      </w:r>
      <w:r w:rsidR="00D4387F" w:rsidRPr="00CE6B94">
        <w:rPr>
          <w:rFonts w:eastAsiaTheme="minorHAnsi"/>
          <w:i/>
          <w:iCs/>
          <w:sz w:val="28"/>
          <w:szCs w:val="28"/>
          <w:vertAlign w:val="subscript"/>
          <w:lang w:eastAsia="en-US"/>
        </w:rPr>
        <w:t>A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6 = </w:t>
      </w:r>
      <w:r>
        <w:rPr>
          <w:rFonts w:eastAsiaTheme="minorHAnsi"/>
          <w:sz w:val="28"/>
          <w:szCs w:val="28"/>
          <w:lang w:eastAsia="en-US"/>
        </w:rPr>
        <w:t>0</w:t>
      </w:r>
      <w:r w:rsidR="00D4387F" w:rsidRPr="00CE6B94">
        <w:rPr>
          <w:rFonts w:eastAsiaTheme="minorHAnsi"/>
          <w:sz w:val="28"/>
          <w:szCs w:val="28"/>
          <w:lang w:eastAsia="en-US"/>
        </w:rPr>
        <w:t>;</w:t>
      </w:r>
    </w:p>
    <w:p w:rsidR="00D4387F" w:rsidRP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="00D4387F" w:rsidRPr="00CE6B94">
        <w:rPr>
          <w:rFonts w:eastAsiaTheme="minorHAnsi"/>
          <w:sz w:val="28"/>
          <w:szCs w:val="28"/>
          <w:lang w:eastAsia="en-US"/>
        </w:rPr>
        <w:t>8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>8 + 3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 4 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 2 + 7 −15,83</w:t>
      </w:r>
      <w:r w:rsidR="00D4387F" w:rsidRPr="00CE6B94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 6 = 0 (верно).</w:t>
      </w:r>
    </w:p>
    <w:p w:rsidR="00D4387F" w:rsidRPr="00CE6B94" w:rsidRDefault="00D4387F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E6B94">
        <w:rPr>
          <w:rFonts w:eastAsiaTheme="minorHAnsi"/>
          <w:sz w:val="28"/>
          <w:szCs w:val="28"/>
          <w:lang w:eastAsia="en-US"/>
        </w:rPr>
        <w:t>2</w:t>
      </w:r>
      <w:r w:rsidR="00CE6B94">
        <w:rPr>
          <w:rFonts w:eastAsiaTheme="minorHAnsi"/>
          <w:sz w:val="28"/>
          <w:szCs w:val="28"/>
          <w:lang w:eastAsia="en-US"/>
        </w:rPr>
        <w:t>.</w:t>
      </w:r>
      <w:r w:rsidRPr="00CE6B94">
        <w:rPr>
          <w:rFonts w:eastAsiaTheme="minorHAnsi"/>
          <w:sz w:val="28"/>
          <w:szCs w:val="28"/>
          <w:lang w:eastAsia="en-US"/>
        </w:rPr>
        <w:t xml:space="preserve"> Выполняем построение эпюр внутренних силовых фактор</w:t>
      </w:r>
      <w:r w:rsidR="00CE6B94">
        <w:rPr>
          <w:rFonts w:eastAsiaTheme="minorHAnsi"/>
          <w:sz w:val="28"/>
          <w:szCs w:val="28"/>
          <w:lang w:eastAsia="en-US"/>
        </w:rPr>
        <w:t xml:space="preserve">ов. Для этого </w:t>
      </w:r>
      <w:r w:rsidRPr="00CE6B94">
        <w:rPr>
          <w:rFonts w:eastAsiaTheme="minorHAnsi"/>
          <w:sz w:val="28"/>
          <w:szCs w:val="28"/>
          <w:lang w:eastAsia="en-US"/>
        </w:rPr>
        <w:t>первоначально обозначаем расчетные сечен</w:t>
      </w:r>
      <w:r w:rsidR="00CE6B94">
        <w:rPr>
          <w:rFonts w:eastAsiaTheme="minorHAnsi"/>
          <w:sz w:val="28"/>
          <w:szCs w:val="28"/>
          <w:lang w:eastAsia="en-US"/>
        </w:rPr>
        <w:t>ия. Их располагаем левее и пра</w:t>
      </w:r>
      <w:r w:rsidRPr="00CE6B94">
        <w:rPr>
          <w:rFonts w:eastAsiaTheme="minorHAnsi"/>
          <w:sz w:val="28"/>
          <w:szCs w:val="28"/>
          <w:lang w:eastAsia="en-US"/>
        </w:rPr>
        <w:t>вее точек приложения внешних сил и момент</w:t>
      </w:r>
      <w:r w:rsidR="00CE6B94">
        <w:rPr>
          <w:rFonts w:eastAsiaTheme="minorHAnsi"/>
          <w:sz w:val="28"/>
          <w:szCs w:val="28"/>
          <w:lang w:eastAsia="en-US"/>
        </w:rPr>
        <w:t>ов, а также в месте начала дей</w:t>
      </w:r>
      <w:r w:rsidRPr="00CE6B94">
        <w:rPr>
          <w:rFonts w:eastAsiaTheme="minorHAnsi"/>
          <w:sz w:val="28"/>
          <w:szCs w:val="28"/>
          <w:lang w:eastAsia="en-US"/>
        </w:rPr>
        <w:t>ствия распределенной нагрузки (см. рисунок 3.5).</w:t>
      </w:r>
    </w:p>
    <w:p w:rsidR="00D4387F" w:rsidRPr="00CE6B94" w:rsidRDefault="00CE6B94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D4387F" w:rsidRPr="00CE6B94">
        <w:rPr>
          <w:rFonts w:eastAsiaTheme="minorHAnsi"/>
          <w:sz w:val="28"/>
          <w:szCs w:val="28"/>
          <w:lang w:eastAsia="en-US"/>
        </w:rPr>
        <w:t>Последовательно рассматриваем равновесие отсечен</w:t>
      </w:r>
      <w:r>
        <w:rPr>
          <w:rFonts w:eastAsiaTheme="minorHAnsi"/>
          <w:sz w:val="28"/>
          <w:szCs w:val="28"/>
          <w:lang w:eastAsia="en-US"/>
        </w:rPr>
        <w:t>ной части, располо</w:t>
      </w:r>
      <w:r w:rsidR="00D4387F" w:rsidRPr="00CE6B94">
        <w:rPr>
          <w:rFonts w:eastAsiaTheme="minorHAnsi"/>
          <w:sz w:val="28"/>
          <w:szCs w:val="28"/>
          <w:lang w:eastAsia="en-US"/>
        </w:rPr>
        <w:t xml:space="preserve">женной левее или правее каждого сечения. Ось </w:t>
      </w:r>
      <w:r w:rsidR="00D4387F" w:rsidRPr="00CE6B94">
        <w:rPr>
          <w:rFonts w:eastAsiaTheme="minorHAnsi"/>
          <w:i/>
          <w:iCs/>
          <w:sz w:val="28"/>
          <w:szCs w:val="28"/>
          <w:lang w:eastAsia="en-US"/>
        </w:rPr>
        <w:t xml:space="preserve">y </w:t>
      </w:r>
      <w:r>
        <w:rPr>
          <w:rFonts w:eastAsiaTheme="minorHAnsi"/>
          <w:sz w:val="28"/>
          <w:szCs w:val="28"/>
          <w:lang w:eastAsia="en-US"/>
        </w:rPr>
        <w:t>направляем вверх по вер</w:t>
      </w:r>
      <w:r w:rsidR="00D4387F" w:rsidRPr="00CE6B94">
        <w:rPr>
          <w:rFonts w:eastAsiaTheme="minorHAnsi"/>
          <w:sz w:val="28"/>
          <w:szCs w:val="28"/>
          <w:lang w:eastAsia="en-US"/>
        </w:rPr>
        <w:t>тикали. Внутренние силы и моменты направляем в соответствии с правилом:</w:t>
      </w:r>
    </w:p>
    <w:p w:rsidR="00D4387F" w:rsidRPr="00CE6B94" w:rsidRDefault="00D4387F" w:rsidP="00CE6B9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E6B94">
        <w:rPr>
          <w:rFonts w:eastAsiaTheme="minorHAnsi"/>
          <w:sz w:val="28"/>
          <w:szCs w:val="28"/>
          <w:lang w:eastAsia="en-US"/>
        </w:rPr>
        <w:t>для части, расположенной левее сечения</w:t>
      </w:r>
      <w:r w:rsidR="00CE6B94">
        <w:rPr>
          <w:rFonts w:eastAsiaTheme="minorHAnsi"/>
          <w:sz w:val="28"/>
          <w:szCs w:val="28"/>
          <w:lang w:eastAsia="en-US"/>
        </w:rPr>
        <w:t xml:space="preserve">, момент направляем против хода </w:t>
      </w:r>
      <w:r w:rsidRPr="00CE6B94">
        <w:rPr>
          <w:rFonts w:eastAsiaTheme="minorHAnsi"/>
          <w:sz w:val="28"/>
          <w:szCs w:val="28"/>
          <w:lang w:eastAsia="en-US"/>
        </w:rPr>
        <w:t xml:space="preserve">часовой стрелки, поперечную силу вниз, а </w:t>
      </w:r>
      <w:r w:rsidR="00CE6B94">
        <w:rPr>
          <w:rFonts w:eastAsiaTheme="minorHAnsi"/>
          <w:sz w:val="28"/>
          <w:szCs w:val="28"/>
          <w:lang w:eastAsia="en-US"/>
        </w:rPr>
        <w:t xml:space="preserve">для части, расположенной справа </w:t>
      </w:r>
      <w:r w:rsidRPr="00CE6B94">
        <w:rPr>
          <w:rFonts w:eastAsiaTheme="minorHAnsi"/>
          <w:sz w:val="28"/>
          <w:szCs w:val="28"/>
          <w:lang w:eastAsia="en-US"/>
        </w:rPr>
        <w:t>от сечения – в противоположные стороны.</w:t>
      </w:r>
    </w:p>
    <w:p w:rsidR="001431F1" w:rsidRDefault="001431F1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B0E17" w:rsidRDefault="00EB0E17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4"/>
          <w:szCs w:val="24"/>
        </w:rPr>
      </w:pPr>
    </w:p>
    <w:p w:rsidR="00D82BA2" w:rsidRPr="00E158A0" w:rsidRDefault="00D82BA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4"/>
          <w:szCs w:val="24"/>
        </w:rPr>
      </w:pPr>
    </w:p>
    <w:p w:rsidR="00D82BA2" w:rsidRDefault="00D82BA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D82BA2" w:rsidRDefault="00D82BA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D82BA2" w:rsidRDefault="00D82BA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D82BA2" w:rsidRDefault="00D82BA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D82BA2" w:rsidRDefault="00522C9B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4630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B" w:rsidRDefault="00522C9B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522C9B" w:rsidRDefault="00522C9B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166709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6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EA" w:rsidRDefault="001B48EA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21224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EA" w:rsidRDefault="001B48EA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1B48EA" w:rsidRDefault="001B48EA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1B48EA" w:rsidRDefault="001B48EA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1B48EA" w:rsidRDefault="001B48EA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D82BA2" w:rsidRDefault="001B48EA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47481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EA" w:rsidRDefault="002C11C3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181475" cy="6600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C3" w:rsidRP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2C11C3">
        <w:rPr>
          <w:rFonts w:eastAsiaTheme="minorHAnsi"/>
          <w:sz w:val="28"/>
          <w:szCs w:val="28"/>
          <w:lang w:eastAsia="en-US"/>
        </w:rPr>
        <w:t>По результатам выполненных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C11C3">
        <w:rPr>
          <w:rFonts w:eastAsiaTheme="minorHAnsi"/>
          <w:sz w:val="28"/>
          <w:szCs w:val="28"/>
          <w:lang w:eastAsia="en-US"/>
        </w:rPr>
        <w:t>р</w:t>
      </w:r>
      <w:r>
        <w:rPr>
          <w:rFonts w:eastAsiaTheme="minorHAnsi"/>
          <w:sz w:val="28"/>
          <w:szCs w:val="28"/>
          <w:lang w:eastAsia="en-US"/>
        </w:rPr>
        <w:t xml:space="preserve">асчетов строим эпюру поперечных </w:t>
      </w:r>
      <w:r w:rsidRPr="002C11C3">
        <w:rPr>
          <w:rFonts w:eastAsiaTheme="minorHAnsi"/>
          <w:sz w:val="28"/>
          <w:szCs w:val="28"/>
          <w:lang w:eastAsia="en-US"/>
        </w:rPr>
        <w:t xml:space="preserve">сил 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>Q</w:t>
      </w:r>
      <w:r>
        <w:rPr>
          <w:rFonts w:eastAsiaTheme="minorHAnsi"/>
          <w:sz w:val="28"/>
          <w:szCs w:val="28"/>
          <w:lang w:eastAsia="en-US"/>
        </w:rPr>
        <w:t>, откладывая найденные значе</w:t>
      </w:r>
      <w:r w:rsidRPr="002C11C3">
        <w:rPr>
          <w:rFonts w:eastAsiaTheme="minorHAnsi"/>
          <w:sz w:val="28"/>
          <w:szCs w:val="28"/>
          <w:lang w:eastAsia="en-US"/>
        </w:rPr>
        <w:t>ни</w:t>
      </w:r>
      <w:r>
        <w:rPr>
          <w:rFonts w:eastAsiaTheme="minorHAnsi"/>
          <w:sz w:val="28"/>
          <w:szCs w:val="28"/>
          <w:lang w:eastAsia="en-US"/>
        </w:rPr>
        <w:t>я в масштабе. Получившиеся точ</w:t>
      </w:r>
      <w:r w:rsidRPr="002C11C3">
        <w:rPr>
          <w:rFonts w:eastAsiaTheme="minorHAnsi"/>
          <w:sz w:val="28"/>
          <w:szCs w:val="28"/>
          <w:lang w:eastAsia="en-US"/>
        </w:rPr>
        <w:t>ки</w:t>
      </w:r>
      <w:r>
        <w:rPr>
          <w:rFonts w:eastAsiaTheme="minorHAnsi"/>
          <w:sz w:val="28"/>
          <w:szCs w:val="28"/>
          <w:lang w:eastAsia="en-US"/>
        </w:rPr>
        <w:t xml:space="preserve"> соединяем прямыми линиями, как </w:t>
      </w:r>
      <w:r w:rsidRPr="002C11C3">
        <w:rPr>
          <w:rFonts w:eastAsiaTheme="minorHAnsi"/>
          <w:sz w:val="28"/>
          <w:szCs w:val="28"/>
          <w:lang w:eastAsia="en-US"/>
        </w:rPr>
        <w:t>показано на рисунке 3.14.</w:t>
      </w:r>
    </w:p>
    <w:p w:rsidR="002C11C3" w:rsidRP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На участке действия распределенной нагрузки между сечениями </w:t>
      </w:r>
      <w:r w:rsidRPr="002C11C3"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 xml:space="preserve"> и 7 знак поперечной силы меня</w:t>
      </w:r>
      <w:r w:rsidRPr="002C11C3">
        <w:rPr>
          <w:rFonts w:eastAsiaTheme="minorHAnsi"/>
          <w:sz w:val="28"/>
          <w:szCs w:val="28"/>
          <w:lang w:eastAsia="en-US"/>
        </w:rPr>
        <w:t>е</w:t>
      </w:r>
      <w:r>
        <w:rPr>
          <w:rFonts w:eastAsiaTheme="minorHAnsi"/>
          <w:sz w:val="28"/>
          <w:szCs w:val="28"/>
          <w:lang w:eastAsia="en-US"/>
        </w:rPr>
        <w:t>тся с положительного на отрица</w:t>
      </w:r>
      <w:r w:rsidRPr="002C11C3">
        <w:rPr>
          <w:rFonts w:eastAsiaTheme="minorHAnsi"/>
          <w:sz w:val="28"/>
          <w:szCs w:val="28"/>
          <w:lang w:eastAsia="en-US"/>
        </w:rPr>
        <w:t>т</w:t>
      </w:r>
      <w:r>
        <w:rPr>
          <w:rFonts w:eastAsiaTheme="minorHAnsi"/>
          <w:sz w:val="28"/>
          <w:szCs w:val="28"/>
          <w:lang w:eastAsia="en-US"/>
        </w:rPr>
        <w:t>ельный. Поэтому в пределах ука</w:t>
      </w:r>
      <w:r w:rsidRPr="002C11C3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анного участка внутренний изгибающий момент сначала увеличи</w:t>
      </w:r>
      <w:r w:rsidRPr="002C11C3">
        <w:rPr>
          <w:rFonts w:eastAsiaTheme="minorHAnsi"/>
          <w:sz w:val="28"/>
          <w:szCs w:val="28"/>
          <w:lang w:eastAsia="en-US"/>
        </w:rPr>
        <w:t>вается, а зате</w:t>
      </w:r>
      <w:r>
        <w:rPr>
          <w:rFonts w:eastAsiaTheme="minorHAnsi"/>
          <w:sz w:val="28"/>
          <w:szCs w:val="28"/>
          <w:lang w:eastAsia="en-US"/>
        </w:rPr>
        <w:t xml:space="preserve">м уменьшается. Определим значение максимального изгибающего момента на участке, рассматривая равновесие части </w:t>
      </w:r>
      <w:r w:rsidRPr="002C11C3">
        <w:rPr>
          <w:rFonts w:eastAsiaTheme="minorHAnsi"/>
          <w:sz w:val="28"/>
          <w:szCs w:val="28"/>
          <w:lang w:eastAsia="en-US"/>
        </w:rPr>
        <w:t xml:space="preserve">балки, находящейся правее 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>сечения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 xml:space="preserve">8 </w:t>
      </w:r>
      <w:r>
        <w:rPr>
          <w:rFonts w:eastAsiaTheme="minorHAnsi"/>
          <w:sz w:val="28"/>
          <w:szCs w:val="28"/>
          <w:lang w:eastAsia="en-US"/>
        </w:rPr>
        <w:t>(рисунок 3.15), соответствующе</w:t>
      </w:r>
      <w:r w:rsidRPr="002C11C3">
        <w:rPr>
          <w:rFonts w:eastAsiaTheme="minorHAnsi"/>
          <w:sz w:val="28"/>
          <w:szCs w:val="28"/>
          <w:lang w:eastAsia="en-US"/>
        </w:rPr>
        <w:t xml:space="preserve">го месту, в котором 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Pr="002C11C3">
        <w:rPr>
          <w:rFonts w:eastAsiaTheme="minorHAnsi"/>
          <w:sz w:val="28"/>
          <w:szCs w:val="28"/>
          <w:lang w:eastAsia="en-US"/>
        </w:rPr>
        <w:t>= 0.</w:t>
      </w:r>
    </w:p>
    <w:p w:rsidR="002C11C3" w:rsidRP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Уравнения равновесия отсечен</w:t>
      </w:r>
      <w:r w:rsidRPr="002C11C3">
        <w:rPr>
          <w:rFonts w:eastAsiaTheme="minorHAnsi"/>
          <w:sz w:val="28"/>
          <w:szCs w:val="28"/>
          <w:lang w:eastAsia="en-US"/>
        </w:rPr>
        <w:t>ной части имеют вид:</w:t>
      </w:r>
    </w:p>
    <w:p w:rsidR="00CD0C97" w:rsidRDefault="002C11C3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609975" cy="101917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C3" w:rsidRDefault="002C11C3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2C11C3">
        <w:rPr>
          <w:rFonts w:eastAsiaTheme="minorHAnsi"/>
          <w:sz w:val="28"/>
          <w:szCs w:val="28"/>
          <w:lang w:eastAsia="en-US"/>
        </w:rPr>
        <w:t xml:space="preserve">Из первого уравнения, подставляя 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>Q</w:t>
      </w:r>
      <w:r w:rsidRPr="002C11C3">
        <w:rPr>
          <w:rFonts w:eastAsiaTheme="minorHAnsi"/>
          <w:sz w:val="28"/>
          <w:szCs w:val="28"/>
          <w:vertAlign w:val="subscript"/>
          <w:lang w:eastAsia="en-US"/>
        </w:rPr>
        <w:t>8</w:t>
      </w:r>
      <w:r w:rsidRPr="002C11C3">
        <w:rPr>
          <w:rFonts w:eastAsiaTheme="minorHAnsi"/>
          <w:sz w:val="28"/>
          <w:szCs w:val="28"/>
          <w:lang w:eastAsia="en-US"/>
        </w:rPr>
        <w:t xml:space="preserve"> = 0, получаем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2C11C3" w:rsidRP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581275" cy="59055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C3" w:rsidRP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2C11C3">
        <w:rPr>
          <w:rFonts w:eastAsiaTheme="minorHAnsi"/>
          <w:sz w:val="28"/>
          <w:szCs w:val="28"/>
          <w:lang w:eastAsia="en-US"/>
        </w:rPr>
        <w:t>Тогда из уравнения моментов находим:</w:t>
      </w:r>
    </w:p>
    <w:p w:rsid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286375" cy="58102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C3" w:rsidRP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      </w:t>
      </w:r>
      <w:r w:rsidRPr="002C11C3">
        <w:rPr>
          <w:rFonts w:eastAsiaTheme="minorHAnsi"/>
          <w:sz w:val="28"/>
          <w:szCs w:val="28"/>
          <w:lang w:eastAsia="en-US"/>
        </w:rPr>
        <w:t>Теперь в масштабе откладываем найде</w:t>
      </w:r>
      <w:r>
        <w:rPr>
          <w:rFonts w:eastAsiaTheme="minorHAnsi"/>
          <w:sz w:val="28"/>
          <w:szCs w:val="28"/>
          <w:lang w:eastAsia="en-US"/>
        </w:rPr>
        <w:t>нные значения внутренних момен</w:t>
      </w:r>
      <w:r w:rsidRPr="002C11C3">
        <w:rPr>
          <w:rFonts w:eastAsiaTheme="minorHAnsi"/>
          <w:sz w:val="28"/>
          <w:szCs w:val="28"/>
          <w:lang w:eastAsia="en-US"/>
        </w:rPr>
        <w:t>тов на эпюре (см. рисунок 3.14). На уча</w:t>
      </w:r>
      <w:r>
        <w:rPr>
          <w:rFonts w:eastAsiaTheme="minorHAnsi"/>
          <w:sz w:val="28"/>
          <w:szCs w:val="28"/>
          <w:lang w:eastAsia="en-US"/>
        </w:rPr>
        <w:t xml:space="preserve">стках с постоянными внутренними </w:t>
      </w:r>
      <w:r w:rsidRPr="002C11C3">
        <w:rPr>
          <w:rFonts w:eastAsiaTheme="minorHAnsi"/>
          <w:sz w:val="28"/>
          <w:szCs w:val="28"/>
          <w:lang w:eastAsia="en-US"/>
        </w:rPr>
        <w:t>силами (между сечениями 1, 2 и 3, 4) точк</w:t>
      </w:r>
      <w:r>
        <w:rPr>
          <w:rFonts w:eastAsiaTheme="minorHAnsi"/>
          <w:sz w:val="28"/>
          <w:szCs w:val="28"/>
          <w:lang w:eastAsia="en-US"/>
        </w:rPr>
        <w:t>и графика соединяем прямыми ли</w:t>
      </w:r>
      <w:r w:rsidRPr="002C11C3">
        <w:rPr>
          <w:rFonts w:eastAsiaTheme="minorHAnsi"/>
          <w:sz w:val="28"/>
          <w:szCs w:val="28"/>
          <w:lang w:eastAsia="en-US"/>
        </w:rPr>
        <w:t xml:space="preserve">ниями. Там, где внутренняя сила 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 xml:space="preserve">Q </w:t>
      </w:r>
      <w:r w:rsidRPr="002C11C3">
        <w:rPr>
          <w:rFonts w:eastAsiaTheme="minorHAnsi"/>
          <w:sz w:val="28"/>
          <w:szCs w:val="28"/>
          <w:lang w:eastAsia="en-US"/>
        </w:rPr>
        <w:t>переменна</w:t>
      </w:r>
      <w:r>
        <w:rPr>
          <w:rFonts w:eastAsiaTheme="minorHAnsi"/>
          <w:sz w:val="28"/>
          <w:szCs w:val="28"/>
          <w:lang w:eastAsia="en-US"/>
        </w:rPr>
        <w:t xml:space="preserve"> (между сечениями 4, 5 и 6, 7), </w:t>
      </w:r>
      <w:r w:rsidRPr="002C11C3">
        <w:rPr>
          <w:rFonts w:eastAsiaTheme="minorHAnsi"/>
          <w:sz w:val="28"/>
          <w:szCs w:val="28"/>
          <w:lang w:eastAsia="en-US"/>
        </w:rPr>
        <w:t>линии имеют параболическую форму.</w:t>
      </w:r>
    </w:p>
    <w:p w:rsidR="002C11C3" w:rsidRPr="002C11C3" w:rsidRDefault="002C11C3" w:rsidP="002C11C3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2C11C3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>.</w:t>
      </w:r>
      <w:r w:rsidRPr="002C11C3">
        <w:rPr>
          <w:rFonts w:eastAsiaTheme="minorHAnsi"/>
          <w:sz w:val="28"/>
          <w:szCs w:val="28"/>
          <w:lang w:eastAsia="en-US"/>
        </w:rPr>
        <w:t xml:space="preserve"> Подбираем поперечное сечение балки в фор</w:t>
      </w:r>
      <w:r>
        <w:rPr>
          <w:rFonts w:eastAsiaTheme="minorHAnsi"/>
          <w:sz w:val="28"/>
          <w:szCs w:val="28"/>
          <w:lang w:eastAsia="en-US"/>
        </w:rPr>
        <w:t>ме прямоугольника с соот</w:t>
      </w:r>
      <w:r w:rsidRPr="002C11C3">
        <w:rPr>
          <w:rFonts w:eastAsiaTheme="minorHAnsi"/>
          <w:sz w:val="28"/>
          <w:szCs w:val="28"/>
          <w:lang w:eastAsia="en-US"/>
        </w:rPr>
        <w:t xml:space="preserve">ношением сторон 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 xml:space="preserve">h </w:t>
      </w:r>
      <w:r w:rsidRPr="002C11C3">
        <w:rPr>
          <w:rFonts w:eastAsiaTheme="minorHAnsi"/>
          <w:sz w:val="28"/>
          <w:szCs w:val="28"/>
          <w:lang w:eastAsia="en-US"/>
        </w:rPr>
        <w:t>= 1,5</w:t>
      </w:r>
      <w:r w:rsidRPr="002C11C3">
        <w:rPr>
          <w:rFonts w:eastAsiaTheme="minorHAnsi"/>
          <w:i/>
          <w:iCs/>
          <w:sz w:val="28"/>
          <w:szCs w:val="28"/>
          <w:lang w:eastAsia="en-US"/>
        </w:rPr>
        <w:t>b.</w:t>
      </w:r>
    </w:p>
    <w:p w:rsidR="00CD0C97" w:rsidRPr="00F2629C" w:rsidRDefault="002C11C3" w:rsidP="00F2629C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2C11C3">
        <w:rPr>
          <w:rFonts w:eastAsiaTheme="minorHAnsi"/>
          <w:sz w:val="28"/>
          <w:szCs w:val="28"/>
          <w:lang w:eastAsia="en-US"/>
        </w:rPr>
        <w:t>Условие прочности при изгибе имеет вид:</w:t>
      </w:r>
    </w:p>
    <w:p w:rsidR="00444DC2" w:rsidRDefault="00F2629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67275" cy="76200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9C" w:rsidRPr="00F2629C" w:rsidRDefault="00F2629C" w:rsidP="00F2629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F2629C">
        <w:rPr>
          <w:rFonts w:eastAsiaTheme="minorHAnsi"/>
          <w:sz w:val="28"/>
          <w:szCs w:val="28"/>
          <w:lang w:eastAsia="en-US"/>
        </w:rPr>
        <w:t>Из эпюры внутренних изгибающих моментов следует, что максимальный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2629C">
        <w:rPr>
          <w:rFonts w:eastAsiaTheme="minorHAnsi"/>
          <w:sz w:val="28"/>
          <w:szCs w:val="28"/>
          <w:lang w:eastAsia="en-US"/>
        </w:rPr>
        <w:t xml:space="preserve">момент </w:t>
      </w:r>
      <w:r w:rsidRPr="00F2629C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F2629C">
        <w:rPr>
          <w:rFonts w:eastAsiaTheme="minorHAnsi"/>
          <w:sz w:val="28"/>
          <w:szCs w:val="28"/>
          <w:vertAlign w:val="subscript"/>
          <w:lang w:eastAsia="en-US"/>
        </w:rPr>
        <w:t>max</w:t>
      </w:r>
      <w:r w:rsidRPr="00F2629C">
        <w:rPr>
          <w:rFonts w:eastAsiaTheme="minorHAnsi"/>
          <w:sz w:val="28"/>
          <w:szCs w:val="28"/>
          <w:lang w:eastAsia="en-US"/>
        </w:rPr>
        <w:t xml:space="preserve"> = 16 кН</w:t>
      </w:r>
      <w:r w:rsidRPr="00F2629C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F2629C">
        <w:rPr>
          <w:rFonts w:eastAsiaTheme="minorHAnsi"/>
          <w:sz w:val="28"/>
          <w:szCs w:val="28"/>
          <w:lang w:eastAsia="en-US"/>
        </w:rPr>
        <w:t xml:space="preserve">м. Момент сопротивления </w:t>
      </w:r>
      <w:r w:rsidRPr="00F2629C">
        <w:rPr>
          <w:rFonts w:eastAsiaTheme="minorHAnsi"/>
          <w:i/>
          <w:iCs/>
          <w:sz w:val="28"/>
          <w:szCs w:val="28"/>
          <w:lang w:eastAsia="en-US"/>
        </w:rPr>
        <w:t>W</w:t>
      </w:r>
      <w:r w:rsidRPr="00F2629C">
        <w:rPr>
          <w:rFonts w:eastAsiaTheme="minorHAnsi"/>
          <w:i/>
          <w:iCs/>
          <w:sz w:val="28"/>
          <w:szCs w:val="28"/>
          <w:vertAlign w:val="subscript"/>
          <w:lang w:eastAsia="en-US"/>
        </w:rPr>
        <w:t>x</w:t>
      </w:r>
      <w:r w:rsidRPr="00F2629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прямоугольного попе</w:t>
      </w:r>
      <w:r w:rsidRPr="00F2629C">
        <w:rPr>
          <w:rFonts w:eastAsiaTheme="minorHAnsi"/>
          <w:sz w:val="28"/>
          <w:szCs w:val="28"/>
          <w:lang w:eastAsia="en-US"/>
        </w:rPr>
        <w:t xml:space="preserve">речного сечения с учетом подстановки заданного размера </w:t>
      </w:r>
      <w:r w:rsidRPr="00F2629C">
        <w:rPr>
          <w:rFonts w:eastAsiaTheme="minorHAnsi"/>
          <w:i/>
          <w:iCs/>
          <w:sz w:val="28"/>
          <w:szCs w:val="28"/>
          <w:lang w:eastAsia="en-US"/>
        </w:rPr>
        <w:t>h</w:t>
      </w:r>
    </w:p>
    <w:p w:rsidR="00444DC2" w:rsidRDefault="00F2629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05175" cy="6477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9C" w:rsidRDefault="00EC5A1F" w:rsidP="00EC5A1F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</w:t>
      </w:r>
      <w:r w:rsidRPr="00EC5A1F">
        <w:rPr>
          <w:sz w:val="28"/>
        </w:rPr>
        <w:t>Подставляя указанные значения в условие прочности (3.6), получаем:</w:t>
      </w:r>
    </w:p>
    <w:p w:rsidR="00EC5A1F" w:rsidRDefault="00EC5A1F" w:rsidP="00EC5A1F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663994"/>
            <wp:effectExtent l="0" t="0" r="0" b="317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4E" w:rsidRPr="0097274E" w:rsidRDefault="0097274E" w:rsidP="0097274E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97274E">
        <w:rPr>
          <w:rFonts w:eastAsiaTheme="minorHAnsi"/>
          <w:sz w:val="28"/>
          <w:szCs w:val="28"/>
          <w:lang w:eastAsia="en-US"/>
        </w:rPr>
        <w:t>Принимаем для дальнейших расчетов ближайшее большее четное число</w:t>
      </w:r>
    </w:p>
    <w:p w:rsidR="0097274E" w:rsidRDefault="0097274E" w:rsidP="0097274E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97274E">
        <w:rPr>
          <w:rFonts w:eastAsiaTheme="minorHAnsi"/>
          <w:sz w:val="28"/>
          <w:szCs w:val="28"/>
          <w:lang w:eastAsia="en-US"/>
        </w:rPr>
        <w:t xml:space="preserve">миллиметров: </w:t>
      </w:r>
      <w:r w:rsidRPr="0097274E">
        <w:rPr>
          <w:rFonts w:eastAsiaTheme="minorHAnsi"/>
          <w:i/>
          <w:iCs/>
          <w:sz w:val="28"/>
          <w:szCs w:val="28"/>
          <w:lang w:eastAsia="en-US"/>
        </w:rPr>
        <w:t xml:space="preserve">b </w:t>
      </w:r>
      <w:r>
        <w:rPr>
          <w:rFonts w:eastAsiaTheme="minorHAnsi"/>
          <w:sz w:val="28"/>
          <w:szCs w:val="28"/>
          <w:lang w:eastAsia="en-US"/>
        </w:rPr>
        <w:t xml:space="preserve">= 66 мм. Тогда </w:t>
      </w:r>
    </w:p>
    <w:p w:rsidR="0097274E" w:rsidRPr="0097274E" w:rsidRDefault="0097274E" w:rsidP="0097274E">
      <w:pPr>
        <w:widowControl/>
        <w:jc w:val="center"/>
        <w:rPr>
          <w:rFonts w:eastAsiaTheme="minorHAnsi"/>
          <w:sz w:val="28"/>
          <w:szCs w:val="28"/>
          <w:lang w:eastAsia="en-US"/>
        </w:rPr>
      </w:pPr>
      <w:r w:rsidRPr="0097274E">
        <w:rPr>
          <w:rFonts w:eastAsiaTheme="minorHAnsi"/>
          <w:i/>
          <w:iCs/>
          <w:sz w:val="28"/>
          <w:szCs w:val="28"/>
          <w:lang w:eastAsia="en-US"/>
        </w:rPr>
        <w:t xml:space="preserve">h </w:t>
      </w:r>
      <w:r w:rsidRPr="0097274E">
        <w:rPr>
          <w:rFonts w:eastAsiaTheme="minorHAnsi"/>
          <w:sz w:val="28"/>
          <w:szCs w:val="28"/>
          <w:lang w:eastAsia="en-US"/>
        </w:rPr>
        <w:t xml:space="preserve">= 1,5 </w:t>
      </w:r>
      <w:r w:rsidRPr="0097274E">
        <w:rPr>
          <w:rFonts w:eastAsiaTheme="minorHAnsi"/>
          <w:i/>
          <w:iCs/>
          <w:sz w:val="28"/>
          <w:szCs w:val="28"/>
          <w:lang w:eastAsia="en-US"/>
        </w:rPr>
        <w:t xml:space="preserve">b </w:t>
      </w:r>
      <w:r w:rsidRPr="0097274E">
        <w:rPr>
          <w:rFonts w:eastAsiaTheme="minorHAnsi"/>
          <w:sz w:val="28"/>
          <w:szCs w:val="28"/>
          <w:lang w:eastAsia="en-US"/>
        </w:rPr>
        <w:t xml:space="preserve">= 1,5 </w:t>
      </w:r>
      <w:r w:rsidRPr="0097274E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97274E">
        <w:rPr>
          <w:rFonts w:eastAsiaTheme="minorHAnsi"/>
          <w:sz w:val="28"/>
          <w:szCs w:val="28"/>
          <w:lang w:eastAsia="en-US"/>
        </w:rPr>
        <w:t xml:space="preserve"> 66 = 99 мм.</w:t>
      </w:r>
    </w:p>
    <w:p w:rsidR="0097274E" w:rsidRPr="0097274E" w:rsidRDefault="0097274E" w:rsidP="0097274E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97274E">
        <w:rPr>
          <w:rFonts w:eastAsiaTheme="minorHAnsi"/>
          <w:sz w:val="28"/>
          <w:szCs w:val="28"/>
          <w:lang w:eastAsia="en-US"/>
        </w:rPr>
        <w:t>Площадь подобранного сечения</w:t>
      </w:r>
    </w:p>
    <w:p w:rsidR="0097274E" w:rsidRPr="0097274E" w:rsidRDefault="0097274E" w:rsidP="0097274E">
      <w:pPr>
        <w:widowControl/>
        <w:jc w:val="center"/>
        <w:rPr>
          <w:rFonts w:eastAsiaTheme="minorHAnsi"/>
          <w:sz w:val="28"/>
          <w:szCs w:val="28"/>
          <w:lang w:eastAsia="en-US"/>
        </w:rPr>
      </w:pPr>
      <w:r w:rsidRPr="0097274E">
        <w:rPr>
          <w:rFonts w:eastAsiaTheme="minorHAnsi"/>
          <w:i/>
          <w:iCs/>
          <w:sz w:val="28"/>
          <w:szCs w:val="28"/>
          <w:lang w:eastAsia="en-US"/>
        </w:rPr>
        <w:t xml:space="preserve">A </w:t>
      </w:r>
      <w:r w:rsidRPr="0097274E">
        <w:rPr>
          <w:rFonts w:eastAsiaTheme="minorHAnsi"/>
          <w:sz w:val="28"/>
          <w:szCs w:val="28"/>
          <w:lang w:eastAsia="en-US"/>
        </w:rPr>
        <w:t xml:space="preserve">= </w:t>
      </w:r>
      <w:r w:rsidRPr="0097274E">
        <w:rPr>
          <w:rFonts w:eastAsiaTheme="minorHAnsi"/>
          <w:i/>
          <w:iCs/>
          <w:sz w:val="28"/>
          <w:szCs w:val="28"/>
          <w:lang w:eastAsia="en-US"/>
        </w:rPr>
        <w:t xml:space="preserve">b h </w:t>
      </w:r>
      <w:r w:rsidRPr="0097274E">
        <w:rPr>
          <w:rFonts w:eastAsiaTheme="minorHAnsi"/>
          <w:sz w:val="28"/>
          <w:szCs w:val="28"/>
          <w:lang w:eastAsia="en-US"/>
        </w:rPr>
        <w:t xml:space="preserve">= 66 </w:t>
      </w:r>
      <w:r w:rsidRPr="0097274E">
        <w:rPr>
          <w:rFonts w:ascii="Cambria Math" w:eastAsiaTheme="minorHAnsi" w:hAnsi="Cambria Math" w:cs="Cambria Math"/>
          <w:sz w:val="28"/>
          <w:szCs w:val="28"/>
          <w:lang w:eastAsia="en-US"/>
        </w:rPr>
        <w:t>⋅</w:t>
      </w:r>
      <w:r w:rsidRPr="0097274E">
        <w:rPr>
          <w:rFonts w:eastAsiaTheme="minorHAnsi"/>
          <w:sz w:val="28"/>
          <w:szCs w:val="28"/>
          <w:lang w:eastAsia="en-US"/>
        </w:rPr>
        <w:t xml:space="preserve"> 99 = 6534 мм2.</w:t>
      </w:r>
    </w:p>
    <w:p w:rsidR="00EC5A1F" w:rsidRPr="0097274E" w:rsidRDefault="0097274E" w:rsidP="0097274E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97274E">
        <w:rPr>
          <w:rFonts w:eastAsiaTheme="minorHAnsi"/>
          <w:sz w:val="28"/>
          <w:szCs w:val="28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>.</w:t>
      </w:r>
      <w:r w:rsidRPr="0097274E">
        <w:rPr>
          <w:rFonts w:eastAsiaTheme="minorHAnsi"/>
          <w:sz w:val="28"/>
          <w:szCs w:val="28"/>
          <w:lang w:eastAsia="en-US"/>
        </w:rPr>
        <w:t xml:space="preserve"> Заменяем подобранное сечение рав</w:t>
      </w:r>
      <w:r>
        <w:rPr>
          <w:rFonts w:eastAsiaTheme="minorHAnsi"/>
          <w:sz w:val="28"/>
          <w:szCs w:val="28"/>
          <w:lang w:eastAsia="en-US"/>
        </w:rPr>
        <w:t>ным ему по площади круглым. По</w:t>
      </w:r>
      <w:r w:rsidRPr="0097274E">
        <w:rPr>
          <w:rFonts w:eastAsiaTheme="minorHAnsi"/>
          <w:sz w:val="28"/>
          <w:szCs w:val="28"/>
          <w:lang w:eastAsia="en-US"/>
        </w:rPr>
        <w:t>скольку площадь круга</w:t>
      </w:r>
    </w:p>
    <w:p w:rsidR="00444DC2" w:rsidRDefault="0097274E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00575" cy="628650"/>
            <wp:effectExtent l="0" t="0" r="952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4E" w:rsidRDefault="00377DB6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10300" cy="3297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DA" w:rsidRDefault="001330DA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1330DA" w:rsidRPr="001330DA" w:rsidRDefault="001330DA" w:rsidP="001330DA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</w:t>
      </w:r>
      <w:r w:rsidRPr="001330DA">
        <w:rPr>
          <w:sz w:val="28"/>
        </w:rPr>
        <w:t>Нормальные напряжения в результате замены сечений увеличились в</w:t>
      </w:r>
    </w:p>
    <w:p w:rsidR="001330DA" w:rsidRDefault="001330DA" w:rsidP="001330DA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1330DA">
        <w:rPr>
          <w:sz w:val="28"/>
        </w:rPr>
        <w:t>216 / 148 = 1,46 раза. Поскольку нормал</w:t>
      </w:r>
      <w:r>
        <w:rPr>
          <w:sz w:val="28"/>
        </w:rPr>
        <w:t>ьные напряжения превысили допус</w:t>
      </w:r>
      <w:r w:rsidRPr="001330DA">
        <w:rPr>
          <w:sz w:val="28"/>
        </w:rPr>
        <w:t>каемое значение, замена прямоугольного сечения круглым неправомерна.</w:t>
      </w:r>
    </w:p>
    <w:p w:rsidR="00FB6EA4" w:rsidRPr="00FB6EA4" w:rsidRDefault="00FB6EA4" w:rsidP="00FB6EA4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  <w:szCs w:val="28"/>
        </w:rPr>
      </w:pPr>
    </w:p>
    <w:p w:rsidR="00FB6EA4" w:rsidRPr="00FB6EA4" w:rsidRDefault="00F26258" w:rsidP="00FB6EA4">
      <w:pPr>
        <w:widowControl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3.2</w:t>
      </w:r>
      <w:r w:rsidR="00FB6EA4" w:rsidRPr="00FB6EA4">
        <w:rPr>
          <w:rFonts w:eastAsiaTheme="minorHAnsi"/>
          <w:b/>
          <w:bCs/>
          <w:sz w:val="28"/>
          <w:szCs w:val="28"/>
          <w:lang w:eastAsia="en-US"/>
        </w:rPr>
        <w:t xml:space="preserve"> КИНЕМАТИЧЕСКИЙ И ДИНАМИЧЕСКИЙ АНАЛИЗ</w:t>
      </w:r>
    </w:p>
    <w:p w:rsidR="00FB6EA4" w:rsidRPr="00FB6EA4" w:rsidRDefault="00FB6EA4" w:rsidP="00FB6EA4">
      <w:pPr>
        <w:widowControl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FB6EA4">
        <w:rPr>
          <w:rFonts w:eastAsiaTheme="minorHAnsi"/>
          <w:b/>
          <w:bCs/>
          <w:sz w:val="28"/>
          <w:szCs w:val="28"/>
          <w:lang w:eastAsia="en-US"/>
        </w:rPr>
        <w:t>МЕХАНИЗМА</w:t>
      </w:r>
    </w:p>
    <w:p w:rsidR="00FB6EA4" w:rsidRDefault="00FB6EA4" w:rsidP="00FB6EA4">
      <w:pPr>
        <w:widowControl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      </w:t>
      </w:r>
      <w:r w:rsidR="00F26258">
        <w:rPr>
          <w:rFonts w:eastAsiaTheme="minorHAnsi"/>
          <w:b/>
          <w:bCs/>
          <w:sz w:val="28"/>
          <w:szCs w:val="28"/>
          <w:lang w:eastAsia="en-US"/>
        </w:rPr>
        <w:t>3.2</w:t>
      </w:r>
      <w:r w:rsidRPr="00FB6EA4">
        <w:rPr>
          <w:rFonts w:eastAsiaTheme="minorHAnsi"/>
          <w:b/>
          <w:bCs/>
          <w:sz w:val="28"/>
          <w:szCs w:val="28"/>
          <w:lang w:eastAsia="en-US"/>
        </w:rPr>
        <w:t>.1 Исходные данные для выполнения</w:t>
      </w:r>
    </w:p>
    <w:p w:rsidR="00FB6EA4" w:rsidRPr="00FB6EA4" w:rsidRDefault="00FB6EA4" w:rsidP="00FB6EA4">
      <w:pPr>
        <w:widowControl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B6EA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FB6EA4">
        <w:rPr>
          <w:rFonts w:eastAsiaTheme="minorHAnsi"/>
          <w:sz w:val="28"/>
          <w:szCs w:val="28"/>
          <w:lang w:eastAsia="en-US"/>
        </w:rPr>
        <w:t>Для механизмов, схемы которых приведены на рисунках 4.1–4.10: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>.</w:t>
      </w:r>
      <w:r w:rsidRPr="00FB6EA4">
        <w:rPr>
          <w:rFonts w:eastAsiaTheme="minorHAnsi"/>
          <w:sz w:val="28"/>
          <w:szCs w:val="28"/>
          <w:lang w:eastAsia="en-US"/>
        </w:rPr>
        <w:t xml:space="preserve"> Определить общее передаточное от</w:t>
      </w:r>
      <w:r>
        <w:rPr>
          <w:rFonts w:eastAsiaTheme="minorHAnsi"/>
          <w:sz w:val="28"/>
          <w:szCs w:val="28"/>
          <w:lang w:eastAsia="en-US"/>
        </w:rPr>
        <w:t>ношение двухступенчатой механи</w:t>
      </w:r>
      <w:r w:rsidRPr="00FB6EA4">
        <w:rPr>
          <w:rFonts w:eastAsiaTheme="minorHAnsi"/>
          <w:sz w:val="28"/>
          <w:szCs w:val="28"/>
          <w:lang w:eastAsia="en-US"/>
        </w:rPr>
        <w:t>ческой передачи и при необходимости – недостающие диаметры колес.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2</w:t>
      </w:r>
      <w:r>
        <w:rPr>
          <w:rFonts w:eastAsiaTheme="minorHAnsi"/>
          <w:sz w:val="28"/>
          <w:szCs w:val="28"/>
          <w:lang w:eastAsia="en-US"/>
        </w:rPr>
        <w:t>.</w:t>
      </w:r>
      <w:r w:rsidRPr="00FB6EA4">
        <w:rPr>
          <w:rFonts w:eastAsiaTheme="minorHAnsi"/>
          <w:sz w:val="28"/>
          <w:szCs w:val="28"/>
          <w:lang w:eastAsia="en-US"/>
        </w:rPr>
        <w:t xml:space="preserve"> Определить угловые скорости ведуще</w:t>
      </w:r>
      <w:r>
        <w:rPr>
          <w:rFonts w:eastAsiaTheme="minorHAnsi"/>
          <w:sz w:val="28"/>
          <w:szCs w:val="28"/>
          <w:lang w:eastAsia="en-US"/>
        </w:rPr>
        <w:t>го и промежуточного валов пере</w:t>
      </w:r>
      <w:r w:rsidRPr="00FB6EA4">
        <w:rPr>
          <w:rFonts w:eastAsiaTheme="minorHAnsi"/>
          <w:sz w:val="28"/>
          <w:szCs w:val="28"/>
          <w:lang w:eastAsia="en-US"/>
        </w:rPr>
        <w:t>дачи.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>.</w:t>
      </w:r>
      <w:r w:rsidRPr="00FB6EA4">
        <w:rPr>
          <w:rFonts w:eastAsiaTheme="minorHAnsi"/>
          <w:sz w:val="28"/>
          <w:szCs w:val="28"/>
          <w:lang w:eastAsia="en-US"/>
        </w:rPr>
        <w:t xml:space="preserve"> Найти линейную скорость и линейное ускорение точки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 xml:space="preserve">, выполнить </w:t>
      </w:r>
      <w:r w:rsidRPr="00FB6EA4">
        <w:rPr>
          <w:rFonts w:eastAsiaTheme="minorHAnsi"/>
          <w:sz w:val="28"/>
          <w:szCs w:val="28"/>
          <w:lang w:eastAsia="en-US"/>
        </w:rPr>
        <w:t>проверку.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>.</w:t>
      </w:r>
      <w:r w:rsidRPr="00FB6EA4">
        <w:rPr>
          <w:rFonts w:eastAsiaTheme="minorHAnsi"/>
          <w:sz w:val="28"/>
          <w:szCs w:val="28"/>
          <w:lang w:eastAsia="en-US"/>
        </w:rPr>
        <w:t>Определить потребную мощност</w:t>
      </w:r>
      <w:r>
        <w:rPr>
          <w:rFonts w:eastAsiaTheme="minorHAnsi"/>
          <w:sz w:val="28"/>
          <w:szCs w:val="28"/>
          <w:lang w:eastAsia="en-US"/>
        </w:rPr>
        <w:t xml:space="preserve">ь электродвигателя. По каталогу </w:t>
      </w:r>
      <w:r w:rsidRPr="00FB6EA4">
        <w:rPr>
          <w:rFonts w:eastAsiaTheme="minorHAnsi"/>
          <w:sz w:val="28"/>
          <w:szCs w:val="28"/>
          <w:lang w:eastAsia="en-US"/>
        </w:rPr>
        <w:t xml:space="preserve">электродвигателей выбрать наиболее </w:t>
      </w:r>
      <w:r>
        <w:rPr>
          <w:rFonts w:eastAsiaTheme="minorHAnsi"/>
          <w:sz w:val="28"/>
          <w:szCs w:val="28"/>
          <w:lang w:eastAsia="en-US"/>
        </w:rPr>
        <w:t xml:space="preserve">подходящий двигатель для данной </w:t>
      </w:r>
      <w:r w:rsidRPr="00FB6EA4">
        <w:rPr>
          <w:rFonts w:eastAsiaTheme="minorHAnsi"/>
          <w:sz w:val="28"/>
          <w:szCs w:val="28"/>
          <w:lang w:eastAsia="en-US"/>
        </w:rPr>
        <w:t>передачи.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>.</w:t>
      </w:r>
      <w:r w:rsidRPr="00FB6EA4">
        <w:rPr>
          <w:rFonts w:eastAsiaTheme="minorHAnsi"/>
          <w:sz w:val="28"/>
          <w:szCs w:val="28"/>
          <w:lang w:eastAsia="en-US"/>
        </w:rPr>
        <w:t xml:space="preserve"> Определить крутящие моменты на валах </w:t>
      </w:r>
      <w:r>
        <w:rPr>
          <w:rFonts w:eastAsiaTheme="minorHAnsi"/>
          <w:sz w:val="28"/>
          <w:szCs w:val="28"/>
          <w:lang w:eastAsia="en-US"/>
        </w:rPr>
        <w:t xml:space="preserve">механической передачи. По </w:t>
      </w:r>
      <w:r w:rsidRPr="00FB6EA4">
        <w:rPr>
          <w:rFonts w:eastAsiaTheme="minorHAnsi"/>
          <w:sz w:val="28"/>
          <w:szCs w:val="28"/>
          <w:lang w:eastAsia="en-US"/>
        </w:rPr>
        <w:t>известным значениям крутящих моменто</w:t>
      </w:r>
      <w:r>
        <w:rPr>
          <w:rFonts w:eastAsiaTheme="minorHAnsi"/>
          <w:sz w:val="28"/>
          <w:szCs w:val="28"/>
          <w:lang w:eastAsia="en-US"/>
        </w:rPr>
        <w:t>в определить минимально необхо</w:t>
      </w:r>
      <w:r w:rsidRPr="00FB6EA4">
        <w:rPr>
          <w:rFonts w:eastAsiaTheme="minorHAnsi"/>
          <w:sz w:val="28"/>
          <w:szCs w:val="28"/>
          <w:lang w:eastAsia="en-US"/>
        </w:rPr>
        <w:t>димые диаметры валов, полагая доп</w:t>
      </w:r>
      <w:r>
        <w:rPr>
          <w:rFonts w:eastAsiaTheme="minorHAnsi"/>
          <w:sz w:val="28"/>
          <w:szCs w:val="28"/>
          <w:lang w:eastAsia="en-US"/>
        </w:rPr>
        <w:t xml:space="preserve">ускаемое касательное напряжение </w:t>
      </w:r>
      <w:r w:rsidRPr="00FB6EA4">
        <w:rPr>
          <w:rFonts w:eastAsiaTheme="minorHAnsi"/>
          <w:sz w:val="28"/>
          <w:szCs w:val="28"/>
          <w:lang w:eastAsia="en-US"/>
        </w:rPr>
        <w:t>[</w:t>
      </w:r>
      <w:r w:rsidRPr="00FB6EA4">
        <w:rPr>
          <w:rFonts w:eastAsia="SymbolMT"/>
          <w:sz w:val="28"/>
          <w:szCs w:val="28"/>
          <w:lang w:eastAsia="en-US"/>
        </w:rPr>
        <w:t>τ</w:t>
      </w:r>
      <w:r w:rsidRPr="00FB6EA4">
        <w:rPr>
          <w:rFonts w:eastAsiaTheme="minorHAnsi"/>
          <w:sz w:val="28"/>
          <w:szCs w:val="28"/>
          <w:lang w:eastAsia="en-US"/>
        </w:rPr>
        <w:t>] = 14 МПа.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>.</w:t>
      </w:r>
      <w:r w:rsidRPr="00FB6EA4">
        <w:rPr>
          <w:rFonts w:eastAsiaTheme="minorHAnsi"/>
          <w:sz w:val="28"/>
          <w:szCs w:val="28"/>
          <w:lang w:eastAsia="en-US"/>
        </w:rPr>
        <w:t xml:space="preserve"> Подобрать подшипники качения, исхо</w:t>
      </w:r>
      <w:r>
        <w:rPr>
          <w:rFonts w:eastAsiaTheme="minorHAnsi"/>
          <w:sz w:val="28"/>
          <w:szCs w:val="28"/>
          <w:lang w:eastAsia="en-US"/>
        </w:rPr>
        <w:t xml:space="preserve">дя из расчетного времени работы </w:t>
      </w:r>
      <w:r w:rsidRPr="00FB6EA4">
        <w:rPr>
          <w:rFonts w:eastAsiaTheme="minorHAnsi"/>
          <w:sz w:val="28"/>
          <w:szCs w:val="28"/>
          <w:lang w:eastAsia="en-US"/>
        </w:rPr>
        <w:t xml:space="preserve">передачи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L</w:t>
      </w:r>
      <w:r w:rsidRPr="00FB6EA4">
        <w:rPr>
          <w:rFonts w:eastAsiaTheme="minorHAnsi"/>
          <w:i/>
          <w:iCs/>
          <w:sz w:val="28"/>
          <w:szCs w:val="28"/>
          <w:vertAlign w:val="subscript"/>
          <w:lang w:eastAsia="en-US"/>
        </w:rPr>
        <w:t>h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FB6EA4">
        <w:rPr>
          <w:rFonts w:eastAsiaTheme="minorHAnsi"/>
          <w:sz w:val="28"/>
          <w:szCs w:val="28"/>
          <w:lang w:eastAsia="en-US"/>
        </w:rPr>
        <w:t>= 30000 часов.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7</w:t>
      </w:r>
      <w:r>
        <w:rPr>
          <w:rFonts w:eastAsiaTheme="minorHAnsi"/>
          <w:sz w:val="28"/>
          <w:szCs w:val="28"/>
          <w:lang w:eastAsia="en-US"/>
        </w:rPr>
        <w:t>.</w:t>
      </w:r>
      <w:r w:rsidRPr="00FB6EA4">
        <w:rPr>
          <w:rFonts w:eastAsiaTheme="minorHAnsi"/>
          <w:sz w:val="28"/>
          <w:szCs w:val="28"/>
          <w:lang w:eastAsia="en-US"/>
        </w:rPr>
        <w:t xml:space="preserve"> Определить кинетическую энергию</w:t>
      </w:r>
      <w:r>
        <w:rPr>
          <w:rFonts w:eastAsiaTheme="minorHAnsi"/>
          <w:sz w:val="28"/>
          <w:szCs w:val="28"/>
          <w:lang w:eastAsia="en-US"/>
        </w:rPr>
        <w:t xml:space="preserve"> системы при установившемся ре</w:t>
      </w:r>
      <w:r w:rsidRPr="00FB6EA4">
        <w:rPr>
          <w:rFonts w:eastAsiaTheme="minorHAnsi"/>
          <w:sz w:val="28"/>
          <w:szCs w:val="28"/>
          <w:lang w:eastAsia="en-US"/>
        </w:rPr>
        <w:t>жиме работы механической передачи (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если для какого-либо тела в исходных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данных не указан радиус инерции, считать это тело сплошным однородным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диском</w:t>
      </w:r>
      <w:r w:rsidRPr="00FB6EA4">
        <w:rPr>
          <w:rFonts w:eastAsiaTheme="minorHAnsi"/>
          <w:sz w:val="28"/>
          <w:szCs w:val="28"/>
          <w:lang w:eastAsia="en-US"/>
        </w:rPr>
        <w:t>). Найти приведенный момент инерции механизма.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     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 xml:space="preserve">Исходные данные </w:t>
      </w:r>
      <w:r w:rsidRPr="00FB6EA4">
        <w:rPr>
          <w:rFonts w:eastAsiaTheme="minorHAnsi"/>
          <w:sz w:val="28"/>
          <w:szCs w:val="28"/>
          <w:lang w:eastAsia="en-US"/>
        </w:rPr>
        <w:t>для расчета взять в соответствии с номером варианта и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учебным шифром из таблиц 4.1–4.20, в которых использованы следующие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sz w:val="28"/>
          <w:szCs w:val="28"/>
          <w:lang w:eastAsia="en-US"/>
        </w:rPr>
        <w:t>обозначения: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lastRenderedPageBreak/>
        <w:t>z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z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z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3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z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 xml:space="preserve">4 </w:t>
      </w:r>
      <w:r w:rsidRPr="00FB6EA4">
        <w:rPr>
          <w:rFonts w:eastAsiaTheme="minorHAnsi"/>
          <w:sz w:val="28"/>
          <w:szCs w:val="28"/>
          <w:lang w:eastAsia="en-US"/>
        </w:rPr>
        <w:t>– числа зубьев соответствующих колес;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t>d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d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d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3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d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4</w:t>
      </w:r>
      <w:r w:rsidRPr="00FB6EA4">
        <w:rPr>
          <w:rFonts w:eastAsiaTheme="minorHAnsi"/>
          <w:sz w:val="28"/>
          <w:szCs w:val="28"/>
          <w:lang w:eastAsia="en-US"/>
        </w:rPr>
        <w:t xml:space="preserve"> – диаметры шкивов или катков;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3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4</w:t>
      </w:r>
      <w:r w:rsidRPr="00FB6EA4">
        <w:rPr>
          <w:rFonts w:eastAsiaTheme="minorHAnsi"/>
          <w:sz w:val="28"/>
          <w:szCs w:val="28"/>
          <w:lang w:eastAsia="en-US"/>
        </w:rPr>
        <w:t xml:space="preserve"> – массы зубчатых колес, катков, шкивов, звездочек;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t>i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i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i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3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i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4</w:t>
      </w:r>
      <w:r w:rsidRPr="00FB6EA4">
        <w:rPr>
          <w:rFonts w:eastAsiaTheme="minorHAnsi"/>
          <w:sz w:val="28"/>
          <w:szCs w:val="28"/>
          <w:lang w:eastAsia="en-US"/>
        </w:rPr>
        <w:t xml:space="preserve"> – радиусы инерции тел вращения;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1C6BF7">
        <w:rPr>
          <w:rFonts w:eastAsiaTheme="minorHAnsi"/>
          <w:i/>
          <w:iCs/>
          <w:sz w:val="28"/>
          <w:szCs w:val="28"/>
          <w:vertAlign w:val="subscript"/>
          <w:lang w:eastAsia="en-US"/>
        </w:rPr>
        <w:t>n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FB6EA4">
        <w:rPr>
          <w:rFonts w:eastAsiaTheme="minorHAnsi"/>
          <w:sz w:val="28"/>
          <w:szCs w:val="28"/>
          <w:lang w:eastAsia="en-US"/>
        </w:rPr>
        <w:t xml:space="preserve">– нормальный модуль зацепления (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1C6BF7">
        <w:rPr>
          <w:rFonts w:eastAsiaTheme="minorHAnsi"/>
          <w:i/>
          <w:iCs/>
          <w:sz w:val="28"/>
          <w:szCs w:val="28"/>
          <w:vertAlign w:val="subscript"/>
          <w:lang w:eastAsia="en-US"/>
        </w:rPr>
        <w:t>n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1C6BF7" w:rsidRPr="001C6BF7">
        <w:rPr>
          <w:rFonts w:eastAsiaTheme="minorHAnsi"/>
          <w:sz w:val="28"/>
          <w:szCs w:val="28"/>
          <w:vertAlign w:val="superscript"/>
          <w:lang w:eastAsia="en-US"/>
        </w:rPr>
        <w:t>кон</w:t>
      </w:r>
      <w:r w:rsidRPr="00FB6EA4">
        <w:rPr>
          <w:rFonts w:eastAsiaTheme="minorHAnsi"/>
          <w:sz w:val="28"/>
          <w:szCs w:val="28"/>
          <w:lang w:eastAsia="en-US"/>
        </w:rPr>
        <w:t xml:space="preserve">, 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>m</w:t>
      </w:r>
      <w:r w:rsidRPr="001C6BF7">
        <w:rPr>
          <w:rFonts w:eastAsiaTheme="minorHAnsi"/>
          <w:i/>
          <w:iCs/>
          <w:sz w:val="28"/>
          <w:szCs w:val="28"/>
          <w:vertAlign w:val="subscript"/>
          <w:lang w:eastAsia="en-US"/>
        </w:rPr>
        <w:t>n</w:t>
      </w:r>
      <w:r w:rsidRPr="00FB6EA4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1C6BF7" w:rsidRPr="001C6BF7">
        <w:rPr>
          <w:rFonts w:eastAsiaTheme="minorHAnsi"/>
          <w:sz w:val="28"/>
          <w:szCs w:val="28"/>
          <w:vertAlign w:val="superscript"/>
          <w:lang w:eastAsia="en-US"/>
        </w:rPr>
        <w:t>цил</w:t>
      </w:r>
      <w:r w:rsidR="001C6BF7" w:rsidRPr="00FB6EA4">
        <w:rPr>
          <w:rFonts w:eastAsiaTheme="minorHAnsi"/>
          <w:sz w:val="28"/>
          <w:szCs w:val="28"/>
          <w:lang w:eastAsia="en-US"/>
        </w:rPr>
        <w:t xml:space="preserve"> </w:t>
      </w:r>
      <w:r w:rsidR="001C6BF7">
        <w:rPr>
          <w:rFonts w:eastAsiaTheme="minorHAnsi"/>
          <w:sz w:val="28"/>
          <w:szCs w:val="28"/>
          <w:lang w:eastAsia="en-US"/>
        </w:rPr>
        <w:t>– для конической и ци</w:t>
      </w:r>
      <w:r w:rsidRPr="00FB6EA4">
        <w:rPr>
          <w:rFonts w:eastAsiaTheme="minorHAnsi"/>
          <w:sz w:val="28"/>
          <w:szCs w:val="28"/>
          <w:lang w:eastAsia="en-US"/>
        </w:rPr>
        <w:t>линдрической передач соответственно);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t xml:space="preserve">t </w:t>
      </w:r>
      <w:r w:rsidRPr="00FB6EA4">
        <w:rPr>
          <w:rFonts w:eastAsiaTheme="minorHAnsi"/>
          <w:sz w:val="28"/>
          <w:szCs w:val="28"/>
          <w:lang w:eastAsia="en-US"/>
        </w:rPr>
        <w:t>– шаг цепи;</w:t>
      </w:r>
    </w:p>
    <w:p w:rsidR="00FB6EA4" w:rsidRPr="00FB6EA4" w:rsidRDefault="00FB6EA4" w:rsidP="00FB6EA4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t>n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4</w:t>
      </w:r>
      <w:r w:rsidRPr="00FB6EA4">
        <w:rPr>
          <w:rFonts w:eastAsiaTheme="minorHAnsi"/>
          <w:sz w:val="28"/>
          <w:szCs w:val="28"/>
          <w:lang w:eastAsia="en-US"/>
        </w:rPr>
        <w:t xml:space="preserve"> – частота вращения ведомого (выходного) вала;</w:t>
      </w:r>
    </w:p>
    <w:p w:rsidR="00FB6EA4" w:rsidRPr="00FB6EA4" w:rsidRDefault="00FB6EA4" w:rsidP="00FB6EA4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  <w:szCs w:val="28"/>
        </w:rPr>
      </w:pPr>
      <w:r w:rsidRPr="00FB6EA4">
        <w:rPr>
          <w:rFonts w:eastAsiaTheme="minorHAnsi"/>
          <w:i/>
          <w:iCs/>
          <w:sz w:val="28"/>
          <w:szCs w:val="28"/>
          <w:lang w:eastAsia="en-US"/>
        </w:rPr>
        <w:t>P</w:t>
      </w:r>
      <w:r w:rsidRPr="001C6BF7">
        <w:rPr>
          <w:rFonts w:eastAsiaTheme="minorHAnsi"/>
          <w:sz w:val="28"/>
          <w:szCs w:val="28"/>
          <w:vertAlign w:val="subscript"/>
          <w:lang w:eastAsia="en-US"/>
        </w:rPr>
        <w:t>4</w:t>
      </w:r>
      <w:r w:rsidRPr="00FB6EA4">
        <w:rPr>
          <w:rFonts w:eastAsiaTheme="minorHAnsi"/>
          <w:sz w:val="28"/>
          <w:szCs w:val="28"/>
          <w:lang w:eastAsia="en-US"/>
        </w:rPr>
        <w:t xml:space="preserve"> – мощность на ведомом (выходном) валу.</w:t>
      </w:r>
    </w:p>
    <w:p w:rsidR="00444DC2" w:rsidRDefault="00444DC2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464D79" w:rsidRDefault="00464D79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464D79" w:rsidRDefault="00464D79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464D79" w:rsidRDefault="001C6BF7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3718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F7" w:rsidRDefault="001C6BF7" w:rsidP="001C6BF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1C6BF7">
        <w:rPr>
          <w:sz w:val="28"/>
        </w:rPr>
        <w:t>Рисунок 4.1</w:t>
      </w:r>
    </w:p>
    <w:p w:rsidR="001C6BF7" w:rsidRPr="001C6BF7" w:rsidRDefault="001C6BF7" w:rsidP="001C6BF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1C6BF7" w:rsidRDefault="001C6BF7" w:rsidP="001C6BF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1C6BF7">
        <w:rPr>
          <w:sz w:val="28"/>
        </w:rPr>
        <w:t>Таблица 4.1 – Исходные данные для варианта 1 (схема 1, рисунок 4.1)</w:t>
      </w: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158A0" w:rsidRDefault="001C6BF7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97997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1C6BF7" w:rsidRDefault="00A84D7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A84D7C">
        <w:rPr>
          <w:sz w:val="28"/>
        </w:rPr>
        <w:lastRenderedPageBreak/>
        <w:t>Таблица 4.2 – Исходные данные для варианта 2 (схема 2, рисунок 4.1)</w:t>
      </w:r>
    </w:p>
    <w:p w:rsidR="00A84D7C" w:rsidRDefault="00A84D7C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57950" cy="19704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21" cy="19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A84D7C" w:rsidRDefault="00767B3F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401212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1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3F" w:rsidRDefault="00767B3F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767B3F">
        <w:rPr>
          <w:sz w:val="28"/>
        </w:rPr>
        <w:t>Таблица 4.3 – Исходные данные для варианта 3 (схема 3, рисунок 4.2)</w:t>
      </w:r>
    </w:p>
    <w:p w:rsidR="00767B3F" w:rsidRDefault="00767B3F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10325" cy="1981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A0" w:rsidRDefault="00E158A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767B3F">
        <w:rPr>
          <w:sz w:val="28"/>
        </w:rPr>
        <w:t>Таблица 4.4 – Исходные данные для варианта 4 (схема 4, рисунок 4.2)</w:t>
      </w: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391275" cy="2066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93" cy="20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767B3F" w:rsidRDefault="00D51BE9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4163624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E9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Таблица 4.5 – Исходные данные </w:t>
      </w:r>
      <w:r w:rsidR="0001731A" w:rsidRPr="0001731A">
        <w:rPr>
          <w:sz w:val="28"/>
        </w:rPr>
        <w:t>для варианта 5 (схема 5, рисунок 4.3)</w:t>
      </w: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305550" cy="2057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3F" w:rsidRDefault="00767B3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322C78">
        <w:rPr>
          <w:sz w:val="28"/>
        </w:rPr>
        <w:t>Таблица 4.6 – Исходные данные для варианта 6 (схема 6, рисунок 4.3)</w:t>
      </w: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2171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322C78" w:rsidRDefault="009C41B1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3992967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B1" w:rsidRDefault="009C41B1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9C41B1">
        <w:rPr>
          <w:sz w:val="28"/>
        </w:rPr>
        <w:t>Таблица 4.7 – Исходные данные для варианта 7 (схема 7, рисунок 4.4)</w:t>
      </w:r>
    </w:p>
    <w:p w:rsidR="009C41B1" w:rsidRDefault="009C41B1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2247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9C41B1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AE63ED">
        <w:rPr>
          <w:sz w:val="28"/>
        </w:rPr>
        <w:lastRenderedPageBreak/>
        <w:t>Таблица 4.8 – Исходные данные для варианта 8 (схема 8, рисунок 4.4)</w:t>
      </w: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381750" cy="1990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322C78" w:rsidRDefault="00322C7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767B3F" w:rsidRDefault="00325297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4146157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97" w:rsidRDefault="006675CA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6675CA">
        <w:rPr>
          <w:sz w:val="28"/>
        </w:rPr>
        <w:t>Таблица 4.9 – Исходные данные для варианта 9 (схема 9, рисунок 4.5)</w:t>
      </w:r>
    </w:p>
    <w:p w:rsidR="006675CA" w:rsidRDefault="006675CA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noProof/>
          <w:sz w:val="28"/>
        </w:rPr>
      </w:pPr>
    </w:p>
    <w:p w:rsidR="006675CA" w:rsidRDefault="006675CA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315075" cy="2162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CA" w:rsidRDefault="008F735C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8F735C">
        <w:rPr>
          <w:sz w:val="28"/>
        </w:rPr>
        <w:lastRenderedPageBreak/>
        <w:t>Таблица 4.10 – Исходные данные для варианта 10 (схема 10, рисунок 4.5)</w:t>
      </w:r>
    </w:p>
    <w:p w:rsidR="008F735C" w:rsidRDefault="008F735C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96025" cy="19431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18" w:rsidRDefault="0066081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660818" w:rsidRDefault="00660818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Pr="004D2430" w:rsidRDefault="00F26258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3.3</w:t>
      </w:r>
      <w:r w:rsidR="00660818" w:rsidRPr="00660818">
        <w:rPr>
          <w:b/>
          <w:sz w:val="28"/>
          <w:szCs w:val="28"/>
        </w:rPr>
        <w:t xml:space="preserve">. </w:t>
      </w:r>
      <w:r w:rsidR="004D2430" w:rsidRPr="004D2430">
        <w:rPr>
          <w:b/>
          <w:bCs/>
          <w:sz w:val="28"/>
          <w:szCs w:val="28"/>
        </w:rPr>
        <w:t>КИНЕМАТИЧЕСКИЙ АНАЛИЗ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b/>
          <w:bCs/>
          <w:sz w:val="28"/>
          <w:szCs w:val="28"/>
        </w:rPr>
      </w:pPr>
      <w:r w:rsidRPr="004D2430">
        <w:rPr>
          <w:b/>
          <w:bCs/>
          <w:sz w:val="28"/>
          <w:szCs w:val="28"/>
        </w:rPr>
        <w:t>МНОГОСТУПЕНЧАТОЙ ЗУБЧАТОЙ ПЕРЕДАЧИ</w:t>
      </w:r>
    </w:p>
    <w:p w:rsidR="00660818" w:rsidRDefault="00F26258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3.3</w:t>
      </w:r>
      <w:r w:rsidR="004D2430" w:rsidRPr="004D2430">
        <w:rPr>
          <w:b/>
          <w:bCs/>
          <w:sz w:val="28"/>
          <w:szCs w:val="28"/>
        </w:rPr>
        <w:t>.1. Исходные данные:</w:t>
      </w:r>
    </w:p>
    <w:p w:rsid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274970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30" w:rsidRPr="00660818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3666184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10300" cy="8049342"/>
            <wp:effectExtent l="0" t="0" r="0" b="889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10300" cy="2211888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Pr="004D2430" w:rsidRDefault="00292FBF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</w:t>
      </w:r>
      <w:r w:rsidR="004D2430" w:rsidRPr="004D2430">
        <w:rPr>
          <w:b/>
          <w:bCs/>
          <w:sz w:val="28"/>
        </w:rPr>
        <w:t>Необходимо выполнить следующее: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1. Изобразить, соблюдая стандартный масштаб, схему зубчатой передачи;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2. Определить число ступеней;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3</w:t>
      </w:r>
      <w:r>
        <w:rPr>
          <w:sz w:val="28"/>
        </w:rPr>
        <w:t>. Определить передаточное отнош</w:t>
      </w:r>
      <w:r w:rsidRPr="004D2430">
        <w:rPr>
          <w:sz w:val="28"/>
        </w:rPr>
        <w:t>ение каждой ступени;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4. Определить общее передаточное отношение от входного к выходному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звену;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5. Определить угловую скорость выходного звена;</w:t>
      </w:r>
    </w:p>
    <w:p w:rsidR="004D2430" w:rsidRPr="004D2430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6. Определить общий коэффициент полезного действия многоступенчатой</w:t>
      </w:r>
    </w:p>
    <w:p w:rsidR="00AE63ED" w:rsidRDefault="004D2430" w:rsidP="004D243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4D2430">
        <w:rPr>
          <w:sz w:val="28"/>
        </w:rPr>
        <w:t>передачи.</w:t>
      </w: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b/>
          <w:bCs/>
          <w:sz w:val="28"/>
        </w:rPr>
        <w:lastRenderedPageBreak/>
        <w:t xml:space="preserve">        3.3.2 </w:t>
      </w:r>
      <w:r w:rsidR="004D2430" w:rsidRPr="004D2430">
        <w:rPr>
          <w:b/>
          <w:bCs/>
          <w:sz w:val="28"/>
        </w:rPr>
        <w:t>Пример выполнения задачи 3</w:t>
      </w: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4D2430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4D2430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300" cy="6438072"/>
            <wp:effectExtent l="0" t="0" r="0" b="127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292FBF" w:rsidRDefault="00292FBF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AE63ED" w:rsidRDefault="00BE41B0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BE41B0">
        <w:rPr>
          <w:b/>
          <w:bCs/>
          <w:sz w:val="28"/>
        </w:rPr>
        <w:t>СПИСОК РЕКОМЕНДУЕМОЙ ЛИТЕРАТУРЫ</w:t>
      </w:r>
    </w:p>
    <w:p w:rsidR="00AE63ED" w:rsidRDefault="00AE63ED" w:rsidP="00610E49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BE41B0" w:rsidRPr="00BE41B0" w:rsidRDefault="00BE41B0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BE41B0">
        <w:rPr>
          <w:sz w:val="28"/>
        </w:rPr>
        <w:t>По разделу «Сопротивление материалов»</w:t>
      </w:r>
    </w:p>
    <w:p w:rsidR="00BE41B0" w:rsidRPr="00BE41B0" w:rsidRDefault="00BE41B0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Pr="00BE41B0">
        <w:rPr>
          <w:sz w:val="28"/>
        </w:rPr>
        <w:t xml:space="preserve">1 Александров, А. В. Сопротивление материалов: </w:t>
      </w:r>
      <w:r>
        <w:rPr>
          <w:sz w:val="28"/>
        </w:rPr>
        <w:t>учебник для вузов / А. В. Алек</w:t>
      </w:r>
      <w:r w:rsidRPr="00BE41B0">
        <w:rPr>
          <w:sz w:val="28"/>
        </w:rPr>
        <w:t>сандров, В. Д. Потапов, Б. П. Державин. – М.: Высшая школа, 1995 .– 560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2 Беляев, Н. М. Сопротивление материалов / Н</w:t>
      </w:r>
      <w:r>
        <w:rPr>
          <w:sz w:val="28"/>
        </w:rPr>
        <w:t>. М. Беляев.– М.: Наука, 1976.–</w:t>
      </w:r>
      <w:r w:rsidR="00BE41B0" w:rsidRPr="00BE41B0">
        <w:rPr>
          <w:sz w:val="28"/>
        </w:rPr>
        <w:t>608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3 Дубейковский, Е. Н. Сопротивление матери</w:t>
      </w:r>
      <w:r>
        <w:rPr>
          <w:sz w:val="28"/>
        </w:rPr>
        <w:t>алов: учебное пособие для маши</w:t>
      </w:r>
      <w:r w:rsidR="00BE41B0" w:rsidRPr="00BE41B0">
        <w:rPr>
          <w:sz w:val="28"/>
        </w:rPr>
        <w:t>ностроительных специальностей техникумов / Е. Н. Дубейковс</w:t>
      </w:r>
      <w:r>
        <w:rPr>
          <w:sz w:val="28"/>
        </w:rPr>
        <w:t>кий, Е. С. Савушкин.</w:t>
      </w:r>
      <w:r w:rsidR="00BE41B0" w:rsidRPr="00BE41B0">
        <w:rPr>
          <w:sz w:val="28"/>
        </w:rPr>
        <w:t>– М.: Высшая школа, 1989. – 351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4 Ефремова, З. Г. Прикладная механика. Ч</w:t>
      </w:r>
      <w:r>
        <w:rPr>
          <w:sz w:val="28"/>
        </w:rPr>
        <w:t xml:space="preserve">. 1 / З. Г. Ефремова. – Гомель, </w:t>
      </w:r>
      <w:r w:rsidR="00BE41B0" w:rsidRPr="00BE41B0">
        <w:rPr>
          <w:sz w:val="28"/>
        </w:rPr>
        <w:t>1999. – 111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5 Кинасошвили, Р. С. Сопротивление материалов / Р. С. Кинасошвили. – М.:</w:t>
      </w:r>
    </w:p>
    <w:p w:rsidR="00BE41B0" w:rsidRPr="00BE41B0" w:rsidRDefault="00BE41B0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BE41B0">
        <w:rPr>
          <w:sz w:val="28"/>
        </w:rPr>
        <w:t>Высшая школа, 1975. – 384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6 Степин, П. А. Сопротивление материалов:</w:t>
      </w:r>
      <w:r>
        <w:rPr>
          <w:sz w:val="28"/>
        </w:rPr>
        <w:t xml:space="preserve"> учебник для немашиностроитель</w:t>
      </w:r>
      <w:r w:rsidR="00BE41B0" w:rsidRPr="00BE41B0">
        <w:rPr>
          <w:sz w:val="28"/>
        </w:rPr>
        <w:t>ных специальностей вузов / П. А. Степин. – М.: Высшая школа, 1988 – 367 с.</w:t>
      </w:r>
    </w:p>
    <w:p w:rsidR="00E158A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7 Феодосьев, В. И. Сопротивление материалов:</w:t>
      </w:r>
      <w:r>
        <w:rPr>
          <w:sz w:val="28"/>
        </w:rPr>
        <w:t xml:space="preserve"> учебник для вузов / В. И. Фео</w:t>
      </w:r>
      <w:r w:rsidR="00BE41B0" w:rsidRPr="00BE41B0">
        <w:rPr>
          <w:sz w:val="28"/>
        </w:rPr>
        <w:t>досьев. – М.: Наука, 1986. – 512 с.</w:t>
      </w:r>
    </w:p>
    <w:p w:rsidR="009C7267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BE41B0" w:rsidRPr="00BE41B0" w:rsidRDefault="00BE41B0" w:rsidP="009C726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BE41B0">
        <w:rPr>
          <w:sz w:val="28"/>
        </w:rPr>
        <w:t>По разделу «Теория механизмов и машин»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1 Артоболевский, И. И. Теория механизмо</w:t>
      </w:r>
      <w:r>
        <w:rPr>
          <w:sz w:val="28"/>
        </w:rPr>
        <w:t xml:space="preserve">в и машин: учебник для втузов / </w:t>
      </w:r>
      <w:r w:rsidR="00BE41B0" w:rsidRPr="00BE41B0">
        <w:rPr>
          <w:sz w:val="28"/>
        </w:rPr>
        <w:t>И. И. Артоболевский. – М.: Наука, 1988. – 639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2 Артоболевский, И. И. Сборник задач по теории механизмов и машин /</w:t>
      </w:r>
    </w:p>
    <w:p w:rsidR="00BE41B0" w:rsidRPr="00BE41B0" w:rsidRDefault="00BE41B0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BE41B0">
        <w:rPr>
          <w:sz w:val="28"/>
        </w:rPr>
        <w:t>И. И. Артоболевский, Б. В. Эдельштейн. – М.: Машиностроение, 1975. – 256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3 Кореняко, А. С. Курсовое проектирование</w:t>
      </w:r>
      <w:r>
        <w:rPr>
          <w:sz w:val="28"/>
        </w:rPr>
        <w:t xml:space="preserve"> по теории механизмов и машин /</w:t>
      </w:r>
      <w:r w:rsidR="00BE41B0" w:rsidRPr="00BE41B0">
        <w:rPr>
          <w:sz w:val="28"/>
        </w:rPr>
        <w:t xml:space="preserve">А. С. Кореняко, Л. И. Кременштейн, С. Д. </w:t>
      </w:r>
      <w:r>
        <w:rPr>
          <w:sz w:val="28"/>
        </w:rPr>
        <w:t xml:space="preserve">Петровский. – Киев: Вища школа, </w:t>
      </w:r>
      <w:r w:rsidR="00BE41B0" w:rsidRPr="00BE41B0">
        <w:rPr>
          <w:sz w:val="28"/>
        </w:rPr>
        <w:t>1970. – 330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4 Ковалев, Н. А. Теория механизмов и дета</w:t>
      </w:r>
      <w:r>
        <w:rPr>
          <w:sz w:val="28"/>
        </w:rPr>
        <w:t xml:space="preserve">ли машин. Краткий курс: учебник </w:t>
      </w:r>
      <w:r w:rsidR="00BE41B0" w:rsidRPr="00BE41B0">
        <w:rPr>
          <w:sz w:val="28"/>
        </w:rPr>
        <w:t>для немашиностроительных специальностей вузо</w:t>
      </w:r>
      <w:r>
        <w:rPr>
          <w:sz w:val="28"/>
        </w:rPr>
        <w:t xml:space="preserve">в / Н. А. Ковалев. – М.: Высшая </w:t>
      </w:r>
      <w:r w:rsidR="00BE41B0" w:rsidRPr="00BE41B0">
        <w:rPr>
          <w:sz w:val="28"/>
        </w:rPr>
        <w:t>школа, 1974. – 319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5 Фролов, К. В. Теория механизмов и механика машин / К. В. Фролов. – М.:</w:t>
      </w:r>
    </w:p>
    <w:p w:rsidR="00BE41B0" w:rsidRDefault="00BE41B0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 w:rsidRPr="00BE41B0">
        <w:rPr>
          <w:sz w:val="28"/>
        </w:rPr>
        <w:t>Высшая школа, 1998. – 495 с.</w:t>
      </w:r>
    </w:p>
    <w:p w:rsidR="009C7267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</w:p>
    <w:p w:rsidR="00BE41B0" w:rsidRPr="00BE41B0" w:rsidRDefault="00BE41B0" w:rsidP="009C7267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  <w:r w:rsidRPr="00BE41B0">
        <w:rPr>
          <w:sz w:val="28"/>
        </w:rPr>
        <w:t>По разделу «Детали машин и основы конструирования»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1 Дунаев, П. Ф. Конструирование узлов и дет</w:t>
      </w:r>
      <w:r>
        <w:rPr>
          <w:sz w:val="28"/>
        </w:rPr>
        <w:t xml:space="preserve">алей машин: учебное пособие для </w:t>
      </w:r>
      <w:r w:rsidR="00BE41B0" w:rsidRPr="00BE41B0">
        <w:rPr>
          <w:sz w:val="28"/>
        </w:rPr>
        <w:t>вузов / П. Ф. Дунаев, О. П. Леликов. – М.: Высшая школа, 2000. – 446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2 Иванов, М. Н. Детали машин: учебник для вузов</w:t>
      </w:r>
      <w:r>
        <w:rPr>
          <w:sz w:val="28"/>
        </w:rPr>
        <w:t xml:space="preserve"> / под ред. В. А. Финогенова. –</w:t>
      </w:r>
      <w:r w:rsidR="00BE41B0" w:rsidRPr="00BE41B0">
        <w:rPr>
          <w:sz w:val="28"/>
        </w:rPr>
        <w:t>М.: Высшая школа, 2000. – 382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 xml:space="preserve">        </w:t>
      </w:r>
      <w:r w:rsidR="00BE41B0" w:rsidRPr="00BE41B0">
        <w:rPr>
          <w:sz w:val="28"/>
        </w:rPr>
        <w:t>3 Иванов, М. Н. Детали машин. Курсовое прое</w:t>
      </w:r>
      <w:r>
        <w:rPr>
          <w:sz w:val="28"/>
        </w:rPr>
        <w:t xml:space="preserve">ктирование: учебное пособие для </w:t>
      </w:r>
      <w:r w:rsidR="00BE41B0" w:rsidRPr="00BE41B0">
        <w:rPr>
          <w:sz w:val="28"/>
        </w:rPr>
        <w:t>машиностроительных специальностей вузов / М. Н. Иванов, В. Н.</w:t>
      </w:r>
      <w:r>
        <w:rPr>
          <w:sz w:val="28"/>
        </w:rPr>
        <w:t xml:space="preserve"> Иванов. – М.:</w:t>
      </w:r>
      <w:r w:rsidR="00BE41B0" w:rsidRPr="00BE41B0">
        <w:rPr>
          <w:sz w:val="28"/>
        </w:rPr>
        <w:t>Высшая школа, 1975. – 551 с.</w:t>
      </w:r>
    </w:p>
    <w:p w:rsidR="00BE41B0" w:rsidRPr="00BE41B0" w:rsidRDefault="009C7267" w:rsidP="00BE41B0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lastRenderedPageBreak/>
        <w:t xml:space="preserve">        </w:t>
      </w:r>
      <w:r w:rsidR="00BE41B0" w:rsidRPr="00BE41B0">
        <w:rPr>
          <w:sz w:val="28"/>
        </w:rPr>
        <w:t>4 Чернавский, С. А. Курсовое проектирование</w:t>
      </w:r>
      <w:r>
        <w:rPr>
          <w:sz w:val="28"/>
        </w:rPr>
        <w:t xml:space="preserve"> деталей машин: учебное пособие </w:t>
      </w:r>
      <w:r w:rsidR="00BE41B0" w:rsidRPr="00BE41B0">
        <w:rPr>
          <w:sz w:val="28"/>
        </w:rPr>
        <w:t>для машиностроительных специальностей техни</w:t>
      </w:r>
      <w:r>
        <w:rPr>
          <w:sz w:val="28"/>
        </w:rPr>
        <w:t xml:space="preserve">кумов / С. А. Чернавский, К. Н. </w:t>
      </w:r>
      <w:r w:rsidR="00BE41B0" w:rsidRPr="00BE41B0">
        <w:rPr>
          <w:sz w:val="28"/>
        </w:rPr>
        <w:t>Боков, И. М. Чернин. – М.: Машиностроение, 1987. – 415 с.</w:t>
      </w: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E158A0" w:rsidRDefault="00E158A0" w:rsidP="005E3C63">
      <w:pPr>
        <w:widowControl/>
        <w:tabs>
          <w:tab w:val="left" w:pos="4820"/>
          <w:tab w:val="left" w:pos="5103"/>
          <w:tab w:val="left" w:pos="5387"/>
        </w:tabs>
        <w:autoSpaceDE/>
        <w:autoSpaceDN/>
        <w:adjustRightInd/>
        <w:jc w:val="center"/>
        <w:rPr>
          <w:sz w:val="28"/>
        </w:rPr>
      </w:pPr>
    </w:p>
    <w:p w:rsidR="002B55D6" w:rsidRDefault="002B55D6" w:rsidP="00610DA2"/>
    <w:sectPr w:rsidR="002B55D6" w:rsidSect="00D41858">
      <w:footerReference w:type="default" r:id="rId49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61B" w:rsidRDefault="00D4761B" w:rsidP="00065898">
      <w:r>
        <w:separator/>
      </w:r>
    </w:p>
  </w:endnote>
  <w:endnote w:type="continuationSeparator" w:id="0">
    <w:p w:rsidR="00D4761B" w:rsidRDefault="00D4761B" w:rsidP="00065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4428715"/>
      <w:docPartObj>
        <w:docPartGallery w:val="Page Numbers (Bottom of Page)"/>
        <w:docPartUnique/>
      </w:docPartObj>
    </w:sdtPr>
    <w:sdtEndPr/>
    <w:sdtContent>
      <w:p w:rsidR="009017BB" w:rsidRDefault="009017B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372">
          <w:rPr>
            <w:noProof/>
          </w:rPr>
          <w:t>5</w:t>
        </w:r>
        <w:r>
          <w:fldChar w:fldCharType="end"/>
        </w:r>
      </w:p>
    </w:sdtContent>
  </w:sdt>
  <w:p w:rsidR="009017BB" w:rsidRDefault="009017B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61B" w:rsidRDefault="00D4761B" w:rsidP="00065898">
      <w:r>
        <w:separator/>
      </w:r>
    </w:p>
  </w:footnote>
  <w:footnote w:type="continuationSeparator" w:id="0">
    <w:p w:rsidR="00D4761B" w:rsidRDefault="00D4761B" w:rsidP="00065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.25pt;height:20.25pt;visibility:visible;mso-wrap-style:square" o:bullet="t">
        <v:imagedata r:id="rId1" o:title=""/>
      </v:shape>
    </w:pict>
  </w:numPicBullet>
  <w:numPicBullet w:numPicBulletId="1">
    <w:pict>
      <v:shape id="_x0000_i1029" type="#_x0000_t75" style="width:23.25pt;height:20.25pt;visibility:visible;mso-wrap-style:square" o:bullet="t">
        <v:imagedata r:id="rId2" o:title=""/>
      </v:shape>
    </w:pict>
  </w:numPicBullet>
  <w:abstractNum w:abstractNumId="0" w15:restartNumberingAfterBreak="0">
    <w:nsid w:val="07FD2C4A"/>
    <w:multiLevelType w:val="singleLevel"/>
    <w:tmpl w:val="884C7096"/>
    <w:lvl w:ilvl="0">
      <w:start w:val="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BB70D91"/>
    <w:multiLevelType w:val="singleLevel"/>
    <w:tmpl w:val="1EB0A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12FC09F3"/>
    <w:multiLevelType w:val="singleLevel"/>
    <w:tmpl w:val="1EB0A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DE047F1"/>
    <w:multiLevelType w:val="hybridMultilevel"/>
    <w:tmpl w:val="72DAB2BC"/>
    <w:lvl w:ilvl="0" w:tplc="6FDA99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365E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E05E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4E7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9C11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2E4D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1CC6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4A23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124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EF4C48"/>
    <w:multiLevelType w:val="singleLevel"/>
    <w:tmpl w:val="1EB0A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1FFE11AC"/>
    <w:multiLevelType w:val="singleLevel"/>
    <w:tmpl w:val="37C25552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46085F0C"/>
    <w:multiLevelType w:val="hybridMultilevel"/>
    <w:tmpl w:val="199E2E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160C7A"/>
    <w:multiLevelType w:val="hybridMultilevel"/>
    <w:tmpl w:val="21F06E5A"/>
    <w:lvl w:ilvl="0" w:tplc="DF88F55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5A1B03DF"/>
    <w:multiLevelType w:val="singleLevel"/>
    <w:tmpl w:val="1EB0A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6ABC0618"/>
    <w:multiLevelType w:val="singleLevel"/>
    <w:tmpl w:val="1EB0AAAC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73211C19"/>
    <w:multiLevelType w:val="singleLevel"/>
    <w:tmpl w:val="1EB0A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BD9"/>
    <w:rsid w:val="0001315F"/>
    <w:rsid w:val="0001731A"/>
    <w:rsid w:val="00030B7A"/>
    <w:rsid w:val="000507B9"/>
    <w:rsid w:val="00055F84"/>
    <w:rsid w:val="00065898"/>
    <w:rsid w:val="000B184C"/>
    <w:rsid w:val="000B4F74"/>
    <w:rsid w:val="000E52EF"/>
    <w:rsid w:val="000E7536"/>
    <w:rsid w:val="001330DA"/>
    <w:rsid w:val="001373E6"/>
    <w:rsid w:val="001431F1"/>
    <w:rsid w:val="00156E04"/>
    <w:rsid w:val="00183A4C"/>
    <w:rsid w:val="001869EF"/>
    <w:rsid w:val="001A1BD9"/>
    <w:rsid w:val="001B48EA"/>
    <w:rsid w:val="001C126E"/>
    <w:rsid w:val="001C6BF7"/>
    <w:rsid w:val="001F7E44"/>
    <w:rsid w:val="002143E1"/>
    <w:rsid w:val="00223095"/>
    <w:rsid w:val="002342B3"/>
    <w:rsid w:val="0024495D"/>
    <w:rsid w:val="002532E5"/>
    <w:rsid w:val="00284D5C"/>
    <w:rsid w:val="00292FBF"/>
    <w:rsid w:val="0029322E"/>
    <w:rsid w:val="002B55D6"/>
    <w:rsid w:val="002C11C3"/>
    <w:rsid w:val="002F2D00"/>
    <w:rsid w:val="002F3F24"/>
    <w:rsid w:val="003122CA"/>
    <w:rsid w:val="00322C78"/>
    <w:rsid w:val="00325297"/>
    <w:rsid w:val="00346B14"/>
    <w:rsid w:val="00377DB6"/>
    <w:rsid w:val="0039403B"/>
    <w:rsid w:val="003A4EA3"/>
    <w:rsid w:val="003B72A6"/>
    <w:rsid w:val="003C6812"/>
    <w:rsid w:val="003D1C30"/>
    <w:rsid w:val="004161C7"/>
    <w:rsid w:val="00444DC2"/>
    <w:rsid w:val="00446CC4"/>
    <w:rsid w:val="00456CDF"/>
    <w:rsid w:val="00460D41"/>
    <w:rsid w:val="00464D79"/>
    <w:rsid w:val="00485B11"/>
    <w:rsid w:val="00487F86"/>
    <w:rsid w:val="004C00EE"/>
    <w:rsid w:val="004D2430"/>
    <w:rsid w:val="004F5D25"/>
    <w:rsid w:val="00503D2A"/>
    <w:rsid w:val="00505F85"/>
    <w:rsid w:val="005064E4"/>
    <w:rsid w:val="00522C9B"/>
    <w:rsid w:val="0052317A"/>
    <w:rsid w:val="00526525"/>
    <w:rsid w:val="005626F0"/>
    <w:rsid w:val="005711CA"/>
    <w:rsid w:val="0057725E"/>
    <w:rsid w:val="005A1150"/>
    <w:rsid w:val="005A4C90"/>
    <w:rsid w:val="005C0B70"/>
    <w:rsid w:val="005C3A21"/>
    <w:rsid w:val="005E3C63"/>
    <w:rsid w:val="00610DA2"/>
    <w:rsid w:val="00610E49"/>
    <w:rsid w:val="00611372"/>
    <w:rsid w:val="00621025"/>
    <w:rsid w:val="0065585B"/>
    <w:rsid w:val="00657A80"/>
    <w:rsid w:val="00660818"/>
    <w:rsid w:val="006675CA"/>
    <w:rsid w:val="006733F6"/>
    <w:rsid w:val="00680E15"/>
    <w:rsid w:val="006E361D"/>
    <w:rsid w:val="006F0126"/>
    <w:rsid w:val="0070035F"/>
    <w:rsid w:val="007062B5"/>
    <w:rsid w:val="007114F4"/>
    <w:rsid w:val="007143B8"/>
    <w:rsid w:val="007227F7"/>
    <w:rsid w:val="00731F42"/>
    <w:rsid w:val="007330FA"/>
    <w:rsid w:val="00751267"/>
    <w:rsid w:val="00751753"/>
    <w:rsid w:val="00767B3F"/>
    <w:rsid w:val="0077049D"/>
    <w:rsid w:val="00785B67"/>
    <w:rsid w:val="00786308"/>
    <w:rsid w:val="007D5215"/>
    <w:rsid w:val="007D6089"/>
    <w:rsid w:val="007F07AA"/>
    <w:rsid w:val="007F460F"/>
    <w:rsid w:val="00835535"/>
    <w:rsid w:val="00845067"/>
    <w:rsid w:val="008624FA"/>
    <w:rsid w:val="00877DEC"/>
    <w:rsid w:val="008F735C"/>
    <w:rsid w:val="00900329"/>
    <w:rsid w:val="009017BB"/>
    <w:rsid w:val="00916B4C"/>
    <w:rsid w:val="00933D03"/>
    <w:rsid w:val="00960E7D"/>
    <w:rsid w:val="0097274E"/>
    <w:rsid w:val="009807E7"/>
    <w:rsid w:val="009827F9"/>
    <w:rsid w:val="009C41B1"/>
    <w:rsid w:val="009C7267"/>
    <w:rsid w:val="009D2861"/>
    <w:rsid w:val="009E65E4"/>
    <w:rsid w:val="00A1573F"/>
    <w:rsid w:val="00A3625D"/>
    <w:rsid w:val="00A454D2"/>
    <w:rsid w:val="00A61776"/>
    <w:rsid w:val="00A662CD"/>
    <w:rsid w:val="00A828AD"/>
    <w:rsid w:val="00A84D7C"/>
    <w:rsid w:val="00AB7AD7"/>
    <w:rsid w:val="00AC7207"/>
    <w:rsid w:val="00AE63ED"/>
    <w:rsid w:val="00AF6D37"/>
    <w:rsid w:val="00B016C5"/>
    <w:rsid w:val="00B74EEB"/>
    <w:rsid w:val="00B8167C"/>
    <w:rsid w:val="00B81B31"/>
    <w:rsid w:val="00B833BD"/>
    <w:rsid w:val="00BC1E39"/>
    <w:rsid w:val="00BC61B8"/>
    <w:rsid w:val="00BE41B0"/>
    <w:rsid w:val="00C063AA"/>
    <w:rsid w:val="00C22C65"/>
    <w:rsid w:val="00C73AFB"/>
    <w:rsid w:val="00CA6BE5"/>
    <w:rsid w:val="00CB1691"/>
    <w:rsid w:val="00CB5D78"/>
    <w:rsid w:val="00CD0C97"/>
    <w:rsid w:val="00CD3450"/>
    <w:rsid w:val="00CD3B2F"/>
    <w:rsid w:val="00CE6B94"/>
    <w:rsid w:val="00D41858"/>
    <w:rsid w:val="00D4387F"/>
    <w:rsid w:val="00D4761B"/>
    <w:rsid w:val="00D51BE9"/>
    <w:rsid w:val="00D60274"/>
    <w:rsid w:val="00D67539"/>
    <w:rsid w:val="00D82BA2"/>
    <w:rsid w:val="00DE1713"/>
    <w:rsid w:val="00E10D67"/>
    <w:rsid w:val="00E158A0"/>
    <w:rsid w:val="00E16E9C"/>
    <w:rsid w:val="00E47191"/>
    <w:rsid w:val="00EA447F"/>
    <w:rsid w:val="00EB0E17"/>
    <w:rsid w:val="00EC5A1F"/>
    <w:rsid w:val="00EE03C7"/>
    <w:rsid w:val="00F12242"/>
    <w:rsid w:val="00F14D1F"/>
    <w:rsid w:val="00F26258"/>
    <w:rsid w:val="00F2629C"/>
    <w:rsid w:val="00F27280"/>
    <w:rsid w:val="00F4419A"/>
    <w:rsid w:val="00F478AD"/>
    <w:rsid w:val="00F47EC1"/>
    <w:rsid w:val="00F77491"/>
    <w:rsid w:val="00F8182B"/>
    <w:rsid w:val="00FA3093"/>
    <w:rsid w:val="00FB6EA4"/>
    <w:rsid w:val="00FE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A5AFDE-FC69-48EC-8F19-83732F89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2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E3C63"/>
    <w:pPr>
      <w:keepNext/>
      <w:widowControl/>
      <w:autoSpaceDE/>
      <w:autoSpaceDN/>
      <w:adjustRightInd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5E3C63"/>
    <w:pPr>
      <w:keepNext/>
      <w:widowControl/>
      <w:autoSpaceDE/>
      <w:autoSpaceDN/>
      <w:adjustRightInd/>
      <w:jc w:val="center"/>
      <w:outlineLvl w:val="1"/>
    </w:pPr>
    <w:rPr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qFormat/>
    <w:rsid w:val="005E3C63"/>
    <w:pPr>
      <w:keepNext/>
      <w:widowControl/>
      <w:autoSpaceDE/>
      <w:autoSpaceDN/>
      <w:adjustRightInd/>
      <w:ind w:firstLine="1701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5E3C63"/>
    <w:pPr>
      <w:keepNext/>
      <w:widowControl/>
      <w:autoSpaceDE/>
      <w:autoSpaceDN/>
      <w:adjustRightInd/>
      <w:ind w:firstLine="709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5E3C63"/>
    <w:pPr>
      <w:keepNext/>
      <w:widowControl/>
      <w:autoSpaceDE/>
      <w:autoSpaceDN/>
      <w:adjustRightInd/>
      <w:jc w:val="center"/>
      <w:outlineLvl w:val="4"/>
    </w:pPr>
    <w:rPr>
      <w:kern w:val="16"/>
      <w:sz w:val="28"/>
      <w:szCs w:val="28"/>
      <w:lang w:val="en-US"/>
    </w:rPr>
  </w:style>
  <w:style w:type="paragraph" w:styleId="6">
    <w:name w:val="heading 6"/>
    <w:basedOn w:val="a"/>
    <w:next w:val="a"/>
    <w:link w:val="60"/>
    <w:qFormat/>
    <w:rsid w:val="005E3C63"/>
    <w:pPr>
      <w:keepNext/>
      <w:widowControl/>
      <w:autoSpaceDE/>
      <w:autoSpaceDN/>
      <w:adjustRightInd/>
      <w:outlineLvl w:val="5"/>
    </w:pPr>
    <w:rPr>
      <w:i/>
      <w:iCs/>
      <w:kern w:val="16"/>
      <w:sz w:val="30"/>
      <w:szCs w:val="30"/>
      <w:lang w:val="en-US"/>
    </w:rPr>
  </w:style>
  <w:style w:type="paragraph" w:styleId="8">
    <w:name w:val="heading 8"/>
    <w:basedOn w:val="a"/>
    <w:next w:val="a"/>
    <w:link w:val="80"/>
    <w:qFormat/>
    <w:rsid w:val="005E3C63"/>
    <w:pPr>
      <w:keepNext/>
      <w:widowControl/>
      <w:autoSpaceDE/>
      <w:autoSpaceDN/>
      <w:adjustRightInd/>
      <w:ind w:left="-108" w:right="-108"/>
      <w:jc w:val="center"/>
      <w:outlineLvl w:val="7"/>
    </w:pPr>
    <w:rPr>
      <w:i/>
      <w:iCs/>
      <w:kern w:val="16"/>
      <w:sz w:val="30"/>
      <w:szCs w:val="30"/>
      <w:lang w:val="en-US"/>
    </w:rPr>
  </w:style>
  <w:style w:type="paragraph" w:styleId="9">
    <w:name w:val="heading 9"/>
    <w:basedOn w:val="a"/>
    <w:next w:val="a"/>
    <w:link w:val="90"/>
    <w:qFormat/>
    <w:rsid w:val="005E3C63"/>
    <w:pPr>
      <w:keepNext/>
      <w:widowControl/>
      <w:autoSpaceDE/>
      <w:autoSpaceDN/>
      <w:adjustRightInd/>
      <w:outlineLvl w:val="8"/>
    </w:pPr>
    <w:rPr>
      <w:kern w:val="1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3CarCharCharCharCharCharChar">
    <w:name w:val="Char3 Car Char Char Char Char Знак Знак Char Char"/>
    <w:basedOn w:val="a"/>
    <w:semiHidden/>
    <w:rsid w:val="001A1BD9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FR3">
    <w:name w:val="FR3"/>
    <w:rsid w:val="00610DA2"/>
    <w:pPr>
      <w:widowControl w:val="0"/>
      <w:autoSpaceDE w:val="0"/>
      <w:autoSpaceDN w:val="0"/>
      <w:adjustRightInd w:val="0"/>
      <w:spacing w:before="360" w:after="0" w:line="300" w:lineRule="auto"/>
      <w:ind w:firstLine="340"/>
      <w:jc w:val="both"/>
    </w:pPr>
    <w:rPr>
      <w:rFonts w:ascii="Arial" w:eastAsia="Times New Roman" w:hAnsi="Arial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0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DA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D41858"/>
    <w:pPr>
      <w:widowControl/>
      <w:autoSpaceDE/>
      <w:autoSpaceDN/>
      <w:adjustRightInd/>
      <w:jc w:val="both"/>
    </w:pPr>
    <w:rPr>
      <w:kern w:val="16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D41858"/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5E3C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E3C63"/>
    <w:rPr>
      <w:rFonts w:ascii="Times New Roman" w:eastAsia="Times New Roman" w:hAnsi="Times New Roman" w:cs="Times New Roman"/>
      <w:i/>
      <w:iCs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rsid w:val="005E3C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E3C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E3C63"/>
    <w:rPr>
      <w:rFonts w:ascii="Times New Roman" w:eastAsia="Times New Roman" w:hAnsi="Times New Roman" w:cs="Times New Roman"/>
      <w:kern w:val="16"/>
      <w:sz w:val="28"/>
      <w:szCs w:val="28"/>
      <w:lang w:val="en-US" w:eastAsia="ru-RU"/>
    </w:rPr>
  </w:style>
  <w:style w:type="character" w:customStyle="1" w:styleId="60">
    <w:name w:val="Заголовок 6 Знак"/>
    <w:basedOn w:val="a0"/>
    <w:link w:val="6"/>
    <w:rsid w:val="005E3C63"/>
    <w:rPr>
      <w:rFonts w:ascii="Times New Roman" w:eastAsia="Times New Roman" w:hAnsi="Times New Roman" w:cs="Times New Roman"/>
      <w:i/>
      <w:iCs/>
      <w:kern w:val="16"/>
      <w:sz w:val="30"/>
      <w:szCs w:val="30"/>
      <w:lang w:val="en-US" w:eastAsia="ru-RU"/>
    </w:rPr>
  </w:style>
  <w:style w:type="character" w:customStyle="1" w:styleId="80">
    <w:name w:val="Заголовок 8 Знак"/>
    <w:basedOn w:val="a0"/>
    <w:link w:val="8"/>
    <w:rsid w:val="005E3C63"/>
    <w:rPr>
      <w:rFonts w:ascii="Times New Roman" w:eastAsia="Times New Roman" w:hAnsi="Times New Roman" w:cs="Times New Roman"/>
      <w:i/>
      <w:iCs/>
      <w:kern w:val="16"/>
      <w:sz w:val="30"/>
      <w:szCs w:val="30"/>
      <w:lang w:val="en-US" w:eastAsia="ru-RU"/>
    </w:rPr>
  </w:style>
  <w:style w:type="character" w:customStyle="1" w:styleId="90">
    <w:name w:val="Заголовок 9 Знак"/>
    <w:basedOn w:val="a0"/>
    <w:link w:val="9"/>
    <w:rsid w:val="005E3C63"/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5E3C63"/>
  </w:style>
  <w:style w:type="paragraph" w:customStyle="1" w:styleId="FR1">
    <w:name w:val="FR1"/>
    <w:rsid w:val="005E3C63"/>
    <w:pPr>
      <w:widowControl w:val="0"/>
      <w:autoSpaceDE w:val="0"/>
      <w:autoSpaceDN w:val="0"/>
      <w:adjustRightInd w:val="0"/>
      <w:spacing w:after="0" w:line="240" w:lineRule="auto"/>
      <w:ind w:left="240"/>
      <w:jc w:val="center"/>
    </w:pPr>
    <w:rPr>
      <w:rFonts w:ascii="Arial" w:eastAsia="Times New Roman" w:hAnsi="Arial" w:cs="Times New Roman"/>
      <w:sz w:val="32"/>
      <w:szCs w:val="32"/>
      <w:lang w:val="en-US" w:eastAsia="ru-RU"/>
    </w:rPr>
  </w:style>
  <w:style w:type="paragraph" w:customStyle="1" w:styleId="FR2">
    <w:name w:val="FR2"/>
    <w:rsid w:val="005E3C63"/>
    <w:pPr>
      <w:widowControl w:val="0"/>
      <w:autoSpaceDE w:val="0"/>
      <w:autoSpaceDN w:val="0"/>
      <w:adjustRightInd w:val="0"/>
      <w:spacing w:after="0" w:line="240" w:lineRule="auto"/>
      <w:ind w:left="120"/>
      <w:jc w:val="center"/>
    </w:pPr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FR4">
    <w:name w:val="FR4"/>
    <w:rsid w:val="005E3C63"/>
    <w:pPr>
      <w:widowControl w:val="0"/>
      <w:autoSpaceDE w:val="0"/>
      <w:autoSpaceDN w:val="0"/>
      <w:adjustRightInd w:val="0"/>
      <w:spacing w:before="280" w:after="0" w:line="280" w:lineRule="auto"/>
      <w:ind w:left="1400" w:hanging="1400"/>
      <w:jc w:val="both"/>
    </w:pPr>
    <w:rPr>
      <w:rFonts w:ascii="Arial" w:eastAsia="Times New Roman" w:hAnsi="Arial" w:cs="Times New Roman"/>
      <w:sz w:val="12"/>
      <w:szCs w:val="12"/>
      <w:lang w:eastAsia="ru-RU"/>
    </w:rPr>
  </w:style>
  <w:style w:type="table" w:styleId="a7">
    <w:name w:val="Table Grid"/>
    <w:basedOn w:val="a1"/>
    <w:rsid w:val="005E3C63"/>
    <w:pPr>
      <w:widowControl w:val="0"/>
      <w:autoSpaceDE w:val="0"/>
      <w:autoSpaceDN w:val="0"/>
      <w:adjustRightInd w:val="0"/>
      <w:spacing w:after="0" w:line="30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5E3C63"/>
    <w:pPr>
      <w:tabs>
        <w:tab w:val="center" w:pos="4677"/>
        <w:tab w:val="right" w:pos="9355"/>
      </w:tabs>
      <w:spacing w:line="300" w:lineRule="auto"/>
      <w:ind w:firstLine="340"/>
      <w:jc w:val="both"/>
    </w:pPr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rsid w:val="005E3C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rsid w:val="005E3C63"/>
    <w:pPr>
      <w:tabs>
        <w:tab w:val="center" w:pos="4677"/>
        <w:tab w:val="right" w:pos="9355"/>
      </w:tabs>
      <w:spacing w:line="300" w:lineRule="auto"/>
      <w:ind w:firstLine="340"/>
      <w:jc w:val="both"/>
    </w:pPr>
    <w:rPr>
      <w:sz w:val="16"/>
      <w:szCs w:val="16"/>
    </w:rPr>
  </w:style>
  <w:style w:type="character" w:customStyle="1" w:styleId="ab">
    <w:name w:val="Нижний колонтитул Знак"/>
    <w:basedOn w:val="a0"/>
    <w:link w:val="aa"/>
    <w:uiPriority w:val="99"/>
    <w:rsid w:val="005E3C6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c">
    <w:name w:val="page number"/>
    <w:basedOn w:val="a0"/>
    <w:rsid w:val="005E3C63"/>
  </w:style>
  <w:style w:type="paragraph" w:styleId="21">
    <w:name w:val="Body Text Indent 2"/>
    <w:basedOn w:val="a"/>
    <w:link w:val="22"/>
    <w:rsid w:val="005E3C63"/>
    <w:pPr>
      <w:widowControl/>
      <w:autoSpaceDE/>
      <w:autoSpaceDN/>
      <w:adjustRightInd/>
      <w:ind w:firstLine="709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5E3C6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basedOn w:val="a"/>
    <w:link w:val="ae"/>
    <w:rsid w:val="005E3C63"/>
    <w:pPr>
      <w:widowControl/>
      <w:autoSpaceDE/>
      <w:autoSpaceDN/>
      <w:adjustRightInd/>
      <w:jc w:val="center"/>
    </w:pPr>
    <w:rPr>
      <w:sz w:val="28"/>
      <w:szCs w:val="28"/>
    </w:rPr>
  </w:style>
  <w:style w:type="character" w:customStyle="1" w:styleId="ae">
    <w:name w:val="Основной текст Знак"/>
    <w:basedOn w:val="a0"/>
    <w:link w:val="ad"/>
    <w:rsid w:val="005E3C6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Title"/>
    <w:basedOn w:val="a"/>
    <w:link w:val="af0"/>
    <w:qFormat/>
    <w:rsid w:val="005E3C63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f0">
    <w:name w:val="Название Знак"/>
    <w:basedOn w:val="a0"/>
    <w:link w:val="af"/>
    <w:rsid w:val="005E3C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MTDisplayEquation">
    <w:name w:val="MTDisplayEquation"/>
    <w:basedOn w:val="a"/>
    <w:next w:val="a"/>
    <w:rsid w:val="005E3C63"/>
    <w:pPr>
      <w:shd w:val="clear" w:color="auto" w:fill="FFFFFF"/>
      <w:tabs>
        <w:tab w:val="center" w:pos="4680"/>
        <w:tab w:val="right" w:pos="9640"/>
      </w:tabs>
      <w:spacing w:before="936" w:line="288" w:lineRule="exact"/>
      <w:ind w:left="-284" w:firstLine="567"/>
      <w:jc w:val="both"/>
    </w:pPr>
    <w:rPr>
      <w:sz w:val="28"/>
      <w:szCs w:val="28"/>
    </w:rPr>
  </w:style>
  <w:style w:type="paragraph" w:styleId="af1">
    <w:name w:val="List Paragraph"/>
    <w:basedOn w:val="a"/>
    <w:uiPriority w:val="34"/>
    <w:qFormat/>
    <w:rsid w:val="002143E1"/>
    <w:pPr>
      <w:ind w:left="720"/>
      <w:contextualSpacing/>
    </w:pPr>
  </w:style>
  <w:style w:type="paragraph" w:customStyle="1" w:styleId="Default">
    <w:name w:val="Default"/>
    <w:rsid w:val="00A662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A5994-F307-4987-862E-11492543E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2916</Words>
  <Characters>16624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зав.каф.пгс</dc:creator>
  <cp:lastModifiedBy>Лаборант кафедры строительства и транспортно-технологических комплексов</cp:lastModifiedBy>
  <cp:revision>4</cp:revision>
  <dcterms:created xsi:type="dcterms:W3CDTF">2015-12-10T01:09:00Z</dcterms:created>
  <dcterms:modified xsi:type="dcterms:W3CDTF">2015-12-10T01:21:00Z</dcterms:modified>
</cp:coreProperties>
</file>