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24" w:rsidRDefault="001D3C20">
      <w:r>
        <w:t xml:space="preserve">Тема: </w:t>
      </w:r>
      <w:r w:rsidR="0018630C">
        <w:t>Изменение психики человека под воздействием алкоголя, никотина, наркотиков.</w:t>
      </w:r>
    </w:p>
    <w:p w:rsidR="0018630C" w:rsidRDefault="0018630C">
      <w:r>
        <w:t>В работе указать кто из авторов проводил исследования, когда</w:t>
      </w:r>
      <w:r w:rsidR="001D3C20">
        <w:t xml:space="preserve"> и в каких статьях, в работе должны присутствовать таблицы и схемы. 1 цель и 5 задач</w:t>
      </w:r>
      <w:proofErr w:type="gramStart"/>
      <w:r w:rsidR="001D3C20">
        <w:t xml:space="preserve">. </w:t>
      </w:r>
      <w:proofErr w:type="gramEnd"/>
      <w:r w:rsidR="001D3C20">
        <w:t>Список литературы.</w:t>
      </w:r>
    </w:p>
    <w:p w:rsidR="0018630C" w:rsidRDefault="0018630C">
      <w:r>
        <w:t xml:space="preserve">15-20 листов текста, </w:t>
      </w:r>
      <w:r w:rsidR="001D3C20">
        <w:t>8</w:t>
      </w:r>
      <w:r>
        <w:t xml:space="preserve">0% </w:t>
      </w:r>
      <w:r w:rsidR="006D641B">
        <w:t>ориг</w:t>
      </w:r>
      <w:bookmarkStart w:id="0" w:name="_GoBack"/>
      <w:bookmarkEnd w:id="0"/>
      <w:r w:rsidR="006D641B">
        <w:t>инальности</w:t>
      </w:r>
      <w:r w:rsidR="001D3C20">
        <w:t xml:space="preserve">, </w:t>
      </w:r>
    </w:p>
    <w:sectPr w:rsidR="0018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90"/>
    <w:rsid w:val="0018630C"/>
    <w:rsid w:val="001D3C20"/>
    <w:rsid w:val="002414A7"/>
    <w:rsid w:val="006D641B"/>
    <w:rsid w:val="00BC4890"/>
    <w:rsid w:val="00C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05B82-64B3-496B-8AEE-568C0E55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2016-03-22T03:34:00Z</dcterms:created>
  <dcterms:modified xsi:type="dcterms:W3CDTF">2016-03-22T04:15:00Z</dcterms:modified>
</cp:coreProperties>
</file>