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E3" w:rsidRDefault="00F228E3" w:rsidP="00F228E3">
      <w:r>
        <w:t>КОНТРОЛЬНЫЕ ВОПРОСЫ</w:t>
      </w:r>
    </w:p>
    <w:p w:rsidR="00F228E3" w:rsidRDefault="00F228E3" w:rsidP="00F228E3">
      <w:r>
        <w:t>1.</w:t>
      </w:r>
      <w:r>
        <w:tab/>
        <w:t>Что понимают под внутрихозяйственным планированием?</w:t>
      </w:r>
    </w:p>
    <w:p w:rsidR="00F228E3" w:rsidRDefault="00F228E3" w:rsidP="00F228E3">
      <w:r>
        <w:t>2.</w:t>
      </w:r>
      <w:r>
        <w:tab/>
        <w:t xml:space="preserve">Что понимают под системой плановых расчетов по регулированию развития производства сельскохозяйственного предприятия? </w:t>
      </w:r>
    </w:p>
    <w:p w:rsidR="00F228E3" w:rsidRDefault="00F228E3" w:rsidP="00F228E3">
      <w:r>
        <w:t>3.</w:t>
      </w:r>
      <w:r>
        <w:tab/>
        <w:t>Какие факторы влияют на планирование деятельности хозяйства?</w:t>
      </w:r>
    </w:p>
    <w:p w:rsidR="00F228E3" w:rsidRDefault="00F228E3" w:rsidP="00F228E3">
      <w:r>
        <w:t>4.</w:t>
      </w:r>
      <w:r>
        <w:tab/>
        <w:t>Каковы основные принципы внутрихозяйственного планирования?</w:t>
      </w:r>
    </w:p>
    <w:p w:rsidR="00F228E3" w:rsidRDefault="00F228E3" w:rsidP="00F228E3">
      <w:r>
        <w:t>5.</w:t>
      </w:r>
      <w:r>
        <w:tab/>
        <w:t>Классификация внутрихозяйственных планов.</w:t>
      </w:r>
    </w:p>
    <w:p w:rsidR="00F228E3" w:rsidRDefault="00F228E3" w:rsidP="00F228E3">
      <w:r>
        <w:t>6.</w:t>
      </w:r>
      <w:r>
        <w:tab/>
        <w:t>Какие хозяйства можно отнести к крестьянским (фермерским) хозяйствам?</w:t>
      </w:r>
    </w:p>
    <w:p w:rsidR="00F228E3" w:rsidRDefault="00F228E3" w:rsidP="00F228E3">
      <w:r>
        <w:t>7.</w:t>
      </w:r>
      <w:r>
        <w:tab/>
      </w:r>
      <w:proofErr w:type="gramStart"/>
      <w:r>
        <w:t>В</w:t>
      </w:r>
      <w:proofErr w:type="gramEnd"/>
      <w:r>
        <w:t xml:space="preserve"> чем особенность крестьянских (фермерских) хозяйств?</w:t>
      </w:r>
    </w:p>
    <w:p w:rsidR="00F228E3" w:rsidRDefault="00F228E3" w:rsidP="00F228E3">
      <w:r>
        <w:t>8.</w:t>
      </w:r>
      <w:r>
        <w:tab/>
        <w:t>Какова последовательность подготовки бизнес-плана?</w:t>
      </w:r>
    </w:p>
    <w:p w:rsidR="00F228E3" w:rsidRDefault="00F228E3" w:rsidP="00F228E3">
      <w:r>
        <w:t>9.</w:t>
      </w:r>
      <w:r>
        <w:tab/>
        <w:t>Как планируется использование земельных угодий?</w:t>
      </w:r>
    </w:p>
    <w:p w:rsidR="00F228E3" w:rsidRDefault="00F228E3" w:rsidP="00F228E3">
      <w:r>
        <w:t>10.</w:t>
      </w:r>
      <w:r>
        <w:tab/>
        <w:t>Как определить общую потребность в продуктах животноводства?</w:t>
      </w:r>
    </w:p>
    <w:p w:rsidR="00F228E3" w:rsidRDefault="00F228E3" w:rsidP="00F228E3">
      <w:r>
        <w:t>11.</w:t>
      </w:r>
      <w:r>
        <w:tab/>
        <w:t>Как определить общую потребность в продукции растениеводства?</w:t>
      </w:r>
    </w:p>
    <w:p w:rsidR="00F228E3" w:rsidRDefault="00F228E3" w:rsidP="00F228E3">
      <w:r>
        <w:t>12.</w:t>
      </w:r>
      <w:r>
        <w:tab/>
        <w:t>Как определить размер поголовья?</w:t>
      </w:r>
    </w:p>
    <w:p w:rsidR="00F228E3" w:rsidRDefault="00F228E3" w:rsidP="00F228E3">
      <w:r>
        <w:t>13.</w:t>
      </w:r>
      <w:r>
        <w:tab/>
        <w:t>Как рассчитать потребность в кормах?</w:t>
      </w:r>
    </w:p>
    <w:p w:rsidR="00F228E3" w:rsidRDefault="00F228E3" w:rsidP="00F228E3">
      <w:r>
        <w:t>14.</w:t>
      </w:r>
      <w:r>
        <w:tab/>
        <w:t>Как планировать валовой сбор, урожайность и посевные площади?</w:t>
      </w:r>
    </w:p>
    <w:p w:rsidR="00F228E3" w:rsidRDefault="00F228E3" w:rsidP="00F228E3">
      <w:r>
        <w:t>15.</w:t>
      </w:r>
      <w:r>
        <w:tab/>
        <w:t>Как составить план использования основных средств?</w:t>
      </w:r>
    </w:p>
    <w:p w:rsidR="00F228E3" w:rsidRDefault="00F228E3" w:rsidP="00F228E3">
      <w:r>
        <w:t>16.</w:t>
      </w:r>
      <w:r>
        <w:tab/>
        <w:t>Как составить план по труду?</w:t>
      </w:r>
    </w:p>
    <w:p w:rsidR="00F228E3" w:rsidRDefault="00F228E3" w:rsidP="00F228E3">
      <w:r>
        <w:t>17.</w:t>
      </w:r>
      <w:r>
        <w:tab/>
        <w:t>Алгоритм калькуляции себестоимости продукции?</w:t>
      </w:r>
    </w:p>
    <w:p w:rsidR="00F228E3" w:rsidRDefault="00F228E3" w:rsidP="00F228E3">
      <w:r>
        <w:t>18.</w:t>
      </w:r>
      <w:r>
        <w:tab/>
        <w:t>Как составить план по реализации продукции и поступления денежных средств?</w:t>
      </w:r>
    </w:p>
    <w:p w:rsidR="00F228E3" w:rsidRDefault="00F228E3" w:rsidP="00F228E3">
      <w:r>
        <w:t>19.</w:t>
      </w:r>
      <w:r>
        <w:tab/>
        <w:t>Как определить точку безубыточности?</w:t>
      </w:r>
    </w:p>
    <w:p w:rsidR="00F228E3" w:rsidRDefault="00F228E3" w:rsidP="00F228E3">
      <w:r>
        <w:t>20.</w:t>
      </w:r>
      <w:r>
        <w:tab/>
        <w:t>Как определяется прибыль?</w:t>
      </w:r>
    </w:p>
    <w:p w:rsidR="00F228E3" w:rsidRDefault="00F228E3" w:rsidP="00F228E3">
      <w:r>
        <w:t>21.</w:t>
      </w:r>
      <w:r>
        <w:tab/>
        <w:t>Что понимают под прямыми издержками?</w:t>
      </w:r>
    </w:p>
    <w:p w:rsidR="00F228E3" w:rsidRDefault="00F228E3" w:rsidP="00F228E3">
      <w:r>
        <w:t>22.</w:t>
      </w:r>
      <w:r>
        <w:tab/>
        <w:t>Что относят к сельскохозяйственным угодьям?</w:t>
      </w:r>
    </w:p>
    <w:p w:rsidR="00F228E3" w:rsidRDefault="00F228E3" w:rsidP="00F228E3">
      <w:r>
        <w:t>23.</w:t>
      </w:r>
      <w:r>
        <w:tab/>
        <w:t>Как определить основной семенной фонд?</w:t>
      </w:r>
    </w:p>
    <w:p w:rsidR="00F228E3" w:rsidRDefault="00F228E3" w:rsidP="00F228E3">
      <w:r>
        <w:t>24.</w:t>
      </w:r>
      <w:r>
        <w:tab/>
        <w:t>Для чего применяют севооборот?</w:t>
      </w:r>
    </w:p>
    <w:p w:rsidR="00F228E3" w:rsidRDefault="00F228E3" w:rsidP="00F228E3">
      <w:r>
        <w:t>25.</w:t>
      </w:r>
      <w:r>
        <w:tab/>
        <w:t>Валовая продукция – это …</w:t>
      </w:r>
    </w:p>
    <w:p w:rsidR="00F228E3" w:rsidRDefault="00F228E3" w:rsidP="00F228E3">
      <w:r>
        <w:t>26.</w:t>
      </w:r>
      <w:r>
        <w:tab/>
        <w:t>Что понимают под переменными издержками?</w:t>
      </w:r>
    </w:p>
    <w:p w:rsidR="00F228E3" w:rsidRDefault="00F228E3" w:rsidP="00F228E3">
      <w:r>
        <w:t>27.</w:t>
      </w:r>
      <w:r>
        <w:tab/>
        <w:t>Как определить рентабельность производства?</w:t>
      </w:r>
    </w:p>
    <w:p w:rsidR="00063DFA" w:rsidRDefault="00F228E3" w:rsidP="00F228E3">
      <w:r>
        <w:t>28.</w:t>
      </w:r>
      <w:r>
        <w:tab/>
        <w:t>Как определяют экономическую эффективность?</w:t>
      </w:r>
      <w:bookmarkStart w:id="0" w:name="_GoBack"/>
      <w:bookmarkEnd w:id="0"/>
    </w:p>
    <w:sectPr w:rsidR="0006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CE"/>
    <w:rsid w:val="00063DFA"/>
    <w:rsid w:val="00E159CE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E7CC-9055-46E6-8F12-C113C5D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</dc:creator>
  <cp:keywords/>
  <dc:description/>
  <cp:lastModifiedBy>Серг</cp:lastModifiedBy>
  <cp:revision>2</cp:revision>
  <dcterms:created xsi:type="dcterms:W3CDTF">2016-03-28T12:23:00Z</dcterms:created>
  <dcterms:modified xsi:type="dcterms:W3CDTF">2016-03-28T12:23:00Z</dcterms:modified>
</cp:coreProperties>
</file>