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F4" w:rsidRPr="00766E01" w:rsidRDefault="006358F4" w:rsidP="00851D9D">
      <w:pPr>
        <w:widowControl w:val="0"/>
        <w:suppressAutoHyphens/>
        <w:contextualSpacing/>
        <w:jc w:val="center"/>
        <w:rPr>
          <w:b/>
          <w:bCs/>
          <w:color w:val="000000"/>
          <w:sz w:val="28"/>
          <w:szCs w:val="28"/>
        </w:rPr>
      </w:pPr>
      <w:r w:rsidRPr="00766E01">
        <w:rPr>
          <w:b/>
          <w:bCs/>
          <w:color w:val="000000"/>
          <w:sz w:val="28"/>
          <w:szCs w:val="28"/>
        </w:rPr>
        <w:t>Содержание</w:t>
      </w:r>
    </w:p>
    <w:p w:rsidR="006358F4" w:rsidRPr="00766E01" w:rsidRDefault="006358F4" w:rsidP="00851D9D">
      <w:pPr>
        <w:widowControl w:val="0"/>
        <w:suppressAutoHyphens/>
        <w:jc w:val="center"/>
        <w:rPr>
          <w:b/>
          <w:sz w:val="28"/>
          <w:szCs w:val="28"/>
        </w:rPr>
      </w:pPr>
    </w:p>
    <w:tbl>
      <w:tblPr>
        <w:tblW w:w="5019" w:type="pct"/>
        <w:tblLook w:val="01E0"/>
      </w:tblPr>
      <w:tblGrid>
        <w:gridCol w:w="8605"/>
        <w:gridCol w:w="716"/>
      </w:tblGrid>
      <w:tr w:rsidR="006358F4" w:rsidRPr="00766E01" w:rsidTr="00C674BE">
        <w:trPr>
          <w:trHeight w:val="349"/>
        </w:trPr>
        <w:tc>
          <w:tcPr>
            <w:tcW w:w="4616" w:type="pct"/>
            <w:vAlign w:val="center"/>
          </w:tcPr>
          <w:p w:rsidR="006358F4" w:rsidRPr="00766E01" w:rsidRDefault="001C0697" w:rsidP="001C0697">
            <w:pPr>
              <w:widowControl w:val="0"/>
              <w:numPr>
                <w:ilvl w:val="0"/>
                <w:numId w:val="18"/>
              </w:num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дисциплины</w:t>
            </w:r>
            <w:r w:rsidR="008C0AA8" w:rsidRPr="00766E01">
              <w:rPr>
                <w:sz w:val="28"/>
                <w:szCs w:val="28"/>
              </w:rPr>
              <w:t>……………………………………….</w:t>
            </w:r>
          </w:p>
        </w:tc>
        <w:tc>
          <w:tcPr>
            <w:tcW w:w="384" w:type="pct"/>
            <w:vAlign w:val="bottom"/>
          </w:tcPr>
          <w:p w:rsidR="006358F4" w:rsidRPr="00766E01" w:rsidRDefault="006F1B91" w:rsidP="00C674BE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D0A4C" w:rsidRPr="001C0697" w:rsidTr="00C674BE">
        <w:trPr>
          <w:trHeight w:val="349"/>
        </w:trPr>
        <w:tc>
          <w:tcPr>
            <w:tcW w:w="4616" w:type="pct"/>
            <w:vAlign w:val="center"/>
          </w:tcPr>
          <w:p w:rsidR="00ED0A4C" w:rsidRPr="001C0697" w:rsidRDefault="001C0697" w:rsidP="001C0697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1C0697">
              <w:rPr>
                <w:sz w:val="28"/>
                <w:szCs w:val="28"/>
              </w:rPr>
              <w:t>Место дисциплины в структуре ООП</w:t>
            </w:r>
            <w:r>
              <w:rPr>
                <w:sz w:val="28"/>
                <w:szCs w:val="28"/>
              </w:rPr>
              <w:t>.................</w:t>
            </w:r>
            <w:r w:rsidR="008C0AA8" w:rsidRPr="001C0697">
              <w:rPr>
                <w:sz w:val="28"/>
                <w:szCs w:val="28"/>
              </w:rPr>
              <w:t>…………………</w:t>
            </w:r>
          </w:p>
        </w:tc>
        <w:tc>
          <w:tcPr>
            <w:tcW w:w="384" w:type="pct"/>
            <w:vAlign w:val="bottom"/>
          </w:tcPr>
          <w:p w:rsidR="00ED0A4C" w:rsidRPr="001C0697" w:rsidRDefault="006F1B91" w:rsidP="00C674BE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D0A4C" w:rsidRPr="00766E01" w:rsidTr="00C674BE">
        <w:trPr>
          <w:trHeight w:val="349"/>
        </w:trPr>
        <w:tc>
          <w:tcPr>
            <w:tcW w:w="4616" w:type="pct"/>
            <w:vAlign w:val="center"/>
          </w:tcPr>
          <w:p w:rsidR="00ED0A4C" w:rsidRPr="001C0697" w:rsidRDefault="001C0697" w:rsidP="001C0697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1C0697">
              <w:rPr>
                <w:sz w:val="28"/>
                <w:szCs w:val="28"/>
              </w:rPr>
              <w:t>Требования к результатам освоения дисциплины</w:t>
            </w:r>
            <w:r w:rsidR="008C0AA8" w:rsidRPr="001C0697">
              <w:rPr>
                <w:sz w:val="28"/>
                <w:szCs w:val="28"/>
              </w:rPr>
              <w:t>……………….</w:t>
            </w:r>
          </w:p>
        </w:tc>
        <w:tc>
          <w:tcPr>
            <w:tcW w:w="384" w:type="pct"/>
            <w:vAlign w:val="bottom"/>
          </w:tcPr>
          <w:p w:rsidR="00ED0A4C" w:rsidRPr="00766E01" w:rsidRDefault="006F1B91" w:rsidP="00C674BE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358F4" w:rsidRPr="00766E01" w:rsidTr="00C674BE">
        <w:trPr>
          <w:trHeight w:val="285"/>
        </w:trPr>
        <w:tc>
          <w:tcPr>
            <w:tcW w:w="4616" w:type="pct"/>
            <w:vAlign w:val="center"/>
          </w:tcPr>
          <w:p w:rsidR="006358F4" w:rsidRPr="001C0697" w:rsidRDefault="001C0697" w:rsidP="001C0697">
            <w:pPr>
              <w:widowControl w:val="0"/>
              <w:numPr>
                <w:ilvl w:val="0"/>
                <w:numId w:val="18"/>
              </w:numPr>
              <w:suppressAutoHyphens/>
              <w:rPr>
                <w:bCs/>
                <w:sz w:val="28"/>
                <w:szCs w:val="28"/>
              </w:rPr>
            </w:pPr>
            <w:r w:rsidRPr="001C0697">
              <w:rPr>
                <w:bCs/>
                <w:color w:val="000000"/>
                <w:sz w:val="28"/>
                <w:szCs w:val="28"/>
              </w:rPr>
              <w:t>Краткие т</w:t>
            </w:r>
            <w:r w:rsidRPr="001C0697">
              <w:rPr>
                <w:sz w:val="28"/>
                <w:szCs w:val="28"/>
              </w:rPr>
              <w:t>еоретические сведения</w:t>
            </w:r>
            <w:r>
              <w:rPr>
                <w:sz w:val="28"/>
                <w:szCs w:val="28"/>
              </w:rPr>
              <w:t>.....................................................</w:t>
            </w:r>
            <w:r w:rsidRPr="001C069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4" w:type="pct"/>
            <w:vAlign w:val="bottom"/>
          </w:tcPr>
          <w:p w:rsidR="006358F4" w:rsidRPr="00766E01" w:rsidRDefault="006F1B91" w:rsidP="00C674BE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674BE" w:rsidRPr="00766E01" w:rsidTr="00C674BE">
        <w:trPr>
          <w:trHeight w:val="389"/>
        </w:trPr>
        <w:tc>
          <w:tcPr>
            <w:tcW w:w="4616" w:type="pct"/>
            <w:vAlign w:val="center"/>
          </w:tcPr>
          <w:p w:rsidR="00C674BE" w:rsidRPr="00766E01" w:rsidRDefault="00C674BE" w:rsidP="00C674BE">
            <w:pPr>
              <w:widowControl w:val="0"/>
              <w:numPr>
                <w:ilvl w:val="2"/>
                <w:numId w:val="2"/>
              </w:numPr>
              <w:suppressAutoHyphens/>
              <w:ind w:left="1418" w:hanging="338"/>
              <w:rPr>
                <w:color w:val="000000"/>
                <w:sz w:val="28"/>
                <w:szCs w:val="28"/>
              </w:rPr>
            </w:pPr>
            <w:r w:rsidRPr="00766E01">
              <w:rPr>
                <w:sz w:val="28"/>
                <w:szCs w:val="28"/>
              </w:rPr>
              <w:t>Определение устойчивости систем</w:t>
            </w:r>
            <w:r>
              <w:rPr>
                <w:sz w:val="28"/>
                <w:szCs w:val="28"/>
              </w:rPr>
              <w:t>ы</w:t>
            </w:r>
            <w:r w:rsidRPr="00766E01">
              <w:rPr>
                <w:sz w:val="28"/>
                <w:szCs w:val="28"/>
              </w:rPr>
              <w:t xml:space="preserve"> автоматического регулирования по критери</w:t>
            </w:r>
            <w:r>
              <w:rPr>
                <w:sz w:val="28"/>
                <w:szCs w:val="28"/>
              </w:rPr>
              <w:t>ю</w:t>
            </w:r>
            <w:r w:rsidRPr="00766E01">
              <w:rPr>
                <w:sz w:val="28"/>
                <w:szCs w:val="28"/>
              </w:rPr>
              <w:t xml:space="preserve">  Гурвица……………………</w:t>
            </w:r>
          </w:p>
        </w:tc>
        <w:tc>
          <w:tcPr>
            <w:tcW w:w="384" w:type="pct"/>
            <w:vAlign w:val="bottom"/>
          </w:tcPr>
          <w:p w:rsidR="00C674BE" w:rsidRPr="00766E01" w:rsidRDefault="006F1B91" w:rsidP="00C674BE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674BE" w:rsidRPr="00766E01" w:rsidTr="00C674BE">
        <w:trPr>
          <w:trHeight w:val="352"/>
        </w:trPr>
        <w:tc>
          <w:tcPr>
            <w:tcW w:w="4616" w:type="pct"/>
            <w:vAlign w:val="center"/>
          </w:tcPr>
          <w:p w:rsidR="00C674BE" w:rsidRPr="00766E01" w:rsidRDefault="00C674BE" w:rsidP="00C674BE">
            <w:pPr>
              <w:widowControl w:val="0"/>
              <w:numPr>
                <w:ilvl w:val="2"/>
                <w:numId w:val="2"/>
              </w:numPr>
              <w:suppressAutoHyphens/>
              <w:ind w:left="1418" w:hanging="338"/>
              <w:rPr>
                <w:color w:val="000000"/>
                <w:sz w:val="28"/>
                <w:szCs w:val="28"/>
              </w:rPr>
            </w:pPr>
            <w:r w:rsidRPr="00766E01">
              <w:rPr>
                <w:sz w:val="28"/>
                <w:szCs w:val="28"/>
              </w:rPr>
              <w:t xml:space="preserve">Определение устойчивости систем автоматического регулирования по </w:t>
            </w:r>
            <w:r>
              <w:rPr>
                <w:sz w:val="28"/>
                <w:szCs w:val="28"/>
              </w:rPr>
              <w:t>критерию</w:t>
            </w:r>
            <w:r w:rsidRPr="00766E01">
              <w:rPr>
                <w:sz w:val="28"/>
                <w:szCs w:val="28"/>
              </w:rPr>
              <w:t xml:space="preserve"> Михайлова…………………..</w:t>
            </w:r>
            <w:r w:rsidRPr="00743C9D">
              <w:rPr>
                <w:sz w:val="28"/>
                <w:szCs w:val="28"/>
              </w:rPr>
              <w:t>.</w:t>
            </w:r>
          </w:p>
        </w:tc>
        <w:tc>
          <w:tcPr>
            <w:tcW w:w="384" w:type="pct"/>
            <w:vAlign w:val="bottom"/>
          </w:tcPr>
          <w:p w:rsidR="00C674BE" w:rsidRPr="00766E01" w:rsidRDefault="006F1B91" w:rsidP="00851D9D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674BE" w:rsidRPr="00766E01" w:rsidTr="00C674BE">
        <w:trPr>
          <w:trHeight w:val="352"/>
        </w:trPr>
        <w:tc>
          <w:tcPr>
            <w:tcW w:w="4616" w:type="pct"/>
            <w:vAlign w:val="center"/>
          </w:tcPr>
          <w:p w:rsidR="00C674BE" w:rsidRPr="00766E01" w:rsidRDefault="00C674BE" w:rsidP="00C674BE">
            <w:pPr>
              <w:widowControl w:val="0"/>
              <w:numPr>
                <w:ilvl w:val="2"/>
                <w:numId w:val="2"/>
              </w:numPr>
              <w:suppressAutoHyphens/>
              <w:ind w:left="1418" w:hanging="338"/>
              <w:rPr>
                <w:color w:val="000000"/>
                <w:sz w:val="28"/>
                <w:szCs w:val="28"/>
              </w:rPr>
            </w:pPr>
            <w:r w:rsidRPr="00766E01">
              <w:rPr>
                <w:sz w:val="28"/>
                <w:szCs w:val="28"/>
              </w:rPr>
              <w:t xml:space="preserve">Определение устойчивости систем автоматического регулирования по </w:t>
            </w:r>
            <w:r>
              <w:rPr>
                <w:sz w:val="28"/>
                <w:szCs w:val="28"/>
              </w:rPr>
              <w:t>критерию</w:t>
            </w:r>
            <w:r w:rsidRPr="00766E0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Найквиста</w:t>
            </w:r>
            <w:r w:rsidRPr="00766E01">
              <w:rPr>
                <w:sz w:val="28"/>
                <w:szCs w:val="28"/>
              </w:rPr>
              <w:t>………………...</w:t>
            </w:r>
            <w:r w:rsidRPr="00743C9D">
              <w:rPr>
                <w:sz w:val="28"/>
                <w:szCs w:val="28"/>
              </w:rPr>
              <w:t>..</w:t>
            </w:r>
          </w:p>
        </w:tc>
        <w:tc>
          <w:tcPr>
            <w:tcW w:w="384" w:type="pct"/>
            <w:vAlign w:val="bottom"/>
          </w:tcPr>
          <w:p w:rsidR="00C674BE" w:rsidRPr="00766E01" w:rsidRDefault="006F1B91" w:rsidP="00851D9D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674BE" w:rsidRPr="00766E01" w:rsidTr="00C674BE">
        <w:trPr>
          <w:trHeight w:val="352"/>
        </w:trPr>
        <w:tc>
          <w:tcPr>
            <w:tcW w:w="4616" w:type="pct"/>
            <w:vAlign w:val="center"/>
          </w:tcPr>
          <w:p w:rsidR="00C674BE" w:rsidRPr="00C674BE" w:rsidRDefault="00C674BE" w:rsidP="00C674BE">
            <w:pPr>
              <w:widowControl w:val="0"/>
              <w:numPr>
                <w:ilvl w:val="0"/>
                <w:numId w:val="3"/>
              </w:numPr>
              <w:suppressAutoHyphens/>
              <w:ind w:left="714" w:hanging="357"/>
              <w:rPr>
                <w:sz w:val="28"/>
                <w:szCs w:val="28"/>
              </w:rPr>
            </w:pPr>
            <w:r w:rsidRPr="00C674BE">
              <w:rPr>
                <w:sz w:val="28"/>
                <w:szCs w:val="28"/>
              </w:rPr>
              <w:t>Задания для выполнения контрольной работы</w:t>
            </w:r>
            <w:r>
              <w:rPr>
                <w:sz w:val="28"/>
                <w:szCs w:val="28"/>
              </w:rPr>
              <w:t>...............................</w:t>
            </w:r>
          </w:p>
        </w:tc>
        <w:tc>
          <w:tcPr>
            <w:tcW w:w="384" w:type="pct"/>
            <w:vAlign w:val="bottom"/>
          </w:tcPr>
          <w:p w:rsidR="00C674BE" w:rsidRPr="00766E01" w:rsidRDefault="006F1B91" w:rsidP="006F1B91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674BE" w:rsidRPr="00766E01" w:rsidTr="00C674BE">
        <w:trPr>
          <w:trHeight w:val="352"/>
        </w:trPr>
        <w:tc>
          <w:tcPr>
            <w:tcW w:w="4616" w:type="pct"/>
            <w:vAlign w:val="center"/>
          </w:tcPr>
          <w:p w:rsidR="00C674BE" w:rsidRPr="00C674BE" w:rsidRDefault="00C674BE" w:rsidP="00F34F34">
            <w:pPr>
              <w:widowControl w:val="0"/>
              <w:numPr>
                <w:ilvl w:val="0"/>
                <w:numId w:val="3"/>
              </w:numPr>
              <w:suppressAutoHyphens/>
              <w:ind w:left="714" w:hanging="357"/>
              <w:rPr>
                <w:sz w:val="28"/>
                <w:szCs w:val="28"/>
              </w:rPr>
            </w:pPr>
            <w:r w:rsidRPr="00C674BE">
              <w:rPr>
                <w:sz w:val="28"/>
                <w:szCs w:val="28"/>
              </w:rPr>
              <w:t>Пример выполнения контрольной работы</w:t>
            </w:r>
            <w:r w:rsidR="00F34F34">
              <w:rPr>
                <w:sz w:val="28"/>
                <w:szCs w:val="28"/>
              </w:rPr>
              <w:t>......................................</w:t>
            </w:r>
          </w:p>
        </w:tc>
        <w:tc>
          <w:tcPr>
            <w:tcW w:w="384" w:type="pct"/>
            <w:vAlign w:val="bottom"/>
          </w:tcPr>
          <w:p w:rsidR="00C674BE" w:rsidRPr="00766E01" w:rsidRDefault="00BD7EBF" w:rsidP="006F1B91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1B91">
              <w:rPr>
                <w:sz w:val="28"/>
                <w:szCs w:val="28"/>
              </w:rPr>
              <w:t>1</w:t>
            </w:r>
          </w:p>
        </w:tc>
      </w:tr>
      <w:tr w:rsidR="00C674BE" w:rsidRPr="00766E01" w:rsidTr="00C674BE">
        <w:trPr>
          <w:trHeight w:val="352"/>
        </w:trPr>
        <w:tc>
          <w:tcPr>
            <w:tcW w:w="4616" w:type="pct"/>
            <w:vAlign w:val="center"/>
          </w:tcPr>
          <w:p w:rsidR="00C674BE" w:rsidRPr="00766E01" w:rsidRDefault="00C674BE" w:rsidP="00F34F34">
            <w:pPr>
              <w:widowControl w:val="0"/>
              <w:numPr>
                <w:ilvl w:val="0"/>
                <w:numId w:val="3"/>
              </w:numPr>
              <w:suppressAutoHyphens/>
              <w:ind w:left="714" w:hanging="357"/>
              <w:rPr>
                <w:color w:val="000000"/>
                <w:sz w:val="28"/>
                <w:szCs w:val="28"/>
              </w:rPr>
            </w:pPr>
            <w:r w:rsidRPr="00766E01">
              <w:rPr>
                <w:color w:val="000000"/>
                <w:sz w:val="28"/>
                <w:szCs w:val="28"/>
              </w:rPr>
              <w:t>Требования к оформлению контрольной работы</w:t>
            </w:r>
            <w:r w:rsidR="00F34F34">
              <w:rPr>
                <w:color w:val="000000"/>
                <w:sz w:val="28"/>
                <w:szCs w:val="28"/>
              </w:rPr>
              <w:t>....</w:t>
            </w:r>
            <w:r w:rsidRPr="00766E01">
              <w:rPr>
                <w:color w:val="000000"/>
                <w:sz w:val="28"/>
                <w:szCs w:val="28"/>
              </w:rPr>
              <w:t>……………</w:t>
            </w:r>
          </w:p>
        </w:tc>
        <w:tc>
          <w:tcPr>
            <w:tcW w:w="384" w:type="pct"/>
            <w:vAlign w:val="bottom"/>
          </w:tcPr>
          <w:p w:rsidR="00C674BE" w:rsidRPr="00766E01" w:rsidRDefault="00C674BE" w:rsidP="006F1B91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1B91">
              <w:rPr>
                <w:sz w:val="28"/>
                <w:szCs w:val="28"/>
              </w:rPr>
              <w:t>5</w:t>
            </w:r>
          </w:p>
        </w:tc>
      </w:tr>
      <w:tr w:rsidR="00C674BE" w:rsidRPr="00766E01" w:rsidTr="00C674BE">
        <w:trPr>
          <w:trHeight w:val="352"/>
        </w:trPr>
        <w:tc>
          <w:tcPr>
            <w:tcW w:w="4616" w:type="pct"/>
            <w:vAlign w:val="center"/>
          </w:tcPr>
          <w:p w:rsidR="00C674BE" w:rsidRPr="00766E01" w:rsidRDefault="00C674BE" w:rsidP="00F34F34">
            <w:pPr>
              <w:widowControl w:val="0"/>
              <w:suppressAutoHyphens/>
              <w:ind w:left="714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Align w:val="bottom"/>
          </w:tcPr>
          <w:p w:rsidR="00C674BE" w:rsidRPr="00766E01" w:rsidRDefault="00C674BE" w:rsidP="00851D9D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C674BE" w:rsidRPr="00766E01" w:rsidTr="00C674BE">
        <w:trPr>
          <w:trHeight w:val="281"/>
        </w:trPr>
        <w:tc>
          <w:tcPr>
            <w:tcW w:w="4616" w:type="pct"/>
            <w:vAlign w:val="center"/>
          </w:tcPr>
          <w:p w:rsidR="00C674BE" w:rsidRPr="00766E01" w:rsidRDefault="00C674BE" w:rsidP="00851D9D">
            <w:pPr>
              <w:widowControl w:val="0"/>
              <w:suppressAutoHyphens/>
              <w:ind w:right="-26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4" w:type="pct"/>
            <w:vAlign w:val="bottom"/>
          </w:tcPr>
          <w:p w:rsidR="00C674BE" w:rsidRPr="00766E01" w:rsidRDefault="00C674BE" w:rsidP="00851D9D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6358F4" w:rsidRPr="00766E01" w:rsidRDefault="006358F4" w:rsidP="00851D9D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0C1BA9" w:rsidRPr="001C0697" w:rsidRDefault="000C1BA9" w:rsidP="00851D9D">
      <w:pPr>
        <w:widowControl w:val="0"/>
        <w:suppressAutoHyphens/>
        <w:ind w:firstLine="567"/>
        <w:jc w:val="center"/>
        <w:rPr>
          <w:b/>
        </w:rPr>
      </w:pPr>
    </w:p>
    <w:p w:rsidR="00432DB7" w:rsidRPr="00C419FC" w:rsidRDefault="001C0697" w:rsidP="00F34F34">
      <w:pPr>
        <w:numPr>
          <w:ilvl w:val="0"/>
          <w:numId w:val="8"/>
        </w:numPr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32DB7" w:rsidRPr="00C419FC">
        <w:rPr>
          <w:b/>
          <w:sz w:val="28"/>
          <w:szCs w:val="28"/>
        </w:rPr>
        <w:lastRenderedPageBreak/>
        <w:t xml:space="preserve">Цели и задачи дисциплины: </w:t>
      </w:r>
      <w:r w:rsidR="00432DB7" w:rsidRPr="00C419FC">
        <w:rPr>
          <w:sz w:val="28"/>
          <w:szCs w:val="28"/>
        </w:rPr>
        <w:t>изучение теоретических и практических положений в области автоматического контроля, регулирования и упра</w:t>
      </w:r>
      <w:r w:rsidR="00432DB7" w:rsidRPr="00C419FC">
        <w:rPr>
          <w:sz w:val="28"/>
          <w:szCs w:val="28"/>
        </w:rPr>
        <w:t>в</w:t>
      </w:r>
      <w:r w:rsidR="00432DB7" w:rsidRPr="00C419FC">
        <w:rPr>
          <w:sz w:val="28"/>
          <w:szCs w:val="28"/>
        </w:rPr>
        <w:t>ления технологическими процессами нефтяной и газовой отрасли; форм</w:t>
      </w:r>
      <w:r w:rsidR="00432DB7" w:rsidRPr="00C419FC">
        <w:rPr>
          <w:sz w:val="28"/>
          <w:szCs w:val="28"/>
        </w:rPr>
        <w:t>и</w:t>
      </w:r>
      <w:r w:rsidR="00432DB7" w:rsidRPr="00C419FC">
        <w:rPr>
          <w:sz w:val="28"/>
          <w:szCs w:val="28"/>
        </w:rPr>
        <w:t>рование системного мышления в области автоматизации технологических процессов и производств.</w:t>
      </w:r>
    </w:p>
    <w:p w:rsidR="00432DB7" w:rsidRPr="00C419FC" w:rsidRDefault="00432DB7" w:rsidP="00F34F34">
      <w:pPr>
        <w:ind w:firstLine="709"/>
        <w:jc w:val="both"/>
        <w:rPr>
          <w:b/>
          <w:sz w:val="28"/>
          <w:szCs w:val="28"/>
        </w:rPr>
      </w:pPr>
      <w:r w:rsidRPr="00C419FC">
        <w:rPr>
          <w:b/>
          <w:sz w:val="28"/>
          <w:szCs w:val="28"/>
        </w:rPr>
        <w:t>Задачи:</w:t>
      </w:r>
    </w:p>
    <w:p w:rsidR="00432DB7" w:rsidRPr="00C419FC" w:rsidRDefault="00432DB7" w:rsidP="00F34F34">
      <w:pPr>
        <w:pStyle w:val="af7"/>
        <w:numPr>
          <w:ilvl w:val="0"/>
          <w:numId w:val="7"/>
        </w:numPr>
        <w:ind w:left="0"/>
        <w:jc w:val="both"/>
        <w:rPr>
          <w:rFonts w:ascii="Times New Roman" w:eastAsia="MS Mincho" w:hAnsi="Times New Roman"/>
          <w:sz w:val="28"/>
          <w:szCs w:val="28"/>
        </w:rPr>
      </w:pPr>
      <w:r w:rsidRPr="00C419FC">
        <w:rPr>
          <w:rFonts w:ascii="Times New Roman" w:eastAsia="MS Mincho" w:hAnsi="Times New Roman"/>
          <w:sz w:val="28"/>
          <w:szCs w:val="28"/>
        </w:rPr>
        <w:t>изучение общих принципов построения систем автоматизации;</w:t>
      </w:r>
    </w:p>
    <w:p w:rsidR="00432DB7" w:rsidRPr="00C419FC" w:rsidRDefault="00432DB7" w:rsidP="00F34F34">
      <w:pPr>
        <w:pStyle w:val="af7"/>
        <w:numPr>
          <w:ilvl w:val="0"/>
          <w:numId w:val="7"/>
        </w:numPr>
        <w:ind w:left="0"/>
        <w:jc w:val="both"/>
        <w:rPr>
          <w:rFonts w:ascii="Times New Roman" w:eastAsia="MS Mincho" w:hAnsi="Times New Roman"/>
          <w:sz w:val="28"/>
          <w:szCs w:val="28"/>
        </w:rPr>
      </w:pPr>
      <w:r w:rsidRPr="00C419FC">
        <w:rPr>
          <w:rFonts w:ascii="Times New Roman" w:eastAsia="MS Mincho" w:hAnsi="Times New Roman"/>
          <w:sz w:val="28"/>
          <w:szCs w:val="28"/>
        </w:rPr>
        <w:t>ознакомление с классической теорией автоматического управления;</w:t>
      </w:r>
    </w:p>
    <w:p w:rsidR="00432DB7" w:rsidRPr="00C419FC" w:rsidRDefault="00432DB7" w:rsidP="00F34F34">
      <w:pPr>
        <w:pStyle w:val="af7"/>
        <w:numPr>
          <w:ilvl w:val="0"/>
          <w:numId w:val="7"/>
        </w:numPr>
        <w:ind w:left="0"/>
        <w:jc w:val="both"/>
        <w:rPr>
          <w:rFonts w:ascii="Times New Roman" w:eastAsia="MS Mincho" w:hAnsi="Times New Roman"/>
          <w:sz w:val="28"/>
          <w:szCs w:val="28"/>
        </w:rPr>
      </w:pPr>
      <w:r w:rsidRPr="00C419FC">
        <w:rPr>
          <w:rFonts w:ascii="Times New Roman" w:eastAsia="MS Mincho" w:hAnsi="Times New Roman"/>
          <w:sz w:val="28"/>
          <w:szCs w:val="28"/>
        </w:rPr>
        <w:t>изучение и исследование технических средств автоматизации;</w:t>
      </w:r>
    </w:p>
    <w:p w:rsidR="00432DB7" w:rsidRPr="00C419FC" w:rsidRDefault="00432DB7" w:rsidP="00F34F34">
      <w:pPr>
        <w:pStyle w:val="af7"/>
        <w:numPr>
          <w:ilvl w:val="0"/>
          <w:numId w:val="7"/>
        </w:numPr>
        <w:ind w:left="0"/>
        <w:jc w:val="both"/>
        <w:rPr>
          <w:rFonts w:ascii="Times New Roman" w:eastAsia="MS Mincho" w:hAnsi="Times New Roman"/>
          <w:sz w:val="28"/>
          <w:szCs w:val="28"/>
        </w:rPr>
      </w:pPr>
      <w:r w:rsidRPr="00C419FC">
        <w:rPr>
          <w:rFonts w:ascii="Times New Roman" w:eastAsia="MS Mincho" w:hAnsi="Times New Roman"/>
          <w:sz w:val="28"/>
          <w:szCs w:val="28"/>
        </w:rPr>
        <w:t>изучение методологических основ составления задания на автоматизацию производственного процесса.</w:t>
      </w:r>
    </w:p>
    <w:p w:rsidR="00432DB7" w:rsidRPr="00C419FC" w:rsidRDefault="00432DB7" w:rsidP="00F34F34">
      <w:pPr>
        <w:ind w:firstLine="709"/>
        <w:jc w:val="both"/>
        <w:rPr>
          <w:sz w:val="28"/>
          <w:szCs w:val="28"/>
        </w:rPr>
      </w:pPr>
    </w:p>
    <w:p w:rsidR="00432DB7" w:rsidRPr="00C419FC" w:rsidRDefault="00432DB7" w:rsidP="00F34F34">
      <w:pPr>
        <w:jc w:val="both"/>
        <w:rPr>
          <w:b/>
          <w:sz w:val="28"/>
          <w:szCs w:val="28"/>
        </w:rPr>
      </w:pPr>
      <w:r w:rsidRPr="00C419FC">
        <w:rPr>
          <w:b/>
          <w:sz w:val="28"/>
          <w:szCs w:val="28"/>
        </w:rPr>
        <w:t>2. Место дисциплины в структуре ООП:</w:t>
      </w:r>
    </w:p>
    <w:p w:rsidR="00432DB7" w:rsidRPr="00C419FC" w:rsidRDefault="00432DB7" w:rsidP="00F34F34">
      <w:pPr>
        <w:ind w:firstLine="709"/>
        <w:jc w:val="both"/>
        <w:rPr>
          <w:sz w:val="28"/>
          <w:szCs w:val="28"/>
        </w:rPr>
      </w:pPr>
      <w:r w:rsidRPr="00C419FC">
        <w:rPr>
          <w:sz w:val="28"/>
          <w:szCs w:val="28"/>
        </w:rPr>
        <w:t>Дисциплина входит в базовую часть профессионального цикла обр</w:t>
      </w:r>
      <w:r w:rsidRPr="00C419FC">
        <w:rPr>
          <w:sz w:val="28"/>
          <w:szCs w:val="28"/>
        </w:rPr>
        <w:t>а</w:t>
      </w:r>
      <w:r w:rsidRPr="00C419FC">
        <w:rPr>
          <w:sz w:val="28"/>
          <w:szCs w:val="28"/>
        </w:rPr>
        <w:t>зовательной программы бакалавра. Изучение данной дисциплины базир</w:t>
      </w:r>
      <w:r w:rsidRPr="00C419FC">
        <w:rPr>
          <w:sz w:val="28"/>
          <w:szCs w:val="28"/>
        </w:rPr>
        <w:t>у</w:t>
      </w:r>
      <w:r w:rsidRPr="00C419FC">
        <w:rPr>
          <w:sz w:val="28"/>
          <w:szCs w:val="28"/>
        </w:rPr>
        <w:t>ется на следующих курсах: Математика, Физика, Информатика, Электр</w:t>
      </w:r>
      <w:r w:rsidRPr="00C419FC">
        <w:rPr>
          <w:sz w:val="28"/>
          <w:szCs w:val="28"/>
        </w:rPr>
        <w:t>о</w:t>
      </w:r>
      <w:r w:rsidRPr="00C419FC">
        <w:rPr>
          <w:sz w:val="28"/>
          <w:szCs w:val="28"/>
        </w:rPr>
        <w:t>техника, Гидравлика и нефтегазовая гидромеханика. В результате освоения дисциплины студент должен знать типовые системные решения и осно</w:t>
      </w:r>
      <w:r w:rsidRPr="00C419FC">
        <w:rPr>
          <w:sz w:val="28"/>
          <w:szCs w:val="28"/>
        </w:rPr>
        <w:t>в</w:t>
      </w:r>
      <w:r w:rsidRPr="00C419FC">
        <w:rPr>
          <w:sz w:val="28"/>
          <w:szCs w:val="28"/>
        </w:rPr>
        <w:t>ные направления развития систем контроля и управления технологическ</w:t>
      </w:r>
      <w:r w:rsidRPr="00C419FC">
        <w:rPr>
          <w:sz w:val="28"/>
          <w:szCs w:val="28"/>
        </w:rPr>
        <w:t>и</w:t>
      </w:r>
      <w:r w:rsidRPr="00C419FC">
        <w:rPr>
          <w:sz w:val="28"/>
          <w:szCs w:val="28"/>
        </w:rPr>
        <w:t>ми процессами нефтегазовой отрасли; уметь анализировать работу пр</w:t>
      </w:r>
      <w:r w:rsidRPr="00C419FC">
        <w:rPr>
          <w:sz w:val="28"/>
          <w:szCs w:val="28"/>
        </w:rPr>
        <w:t>о</w:t>
      </w:r>
      <w:r w:rsidRPr="00C419FC">
        <w:rPr>
          <w:sz w:val="28"/>
          <w:szCs w:val="28"/>
        </w:rPr>
        <w:t xml:space="preserve">стейших установок и аппаратов и составлять задание на их автоматизацию; владеть </w:t>
      </w:r>
      <w:r w:rsidRPr="00C419FC">
        <w:rPr>
          <w:rFonts w:eastAsia="MS Mincho"/>
          <w:sz w:val="28"/>
          <w:szCs w:val="28"/>
        </w:rPr>
        <w:t>методологическими основами составления задания на автоматиз</w:t>
      </w:r>
      <w:r w:rsidRPr="00C419FC">
        <w:rPr>
          <w:rFonts w:eastAsia="MS Mincho"/>
          <w:sz w:val="28"/>
          <w:szCs w:val="28"/>
        </w:rPr>
        <w:t>а</w:t>
      </w:r>
      <w:r w:rsidRPr="00C419FC">
        <w:rPr>
          <w:rFonts w:eastAsia="MS Mincho"/>
          <w:sz w:val="28"/>
          <w:szCs w:val="28"/>
        </w:rPr>
        <w:t>цию производственного процесса</w:t>
      </w:r>
      <w:r w:rsidRPr="00C419FC">
        <w:rPr>
          <w:sz w:val="28"/>
          <w:szCs w:val="28"/>
        </w:rPr>
        <w:t>. Дисциплина является предшествующей для написания выпускной квалификационной работы.</w:t>
      </w:r>
    </w:p>
    <w:p w:rsidR="00432DB7" w:rsidRPr="00C419FC" w:rsidRDefault="00432DB7" w:rsidP="00F34F34">
      <w:pPr>
        <w:jc w:val="both"/>
        <w:rPr>
          <w:b/>
          <w:sz w:val="28"/>
          <w:szCs w:val="28"/>
        </w:rPr>
      </w:pPr>
    </w:p>
    <w:p w:rsidR="00432DB7" w:rsidRPr="00C419FC" w:rsidRDefault="00432DB7" w:rsidP="00F34F34">
      <w:pPr>
        <w:jc w:val="both"/>
        <w:rPr>
          <w:b/>
          <w:sz w:val="28"/>
          <w:szCs w:val="28"/>
        </w:rPr>
      </w:pPr>
      <w:r w:rsidRPr="00C419FC">
        <w:rPr>
          <w:b/>
          <w:sz w:val="28"/>
          <w:szCs w:val="28"/>
        </w:rPr>
        <w:t xml:space="preserve">3. Требования к </w:t>
      </w:r>
      <w:r w:rsidR="001C0697">
        <w:rPr>
          <w:b/>
          <w:sz w:val="28"/>
          <w:szCs w:val="28"/>
        </w:rPr>
        <w:t>результатам освоения дисциплины.</w:t>
      </w:r>
    </w:p>
    <w:p w:rsidR="00432DB7" w:rsidRPr="00C419FC" w:rsidRDefault="00432DB7" w:rsidP="00F34F34">
      <w:pPr>
        <w:pStyle w:val="af6"/>
        <w:spacing w:line="240" w:lineRule="auto"/>
        <w:ind w:left="0" w:firstLine="0"/>
        <w:rPr>
          <w:sz w:val="28"/>
          <w:szCs w:val="28"/>
        </w:rPr>
      </w:pPr>
      <w:r w:rsidRPr="00C419FC"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432DB7" w:rsidRPr="00C419FC" w:rsidRDefault="00432DB7" w:rsidP="00F34F34">
      <w:pPr>
        <w:jc w:val="center"/>
        <w:rPr>
          <w:b/>
          <w:sz w:val="28"/>
          <w:szCs w:val="28"/>
        </w:rPr>
      </w:pPr>
      <w:r w:rsidRPr="00C419FC">
        <w:rPr>
          <w:b/>
          <w:sz w:val="28"/>
          <w:szCs w:val="28"/>
        </w:rPr>
        <w:t>общекультурные компетенции (ОК)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8"/>
        <w:gridCol w:w="8118"/>
      </w:tblGrid>
      <w:tr w:rsidR="00432DB7" w:rsidRPr="00F34F34" w:rsidTr="003344F2">
        <w:tc>
          <w:tcPr>
            <w:tcW w:w="1188" w:type="dxa"/>
          </w:tcPr>
          <w:p w:rsidR="00432DB7" w:rsidRPr="00F34F34" w:rsidRDefault="00432DB7" w:rsidP="00F34F34">
            <w:pPr>
              <w:rPr>
                <w:sz w:val="28"/>
                <w:szCs w:val="28"/>
              </w:rPr>
            </w:pPr>
            <w:r w:rsidRPr="00F34F34">
              <w:rPr>
                <w:sz w:val="28"/>
                <w:szCs w:val="28"/>
              </w:rPr>
              <w:t>ОК–1</w:t>
            </w:r>
          </w:p>
          <w:p w:rsidR="00432DB7" w:rsidRPr="00F34F34" w:rsidRDefault="00432DB7" w:rsidP="00F34F34">
            <w:pPr>
              <w:rPr>
                <w:sz w:val="28"/>
                <w:szCs w:val="28"/>
              </w:rPr>
            </w:pPr>
          </w:p>
        </w:tc>
        <w:tc>
          <w:tcPr>
            <w:tcW w:w="8382" w:type="dxa"/>
          </w:tcPr>
          <w:p w:rsidR="00432DB7" w:rsidRPr="006C3B5B" w:rsidRDefault="00432DB7" w:rsidP="00F34F34">
            <w:pPr>
              <w:pStyle w:val="af2"/>
              <w:ind w:left="0"/>
              <w:jc w:val="both"/>
              <w:rPr>
                <w:sz w:val="28"/>
                <w:szCs w:val="28"/>
                <w:lang w:val="ru-RU" w:eastAsia="ru-RU"/>
              </w:rPr>
            </w:pPr>
            <w:r w:rsidRPr="0099496E">
              <w:rPr>
                <w:sz w:val="28"/>
                <w:szCs w:val="28"/>
                <w:lang w:val="ru-RU" w:eastAsia="ru-RU"/>
              </w:rPr>
              <w:t>Способен</w:t>
            </w:r>
            <w:r w:rsidRPr="0099496E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99496E">
              <w:rPr>
                <w:sz w:val="28"/>
                <w:szCs w:val="28"/>
                <w:lang w:val="ru-RU" w:eastAsia="ru-RU"/>
              </w:rPr>
              <w:t>обобщать, анализировать, воспринимать информацию, ставить цели и выбирать пути ее достижения</w:t>
            </w:r>
          </w:p>
        </w:tc>
      </w:tr>
      <w:tr w:rsidR="00432DB7" w:rsidRPr="00F34F34" w:rsidTr="003344F2">
        <w:tc>
          <w:tcPr>
            <w:tcW w:w="1188" w:type="dxa"/>
          </w:tcPr>
          <w:p w:rsidR="00432DB7" w:rsidRPr="00F34F34" w:rsidRDefault="00432DB7" w:rsidP="00F34F34">
            <w:pPr>
              <w:rPr>
                <w:sz w:val="28"/>
                <w:szCs w:val="28"/>
              </w:rPr>
            </w:pPr>
            <w:r w:rsidRPr="00F34F34">
              <w:rPr>
                <w:sz w:val="28"/>
                <w:szCs w:val="28"/>
              </w:rPr>
              <w:t>ОК-2</w:t>
            </w:r>
          </w:p>
        </w:tc>
        <w:tc>
          <w:tcPr>
            <w:tcW w:w="8382" w:type="dxa"/>
          </w:tcPr>
          <w:p w:rsidR="00432DB7" w:rsidRPr="006C3B5B" w:rsidRDefault="00432DB7" w:rsidP="00F34F34">
            <w:pPr>
              <w:pStyle w:val="af2"/>
              <w:ind w:left="-108" w:right="-108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99496E">
              <w:rPr>
                <w:sz w:val="28"/>
                <w:szCs w:val="28"/>
                <w:lang w:val="ru-RU" w:eastAsia="ru-RU"/>
              </w:rPr>
              <w:t>Способен быть готовым к категориальному видению мира, уметь дифференцировать различные формы его освоения</w:t>
            </w:r>
          </w:p>
        </w:tc>
      </w:tr>
      <w:tr w:rsidR="00432DB7" w:rsidRPr="00F34F34" w:rsidTr="003344F2">
        <w:tc>
          <w:tcPr>
            <w:tcW w:w="1188" w:type="dxa"/>
          </w:tcPr>
          <w:p w:rsidR="00432DB7" w:rsidRPr="00F34F34" w:rsidRDefault="00432DB7" w:rsidP="00F34F34">
            <w:pPr>
              <w:rPr>
                <w:sz w:val="28"/>
                <w:szCs w:val="28"/>
              </w:rPr>
            </w:pPr>
            <w:r w:rsidRPr="00F34F34">
              <w:rPr>
                <w:sz w:val="28"/>
                <w:szCs w:val="28"/>
              </w:rPr>
              <w:t>ОК-5</w:t>
            </w:r>
          </w:p>
        </w:tc>
        <w:tc>
          <w:tcPr>
            <w:tcW w:w="8382" w:type="dxa"/>
          </w:tcPr>
          <w:p w:rsidR="00432DB7" w:rsidRPr="006C3B5B" w:rsidRDefault="00432DB7" w:rsidP="00F34F34">
            <w:pPr>
              <w:pStyle w:val="af2"/>
              <w:ind w:left="0" w:right="-108"/>
              <w:jc w:val="both"/>
              <w:rPr>
                <w:sz w:val="28"/>
                <w:szCs w:val="28"/>
                <w:lang w:val="ru-RU" w:eastAsia="ru-RU"/>
              </w:rPr>
            </w:pPr>
            <w:r w:rsidRPr="0099496E">
              <w:rPr>
                <w:sz w:val="28"/>
                <w:szCs w:val="28"/>
                <w:lang w:val="ru-RU" w:eastAsia="ru-RU"/>
              </w:rPr>
              <w:t>Способен вести переговоры, устанавливать контакты, урегулир</w:t>
            </w:r>
            <w:r w:rsidRPr="0099496E">
              <w:rPr>
                <w:sz w:val="28"/>
                <w:szCs w:val="28"/>
                <w:lang w:val="ru-RU" w:eastAsia="ru-RU"/>
              </w:rPr>
              <w:t>о</w:t>
            </w:r>
            <w:r w:rsidRPr="0099496E">
              <w:rPr>
                <w:sz w:val="28"/>
                <w:szCs w:val="28"/>
                <w:lang w:val="ru-RU" w:eastAsia="ru-RU"/>
              </w:rPr>
              <w:t>вать конфликты</w:t>
            </w:r>
          </w:p>
        </w:tc>
      </w:tr>
      <w:tr w:rsidR="00432DB7" w:rsidRPr="00F34F34" w:rsidTr="003344F2">
        <w:tc>
          <w:tcPr>
            <w:tcW w:w="1188" w:type="dxa"/>
          </w:tcPr>
          <w:p w:rsidR="00432DB7" w:rsidRPr="00F34F34" w:rsidRDefault="00432DB7" w:rsidP="00F34F34">
            <w:pPr>
              <w:rPr>
                <w:sz w:val="28"/>
                <w:szCs w:val="28"/>
              </w:rPr>
            </w:pPr>
            <w:r w:rsidRPr="00F34F34">
              <w:rPr>
                <w:sz w:val="28"/>
                <w:szCs w:val="28"/>
              </w:rPr>
              <w:t>ОК-9</w:t>
            </w:r>
          </w:p>
        </w:tc>
        <w:tc>
          <w:tcPr>
            <w:tcW w:w="8382" w:type="dxa"/>
          </w:tcPr>
          <w:p w:rsidR="00432DB7" w:rsidRPr="006C3B5B" w:rsidRDefault="00432DB7" w:rsidP="00F34F34">
            <w:pPr>
              <w:pStyle w:val="af2"/>
              <w:ind w:left="-108" w:right="-108"/>
              <w:jc w:val="both"/>
              <w:rPr>
                <w:sz w:val="28"/>
                <w:szCs w:val="28"/>
                <w:lang w:val="ru-RU" w:eastAsia="ru-RU"/>
              </w:rPr>
            </w:pPr>
            <w:r w:rsidRPr="0099496E">
              <w:rPr>
                <w:sz w:val="28"/>
                <w:szCs w:val="28"/>
                <w:lang w:val="ru-RU" w:eastAsia="ru-RU"/>
              </w:rPr>
              <w:t>Способен стремиться к саморазвитию, повышению своей квалиф</w:t>
            </w:r>
            <w:r w:rsidRPr="0099496E">
              <w:rPr>
                <w:sz w:val="28"/>
                <w:szCs w:val="28"/>
                <w:lang w:val="ru-RU" w:eastAsia="ru-RU"/>
              </w:rPr>
              <w:t>и</w:t>
            </w:r>
            <w:r w:rsidRPr="0099496E">
              <w:rPr>
                <w:sz w:val="28"/>
                <w:szCs w:val="28"/>
                <w:lang w:val="ru-RU" w:eastAsia="ru-RU"/>
              </w:rPr>
              <w:t>кации и мастерства</w:t>
            </w:r>
          </w:p>
        </w:tc>
      </w:tr>
      <w:tr w:rsidR="00432DB7" w:rsidRPr="00F34F34" w:rsidTr="003344F2">
        <w:tc>
          <w:tcPr>
            <w:tcW w:w="1188" w:type="dxa"/>
          </w:tcPr>
          <w:p w:rsidR="00432DB7" w:rsidRPr="006C3B5B" w:rsidRDefault="00432DB7" w:rsidP="00F34F34">
            <w:pPr>
              <w:pStyle w:val="2"/>
              <w:ind w:right="-108"/>
              <w:rPr>
                <w:rFonts w:ascii="Times New Roman" w:hAnsi="Times New Roman"/>
                <w:b w:val="0"/>
                <w:i w:val="0"/>
                <w:lang w:val="ru-RU" w:eastAsia="ru-RU"/>
              </w:rPr>
            </w:pPr>
            <w:r w:rsidRPr="0099496E">
              <w:rPr>
                <w:rFonts w:ascii="Times New Roman" w:hAnsi="Times New Roman"/>
                <w:b w:val="0"/>
                <w:i w:val="0"/>
                <w:lang w:val="ru-RU" w:eastAsia="ru-RU"/>
              </w:rPr>
              <w:lastRenderedPageBreak/>
              <w:t>ОК-13</w:t>
            </w:r>
          </w:p>
        </w:tc>
        <w:tc>
          <w:tcPr>
            <w:tcW w:w="8382" w:type="dxa"/>
          </w:tcPr>
          <w:p w:rsidR="00432DB7" w:rsidRPr="00F34F34" w:rsidRDefault="00432DB7" w:rsidP="00F34F34">
            <w:pPr>
              <w:jc w:val="both"/>
              <w:rPr>
                <w:sz w:val="28"/>
                <w:szCs w:val="28"/>
              </w:rPr>
            </w:pPr>
            <w:r w:rsidRPr="00F34F34">
              <w:rPr>
                <w:sz w:val="28"/>
                <w:szCs w:val="28"/>
              </w:rPr>
              <w:t>Способен использовать основные положения и методы социал</w:t>
            </w:r>
            <w:r w:rsidRPr="00F34F34">
              <w:rPr>
                <w:sz w:val="28"/>
                <w:szCs w:val="28"/>
              </w:rPr>
              <w:t>ь</w:t>
            </w:r>
            <w:r w:rsidRPr="00F34F34">
              <w:rPr>
                <w:sz w:val="28"/>
                <w:szCs w:val="28"/>
              </w:rPr>
              <w:t>ных, гуманитарных и экономических наук при решении социал</w:t>
            </w:r>
            <w:r w:rsidRPr="00F34F34">
              <w:rPr>
                <w:sz w:val="28"/>
                <w:szCs w:val="28"/>
              </w:rPr>
              <w:t>ь</w:t>
            </w:r>
            <w:r w:rsidRPr="00F34F34">
              <w:rPr>
                <w:sz w:val="28"/>
                <w:szCs w:val="28"/>
              </w:rPr>
              <w:t>ных и профессиональных задач</w:t>
            </w:r>
          </w:p>
        </w:tc>
      </w:tr>
      <w:tr w:rsidR="00432DB7" w:rsidRPr="00F34F34" w:rsidTr="003344F2">
        <w:tc>
          <w:tcPr>
            <w:tcW w:w="1188" w:type="dxa"/>
          </w:tcPr>
          <w:p w:rsidR="00432DB7" w:rsidRPr="006C3B5B" w:rsidRDefault="00432DB7" w:rsidP="00F34F34">
            <w:pPr>
              <w:pStyle w:val="2"/>
              <w:ind w:right="-108"/>
              <w:rPr>
                <w:rFonts w:ascii="Times New Roman" w:hAnsi="Times New Roman"/>
                <w:b w:val="0"/>
                <w:i w:val="0"/>
                <w:lang w:val="ru-RU" w:eastAsia="ru-RU"/>
              </w:rPr>
            </w:pPr>
            <w:r w:rsidRPr="0099496E">
              <w:rPr>
                <w:rFonts w:ascii="Times New Roman" w:hAnsi="Times New Roman"/>
                <w:b w:val="0"/>
                <w:i w:val="0"/>
                <w:lang w:val="ru-RU" w:eastAsia="ru-RU"/>
              </w:rPr>
              <w:t>ОК-14</w:t>
            </w:r>
          </w:p>
        </w:tc>
        <w:tc>
          <w:tcPr>
            <w:tcW w:w="8382" w:type="dxa"/>
          </w:tcPr>
          <w:p w:rsidR="00432DB7" w:rsidRPr="00F34F34" w:rsidRDefault="00432DB7" w:rsidP="00F34F34">
            <w:pPr>
              <w:jc w:val="both"/>
              <w:rPr>
                <w:sz w:val="28"/>
                <w:szCs w:val="28"/>
              </w:rPr>
            </w:pPr>
            <w:r w:rsidRPr="00F34F34">
              <w:rPr>
                <w:sz w:val="28"/>
                <w:szCs w:val="28"/>
              </w:rPr>
              <w:t>Способен анализировать мировоззренческие, социально и личн</w:t>
            </w:r>
            <w:r w:rsidRPr="00F34F34">
              <w:rPr>
                <w:sz w:val="28"/>
                <w:szCs w:val="28"/>
              </w:rPr>
              <w:t>о</w:t>
            </w:r>
            <w:r w:rsidRPr="00F34F34">
              <w:rPr>
                <w:sz w:val="28"/>
                <w:szCs w:val="28"/>
              </w:rPr>
              <w:t>стно значимые проблемы, самостоятельно формировать и о</w:t>
            </w:r>
            <w:r w:rsidRPr="00F34F34">
              <w:rPr>
                <w:sz w:val="28"/>
                <w:szCs w:val="28"/>
              </w:rPr>
              <w:t>т</w:t>
            </w:r>
            <w:r w:rsidRPr="00F34F34">
              <w:rPr>
                <w:sz w:val="28"/>
                <w:szCs w:val="28"/>
              </w:rPr>
              <w:t>стаивать собственные мировоззренческие позиции</w:t>
            </w:r>
          </w:p>
        </w:tc>
      </w:tr>
      <w:tr w:rsidR="00432DB7" w:rsidRPr="00F34F34" w:rsidTr="003344F2">
        <w:tc>
          <w:tcPr>
            <w:tcW w:w="1188" w:type="dxa"/>
          </w:tcPr>
          <w:p w:rsidR="00432DB7" w:rsidRPr="006C3B5B" w:rsidRDefault="00432DB7" w:rsidP="00F34F34">
            <w:pPr>
              <w:pStyle w:val="2"/>
              <w:ind w:right="-108"/>
              <w:rPr>
                <w:rFonts w:ascii="Times New Roman" w:hAnsi="Times New Roman"/>
                <w:b w:val="0"/>
                <w:i w:val="0"/>
                <w:lang w:val="ru-RU" w:eastAsia="ru-RU"/>
              </w:rPr>
            </w:pPr>
            <w:r w:rsidRPr="0099496E">
              <w:rPr>
                <w:rFonts w:ascii="Times New Roman" w:hAnsi="Times New Roman"/>
                <w:b w:val="0"/>
                <w:i w:val="0"/>
                <w:lang w:val="ru-RU" w:eastAsia="ru-RU"/>
              </w:rPr>
              <w:t>ОК-15</w:t>
            </w:r>
          </w:p>
        </w:tc>
        <w:tc>
          <w:tcPr>
            <w:tcW w:w="8382" w:type="dxa"/>
          </w:tcPr>
          <w:p w:rsidR="00432DB7" w:rsidRPr="00F34F34" w:rsidRDefault="00432DB7" w:rsidP="00F34F34">
            <w:pPr>
              <w:jc w:val="both"/>
              <w:rPr>
                <w:sz w:val="28"/>
                <w:szCs w:val="28"/>
              </w:rPr>
            </w:pPr>
            <w:r w:rsidRPr="00F34F34">
              <w:rPr>
                <w:sz w:val="28"/>
                <w:szCs w:val="28"/>
              </w:rPr>
              <w:t>понимать и анализировать экономические проблемы и процессы, быть активным субъектом экономической деятельности</w:t>
            </w:r>
          </w:p>
        </w:tc>
      </w:tr>
    </w:tbl>
    <w:p w:rsidR="00432DB7" w:rsidRPr="00C419FC" w:rsidRDefault="00432DB7" w:rsidP="00F34F34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32DB7" w:rsidRPr="00C419FC" w:rsidRDefault="00432DB7" w:rsidP="00F34F34">
      <w:pPr>
        <w:tabs>
          <w:tab w:val="left" w:pos="709"/>
        </w:tabs>
        <w:jc w:val="center"/>
        <w:rPr>
          <w:b/>
          <w:sz w:val="28"/>
          <w:szCs w:val="28"/>
        </w:rPr>
      </w:pPr>
      <w:r w:rsidRPr="00C419FC">
        <w:rPr>
          <w:b/>
          <w:sz w:val="28"/>
          <w:szCs w:val="28"/>
        </w:rPr>
        <w:t>профессиональные компетенции (ПК)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8364"/>
      </w:tblGrid>
      <w:tr w:rsidR="00432DB7" w:rsidRPr="00C419FC" w:rsidTr="003344F2">
        <w:tc>
          <w:tcPr>
            <w:tcW w:w="1242" w:type="dxa"/>
          </w:tcPr>
          <w:p w:rsidR="00432DB7" w:rsidRPr="00C419FC" w:rsidRDefault="00432DB7" w:rsidP="00F34F34">
            <w:pPr>
              <w:rPr>
                <w:sz w:val="28"/>
                <w:szCs w:val="28"/>
              </w:rPr>
            </w:pPr>
            <w:r w:rsidRPr="00C419FC">
              <w:rPr>
                <w:sz w:val="28"/>
                <w:szCs w:val="28"/>
              </w:rPr>
              <w:t>ПК–1</w:t>
            </w:r>
          </w:p>
          <w:p w:rsidR="00432DB7" w:rsidRPr="00C419FC" w:rsidRDefault="00432DB7" w:rsidP="00F34F34">
            <w:pPr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432DB7" w:rsidRPr="00C419FC" w:rsidRDefault="00432DB7" w:rsidP="00F34F34">
            <w:pPr>
              <w:jc w:val="both"/>
              <w:rPr>
                <w:sz w:val="28"/>
                <w:szCs w:val="28"/>
              </w:rPr>
            </w:pPr>
            <w:r w:rsidRPr="00C419FC">
              <w:rPr>
                <w:sz w:val="28"/>
                <w:szCs w:val="28"/>
              </w:rPr>
              <w:t>Способен самостоятельно приобретать новые знания, используя современные образовательные и информационные технологии</w:t>
            </w:r>
          </w:p>
        </w:tc>
      </w:tr>
      <w:tr w:rsidR="00432DB7" w:rsidRPr="00C419FC" w:rsidTr="003344F2">
        <w:tc>
          <w:tcPr>
            <w:tcW w:w="1242" w:type="dxa"/>
          </w:tcPr>
          <w:p w:rsidR="00432DB7" w:rsidRPr="00C419FC" w:rsidRDefault="00432DB7" w:rsidP="00F34F34">
            <w:pPr>
              <w:rPr>
                <w:sz w:val="28"/>
                <w:szCs w:val="28"/>
              </w:rPr>
            </w:pPr>
            <w:r w:rsidRPr="00C419FC">
              <w:rPr>
                <w:sz w:val="28"/>
                <w:szCs w:val="28"/>
              </w:rPr>
              <w:t>ПК-2</w:t>
            </w:r>
          </w:p>
        </w:tc>
        <w:tc>
          <w:tcPr>
            <w:tcW w:w="8364" w:type="dxa"/>
          </w:tcPr>
          <w:p w:rsidR="00432DB7" w:rsidRPr="00C419FC" w:rsidRDefault="00432DB7" w:rsidP="00F34F34">
            <w:pPr>
              <w:jc w:val="both"/>
              <w:rPr>
                <w:sz w:val="28"/>
                <w:szCs w:val="28"/>
              </w:rPr>
            </w:pPr>
            <w:r w:rsidRPr="00C419FC">
              <w:rPr>
                <w:bCs/>
                <w:iCs/>
                <w:sz w:val="28"/>
                <w:szCs w:val="28"/>
              </w:rPr>
              <w:t>Способен использовать основные законы естественнонаучных ди</w:t>
            </w:r>
            <w:r w:rsidRPr="00C419FC">
              <w:rPr>
                <w:bCs/>
                <w:iCs/>
                <w:sz w:val="28"/>
                <w:szCs w:val="28"/>
              </w:rPr>
              <w:t>с</w:t>
            </w:r>
            <w:r w:rsidRPr="00C419FC">
              <w:rPr>
                <w:bCs/>
                <w:iCs/>
                <w:sz w:val="28"/>
                <w:szCs w:val="28"/>
              </w:rPr>
              <w:t>циплин в профессиональной деятельности, применять методы м</w:t>
            </w:r>
            <w:r w:rsidRPr="00C419FC">
              <w:rPr>
                <w:bCs/>
                <w:iCs/>
                <w:sz w:val="28"/>
                <w:szCs w:val="28"/>
              </w:rPr>
              <w:t>а</w:t>
            </w:r>
            <w:r w:rsidRPr="00C419FC">
              <w:rPr>
                <w:bCs/>
                <w:iCs/>
                <w:sz w:val="28"/>
                <w:szCs w:val="28"/>
              </w:rPr>
              <w:t>тематического анализа и моделирования, теоретического и эксп</w:t>
            </w:r>
            <w:r w:rsidRPr="00C419FC">
              <w:rPr>
                <w:bCs/>
                <w:iCs/>
                <w:sz w:val="28"/>
                <w:szCs w:val="28"/>
              </w:rPr>
              <w:t>е</w:t>
            </w:r>
            <w:r w:rsidRPr="00C419FC">
              <w:rPr>
                <w:bCs/>
                <w:iCs/>
                <w:sz w:val="28"/>
                <w:szCs w:val="28"/>
              </w:rPr>
              <w:t>риментального исследования</w:t>
            </w:r>
          </w:p>
        </w:tc>
      </w:tr>
      <w:tr w:rsidR="00432DB7" w:rsidRPr="00C419FC" w:rsidTr="003344F2">
        <w:tc>
          <w:tcPr>
            <w:tcW w:w="1242" w:type="dxa"/>
          </w:tcPr>
          <w:p w:rsidR="00432DB7" w:rsidRPr="00C419FC" w:rsidRDefault="00432DB7" w:rsidP="00F34F34">
            <w:pPr>
              <w:rPr>
                <w:sz w:val="28"/>
                <w:szCs w:val="28"/>
              </w:rPr>
            </w:pPr>
            <w:r w:rsidRPr="00C419FC">
              <w:rPr>
                <w:sz w:val="28"/>
                <w:szCs w:val="28"/>
              </w:rPr>
              <w:t>ПК-4</w:t>
            </w:r>
          </w:p>
        </w:tc>
        <w:tc>
          <w:tcPr>
            <w:tcW w:w="8364" w:type="dxa"/>
          </w:tcPr>
          <w:p w:rsidR="00432DB7" w:rsidRPr="00C419FC" w:rsidRDefault="00432DB7" w:rsidP="00F34F34">
            <w:pPr>
              <w:jc w:val="both"/>
              <w:rPr>
                <w:sz w:val="28"/>
                <w:szCs w:val="28"/>
              </w:rPr>
            </w:pPr>
            <w:r w:rsidRPr="00C419FC">
              <w:rPr>
                <w:sz w:val="28"/>
                <w:szCs w:val="28"/>
              </w:rPr>
              <w:t>Способен владеть основными методами, способами и средствами получения, хранения, переработки информации, работать с комп</w:t>
            </w:r>
            <w:r w:rsidRPr="00C419FC">
              <w:rPr>
                <w:sz w:val="28"/>
                <w:szCs w:val="28"/>
              </w:rPr>
              <w:t>ь</w:t>
            </w:r>
            <w:r w:rsidRPr="00C419FC">
              <w:rPr>
                <w:sz w:val="28"/>
                <w:szCs w:val="28"/>
              </w:rPr>
              <w:t>ютером как средством управления информацией</w:t>
            </w:r>
          </w:p>
        </w:tc>
      </w:tr>
      <w:tr w:rsidR="00432DB7" w:rsidRPr="00C419FC" w:rsidTr="003344F2">
        <w:tc>
          <w:tcPr>
            <w:tcW w:w="1242" w:type="dxa"/>
          </w:tcPr>
          <w:p w:rsidR="00432DB7" w:rsidRPr="00C419FC" w:rsidRDefault="00432DB7" w:rsidP="00F34F34">
            <w:pPr>
              <w:rPr>
                <w:sz w:val="28"/>
                <w:szCs w:val="28"/>
              </w:rPr>
            </w:pPr>
            <w:r w:rsidRPr="00C419FC">
              <w:rPr>
                <w:sz w:val="28"/>
                <w:szCs w:val="28"/>
              </w:rPr>
              <w:t>ПК-5</w:t>
            </w:r>
          </w:p>
        </w:tc>
        <w:tc>
          <w:tcPr>
            <w:tcW w:w="8364" w:type="dxa"/>
          </w:tcPr>
          <w:p w:rsidR="00432DB7" w:rsidRPr="00C419FC" w:rsidRDefault="00432DB7" w:rsidP="00F34F34">
            <w:pPr>
              <w:jc w:val="both"/>
              <w:rPr>
                <w:sz w:val="28"/>
                <w:szCs w:val="28"/>
              </w:rPr>
            </w:pPr>
            <w:r w:rsidRPr="00C419FC">
              <w:rPr>
                <w:sz w:val="28"/>
                <w:szCs w:val="28"/>
              </w:rPr>
              <w:t>Способен составлять и оформлять научно-техническую и служе</w:t>
            </w:r>
            <w:r w:rsidRPr="00C419FC">
              <w:rPr>
                <w:sz w:val="28"/>
                <w:szCs w:val="28"/>
              </w:rPr>
              <w:t>б</w:t>
            </w:r>
            <w:r w:rsidRPr="00C419FC">
              <w:rPr>
                <w:sz w:val="28"/>
                <w:szCs w:val="28"/>
              </w:rPr>
              <w:t>ную документацию</w:t>
            </w:r>
          </w:p>
        </w:tc>
      </w:tr>
      <w:tr w:rsidR="00432DB7" w:rsidRPr="00C419FC" w:rsidTr="003344F2">
        <w:tc>
          <w:tcPr>
            <w:tcW w:w="1242" w:type="dxa"/>
          </w:tcPr>
          <w:p w:rsidR="00432DB7" w:rsidRPr="00C419FC" w:rsidRDefault="00432DB7" w:rsidP="00F34F34">
            <w:pPr>
              <w:rPr>
                <w:sz w:val="28"/>
                <w:szCs w:val="28"/>
              </w:rPr>
            </w:pPr>
            <w:r w:rsidRPr="00C419FC">
              <w:rPr>
                <w:sz w:val="28"/>
                <w:szCs w:val="28"/>
              </w:rPr>
              <w:t>ПК-6</w:t>
            </w:r>
          </w:p>
        </w:tc>
        <w:tc>
          <w:tcPr>
            <w:tcW w:w="8364" w:type="dxa"/>
          </w:tcPr>
          <w:p w:rsidR="00432DB7" w:rsidRPr="00C419FC" w:rsidRDefault="00432DB7" w:rsidP="00F34F34">
            <w:pPr>
              <w:jc w:val="both"/>
              <w:rPr>
                <w:sz w:val="28"/>
                <w:szCs w:val="28"/>
              </w:rPr>
            </w:pPr>
            <w:r w:rsidRPr="00C419FC">
              <w:rPr>
                <w:sz w:val="28"/>
                <w:szCs w:val="28"/>
              </w:rPr>
              <w:t>Способность применять процессный подход в практической де</w:t>
            </w:r>
            <w:r w:rsidRPr="00C419FC">
              <w:rPr>
                <w:sz w:val="28"/>
                <w:szCs w:val="28"/>
              </w:rPr>
              <w:t>я</w:t>
            </w:r>
            <w:r w:rsidRPr="00C419FC">
              <w:rPr>
                <w:sz w:val="28"/>
                <w:szCs w:val="28"/>
              </w:rPr>
              <w:t>тельности, сочетать теорию и практику</w:t>
            </w:r>
          </w:p>
        </w:tc>
      </w:tr>
      <w:tr w:rsidR="00432DB7" w:rsidRPr="00C419FC" w:rsidTr="003344F2">
        <w:tc>
          <w:tcPr>
            <w:tcW w:w="1242" w:type="dxa"/>
          </w:tcPr>
          <w:p w:rsidR="00432DB7" w:rsidRPr="00C419FC" w:rsidRDefault="00432DB7" w:rsidP="00F34F34">
            <w:pPr>
              <w:rPr>
                <w:sz w:val="28"/>
                <w:szCs w:val="28"/>
              </w:rPr>
            </w:pPr>
            <w:r w:rsidRPr="00C419FC">
              <w:rPr>
                <w:sz w:val="28"/>
                <w:szCs w:val="28"/>
              </w:rPr>
              <w:t>ПК-7</w:t>
            </w:r>
          </w:p>
        </w:tc>
        <w:tc>
          <w:tcPr>
            <w:tcW w:w="8364" w:type="dxa"/>
          </w:tcPr>
          <w:p w:rsidR="00432DB7" w:rsidRPr="00C419FC" w:rsidRDefault="00432DB7" w:rsidP="00F34F34">
            <w:pPr>
              <w:jc w:val="both"/>
              <w:rPr>
                <w:sz w:val="28"/>
                <w:szCs w:val="28"/>
              </w:rPr>
            </w:pPr>
            <w:r w:rsidRPr="00C419FC">
              <w:rPr>
                <w:sz w:val="28"/>
                <w:szCs w:val="28"/>
              </w:rPr>
              <w:t xml:space="preserve">Способность осуществлять и корректировать технологические процессы </w:t>
            </w:r>
            <w:r w:rsidRPr="00C419FC">
              <w:rPr>
                <w:spacing w:val="-3"/>
                <w:sz w:val="28"/>
                <w:szCs w:val="28"/>
              </w:rPr>
              <w:t>при строительстве, ремонте и эксплуатации скважин ра</w:t>
            </w:r>
            <w:r w:rsidRPr="00C419FC">
              <w:rPr>
                <w:spacing w:val="-3"/>
                <w:sz w:val="28"/>
                <w:szCs w:val="28"/>
              </w:rPr>
              <w:t>з</w:t>
            </w:r>
            <w:r w:rsidRPr="00C419FC">
              <w:rPr>
                <w:spacing w:val="-3"/>
                <w:sz w:val="28"/>
                <w:szCs w:val="28"/>
              </w:rPr>
              <w:t>личного назначения и профиля ствола на суше и на море, транспорте и хранении углеводородного сырья</w:t>
            </w:r>
          </w:p>
        </w:tc>
      </w:tr>
      <w:tr w:rsidR="00432DB7" w:rsidRPr="00C419FC" w:rsidTr="003344F2">
        <w:tc>
          <w:tcPr>
            <w:tcW w:w="1242" w:type="dxa"/>
          </w:tcPr>
          <w:p w:rsidR="00432DB7" w:rsidRPr="00C419FC" w:rsidRDefault="00432DB7" w:rsidP="00F34F34">
            <w:pPr>
              <w:rPr>
                <w:sz w:val="28"/>
                <w:szCs w:val="28"/>
              </w:rPr>
            </w:pPr>
            <w:r w:rsidRPr="00C419FC">
              <w:rPr>
                <w:sz w:val="28"/>
                <w:szCs w:val="28"/>
              </w:rPr>
              <w:t>ПК-8</w:t>
            </w:r>
          </w:p>
        </w:tc>
        <w:tc>
          <w:tcPr>
            <w:tcW w:w="8364" w:type="dxa"/>
          </w:tcPr>
          <w:p w:rsidR="00432DB7" w:rsidRPr="00C419FC" w:rsidRDefault="00432DB7" w:rsidP="00F34F34">
            <w:pPr>
              <w:jc w:val="both"/>
              <w:rPr>
                <w:sz w:val="28"/>
                <w:szCs w:val="28"/>
              </w:rPr>
            </w:pPr>
            <w:r w:rsidRPr="00C419FC">
              <w:rPr>
                <w:sz w:val="28"/>
                <w:szCs w:val="28"/>
              </w:rPr>
              <w:t>Способен эксплуатировать и обслуживать технологическое обор</w:t>
            </w:r>
            <w:r w:rsidRPr="00C419FC">
              <w:rPr>
                <w:sz w:val="28"/>
                <w:szCs w:val="28"/>
              </w:rPr>
              <w:t>у</w:t>
            </w:r>
            <w:r w:rsidRPr="00C419FC">
              <w:rPr>
                <w:sz w:val="28"/>
                <w:szCs w:val="28"/>
              </w:rPr>
              <w:t xml:space="preserve">дование, используемое при строительстве, ремонте, реконструкции и восстановлении нефтяных и газовых скважин, добыче нефти и газа, сборе и подготовке скважинной продукции, </w:t>
            </w:r>
            <w:r w:rsidRPr="00C419FC">
              <w:rPr>
                <w:spacing w:val="-3"/>
                <w:sz w:val="28"/>
                <w:szCs w:val="28"/>
              </w:rPr>
              <w:t>транспорте и хр</w:t>
            </w:r>
            <w:r w:rsidRPr="00C419FC">
              <w:rPr>
                <w:spacing w:val="-3"/>
                <w:sz w:val="28"/>
                <w:szCs w:val="28"/>
              </w:rPr>
              <w:t>а</w:t>
            </w:r>
            <w:r w:rsidRPr="00C419FC">
              <w:rPr>
                <w:spacing w:val="-3"/>
                <w:sz w:val="28"/>
                <w:szCs w:val="28"/>
              </w:rPr>
              <w:t>нении углеводородного сырья</w:t>
            </w:r>
          </w:p>
        </w:tc>
      </w:tr>
      <w:tr w:rsidR="00432DB7" w:rsidRPr="00C419FC" w:rsidTr="003344F2">
        <w:tc>
          <w:tcPr>
            <w:tcW w:w="1242" w:type="dxa"/>
          </w:tcPr>
          <w:p w:rsidR="00432DB7" w:rsidRPr="00C419FC" w:rsidRDefault="00432DB7" w:rsidP="00F34F34">
            <w:pPr>
              <w:rPr>
                <w:sz w:val="28"/>
                <w:szCs w:val="28"/>
              </w:rPr>
            </w:pPr>
            <w:r w:rsidRPr="00C419FC">
              <w:rPr>
                <w:sz w:val="28"/>
                <w:szCs w:val="28"/>
              </w:rPr>
              <w:t>ПК-9</w:t>
            </w:r>
          </w:p>
        </w:tc>
        <w:tc>
          <w:tcPr>
            <w:tcW w:w="8364" w:type="dxa"/>
          </w:tcPr>
          <w:p w:rsidR="00432DB7" w:rsidRPr="00C419FC" w:rsidRDefault="00432DB7" w:rsidP="00F34F34">
            <w:pPr>
              <w:jc w:val="both"/>
              <w:rPr>
                <w:sz w:val="28"/>
                <w:szCs w:val="28"/>
              </w:rPr>
            </w:pPr>
            <w:r w:rsidRPr="00C419FC">
              <w:rPr>
                <w:sz w:val="28"/>
                <w:szCs w:val="28"/>
              </w:rPr>
              <w:t>Способность оценивать риски и определять меры по обеспечению безопасности технологических процессов в нефтегазовом прои</w:t>
            </w:r>
            <w:r w:rsidRPr="00C419FC">
              <w:rPr>
                <w:sz w:val="28"/>
                <w:szCs w:val="28"/>
              </w:rPr>
              <w:t>з</w:t>
            </w:r>
            <w:r w:rsidRPr="00C419FC">
              <w:rPr>
                <w:sz w:val="28"/>
                <w:szCs w:val="28"/>
              </w:rPr>
              <w:t>водстве</w:t>
            </w:r>
          </w:p>
        </w:tc>
      </w:tr>
      <w:tr w:rsidR="00432DB7" w:rsidRPr="00C419FC" w:rsidTr="003344F2">
        <w:tc>
          <w:tcPr>
            <w:tcW w:w="1242" w:type="dxa"/>
          </w:tcPr>
          <w:p w:rsidR="00432DB7" w:rsidRPr="00C419FC" w:rsidRDefault="00432DB7" w:rsidP="00F34F34">
            <w:pPr>
              <w:ind w:right="-108"/>
              <w:rPr>
                <w:sz w:val="28"/>
                <w:szCs w:val="28"/>
              </w:rPr>
            </w:pPr>
            <w:r w:rsidRPr="00C419FC">
              <w:rPr>
                <w:sz w:val="28"/>
                <w:szCs w:val="28"/>
              </w:rPr>
              <w:t>ПК-19</w:t>
            </w:r>
          </w:p>
        </w:tc>
        <w:tc>
          <w:tcPr>
            <w:tcW w:w="8364" w:type="dxa"/>
          </w:tcPr>
          <w:p w:rsidR="00432DB7" w:rsidRPr="00C419FC" w:rsidRDefault="00432DB7" w:rsidP="00F34F34">
            <w:pPr>
              <w:jc w:val="both"/>
              <w:rPr>
                <w:sz w:val="28"/>
                <w:szCs w:val="28"/>
              </w:rPr>
            </w:pPr>
            <w:r w:rsidRPr="00C419FC">
              <w:rPr>
                <w:spacing w:val="-4"/>
                <w:sz w:val="28"/>
                <w:szCs w:val="28"/>
              </w:rPr>
              <w:t>использовать физико-математический аппарат для решения расчетно-аналитических задач, возникающих в ходе профессиональной де</w:t>
            </w:r>
            <w:r w:rsidRPr="00C419FC">
              <w:rPr>
                <w:spacing w:val="-4"/>
                <w:sz w:val="28"/>
                <w:szCs w:val="28"/>
              </w:rPr>
              <w:t>я</w:t>
            </w:r>
            <w:r w:rsidRPr="00C419FC">
              <w:rPr>
                <w:spacing w:val="-4"/>
                <w:sz w:val="28"/>
                <w:szCs w:val="28"/>
              </w:rPr>
              <w:t>тельности</w:t>
            </w:r>
          </w:p>
        </w:tc>
      </w:tr>
    </w:tbl>
    <w:p w:rsidR="00432DB7" w:rsidRPr="00C419FC" w:rsidRDefault="00432DB7" w:rsidP="00F34F34">
      <w:pPr>
        <w:widowControl w:val="0"/>
        <w:overflowPunct w:val="0"/>
        <w:autoSpaceDE w:val="0"/>
        <w:autoSpaceDN w:val="0"/>
        <w:adjustRightInd w:val="0"/>
        <w:ind w:left="361"/>
        <w:jc w:val="both"/>
        <w:rPr>
          <w:sz w:val="28"/>
          <w:szCs w:val="28"/>
        </w:rPr>
      </w:pPr>
    </w:p>
    <w:p w:rsidR="00432DB7" w:rsidRPr="00C419FC" w:rsidRDefault="00432DB7" w:rsidP="00F34F34">
      <w:pPr>
        <w:widowControl w:val="0"/>
        <w:overflowPunct w:val="0"/>
        <w:autoSpaceDE w:val="0"/>
        <w:autoSpaceDN w:val="0"/>
        <w:adjustRightInd w:val="0"/>
        <w:ind w:left="361"/>
        <w:jc w:val="both"/>
        <w:rPr>
          <w:rFonts w:ascii="Symbol" w:hAnsi="Symbol" w:cs="Symbol"/>
          <w:sz w:val="28"/>
          <w:szCs w:val="28"/>
        </w:rPr>
      </w:pPr>
      <w:r w:rsidRPr="00C419FC">
        <w:rPr>
          <w:sz w:val="28"/>
          <w:szCs w:val="28"/>
        </w:rPr>
        <w:t xml:space="preserve">В результате освоения дисциплины студент должен: </w:t>
      </w:r>
    </w:p>
    <w:p w:rsidR="00432DB7" w:rsidRPr="00C419FC" w:rsidRDefault="00432DB7" w:rsidP="00F34F34">
      <w:pPr>
        <w:widowControl w:val="0"/>
        <w:autoSpaceDE w:val="0"/>
        <w:autoSpaceDN w:val="0"/>
        <w:adjustRightInd w:val="0"/>
        <w:rPr>
          <w:rFonts w:ascii="Symbol" w:hAnsi="Symbol" w:cs="Symbol"/>
          <w:sz w:val="28"/>
          <w:szCs w:val="28"/>
        </w:rPr>
      </w:pPr>
    </w:p>
    <w:p w:rsidR="00432DB7" w:rsidRPr="00C419FC" w:rsidRDefault="00432DB7" w:rsidP="00F34F34">
      <w:pPr>
        <w:widowControl w:val="0"/>
        <w:overflowPunct w:val="0"/>
        <w:autoSpaceDE w:val="0"/>
        <w:autoSpaceDN w:val="0"/>
        <w:adjustRightInd w:val="0"/>
        <w:ind w:left="361"/>
        <w:jc w:val="both"/>
        <w:rPr>
          <w:rFonts w:ascii="Symbol" w:hAnsi="Symbol" w:cs="Symbol"/>
          <w:sz w:val="28"/>
          <w:szCs w:val="28"/>
        </w:rPr>
      </w:pPr>
      <w:r w:rsidRPr="00C419FC">
        <w:rPr>
          <w:b/>
          <w:bCs/>
          <w:i/>
          <w:iCs/>
          <w:sz w:val="28"/>
          <w:szCs w:val="28"/>
        </w:rPr>
        <w:t xml:space="preserve">Знать: </w:t>
      </w:r>
    </w:p>
    <w:p w:rsidR="00432DB7" w:rsidRPr="00C419FC" w:rsidRDefault="00432DB7" w:rsidP="00F34F3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19FC">
        <w:rPr>
          <w:sz w:val="28"/>
          <w:szCs w:val="28"/>
        </w:rPr>
        <w:t xml:space="preserve">основы построения систем автоматического регулирования (САР); </w:t>
      </w:r>
    </w:p>
    <w:p w:rsidR="00432DB7" w:rsidRPr="00C419FC" w:rsidRDefault="00432DB7" w:rsidP="00F34F3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19FC">
        <w:rPr>
          <w:sz w:val="28"/>
          <w:szCs w:val="28"/>
        </w:rPr>
        <w:t xml:space="preserve">иметь представления о методах и средствах контроля за параметрами </w:t>
      </w:r>
      <w:r w:rsidRPr="00C419FC">
        <w:rPr>
          <w:sz w:val="28"/>
          <w:szCs w:val="28"/>
        </w:rPr>
        <w:lastRenderedPageBreak/>
        <w:t xml:space="preserve">процесса сооружения нефтяных производств; </w:t>
      </w:r>
    </w:p>
    <w:p w:rsidR="00432DB7" w:rsidRPr="00C419FC" w:rsidRDefault="00432DB7" w:rsidP="00F34F3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19FC">
        <w:rPr>
          <w:sz w:val="28"/>
          <w:szCs w:val="28"/>
        </w:rPr>
        <w:t>быть в курсе современных тенденций развития средств автоматиз</w:t>
      </w:r>
      <w:r w:rsidRPr="00C419FC">
        <w:rPr>
          <w:sz w:val="28"/>
          <w:szCs w:val="28"/>
        </w:rPr>
        <w:t>а</w:t>
      </w:r>
      <w:r w:rsidRPr="00C419FC">
        <w:rPr>
          <w:sz w:val="28"/>
          <w:szCs w:val="28"/>
        </w:rPr>
        <w:t xml:space="preserve">ции. </w:t>
      </w:r>
    </w:p>
    <w:p w:rsidR="00432DB7" w:rsidRPr="00C419FC" w:rsidRDefault="00432DB7" w:rsidP="00F34F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32DB7" w:rsidRPr="00C419FC" w:rsidRDefault="00432DB7" w:rsidP="00F34F34">
      <w:pPr>
        <w:widowControl w:val="0"/>
        <w:autoSpaceDE w:val="0"/>
        <w:autoSpaceDN w:val="0"/>
        <w:adjustRightInd w:val="0"/>
        <w:ind w:left="361"/>
        <w:rPr>
          <w:sz w:val="28"/>
          <w:szCs w:val="28"/>
        </w:rPr>
      </w:pPr>
      <w:r w:rsidRPr="00C419FC">
        <w:rPr>
          <w:b/>
          <w:bCs/>
          <w:i/>
          <w:iCs/>
          <w:sz w:val="28"/>
          <w:szCs w:val="28"/>
        </w:rPr>
        <w:t>Уметь:</w:t>
      </w:r>
    </w:p>
    <w:p w:rsidR="00432DB7" w:rsidRPr="00C419FC" w:rsidRDefault="00432DB7" w:rsidP="00F34F34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C419FC">
        <w:rPr>
          <w:sz w:val="28"/>
          <w:szCs w:val="28"/>
        </w:rPr>
        <w:t>ориентироваться в вопросах оптимального управления процесс</w:t>
      </w:r>
      <w:r w:rsidRPr="00C419FC">
        <w:rPr>
          <w:sz w:val="28"/>
          <w:szCs w:val="28"/>
        </w:rPr>
        <w:t>а</w:t>
      </w:r>
      <w:r w:rsidRPr="00C419FC">
        <w:rPr>
          <w:sz w:val="28"/>
          <w:szCs w:val="28"/>
        </w:rPr>
        <w:t>ми нефтегазовых производств на основе и использования средств вычислительной техники;</w:t>
      </w:r>
    </w:p>
    <w:p w:rsidR="00432DB7" w:rsidRPr="00C419FC" w:rsidRDefault="00432DB7" w:rsidP="00F34F34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C419FC">
        <w:rPr>
          <w:sz w:val="28"/>
          <w:szCs w:val="28"/>
        </w:rPr>
        <w:t>использовать полученные знания на практике.</w:t>
      </w:r>
    </w:p>
    <w:p w:rsidR="00432DB7" w:rsidRPr="00C419FC" w:rsidRDefault="00432DB7" w:rsidP="00F34F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32DB7" w:rsidRPr="00C419FC" w:rsidRDefault="00432DB7" w:rsidP="00F34F34">
      <w:pPr>
        <w:widowControl w:val="0"/>
        <w:autoSpaceDE w:val="0"/>
        <w:autoSpaceDN w:val="0"/>
        <w:adjustRightInd w:val="0"/>
        <w:ind w:left="421"/>
        <w:rPr>
          <w:sz w:val="28"/>
          <w:szCs w:val="28"/>
        </w:rPr>
      </w:pPr>
      <w:r w:rsidRPr="00C419FC">
        <w:rPr>
          <w:b/>
          <w:bCs/>
          <w:i/>
          <w:iCs/>
          <w:sz w:val="28"/>
          <w:szCs w:val="28"/>
        </w:rPr>
        <w:t>Владеть</w:t>
      </w:r>
      <w:r w:rsidRPr="00C419FC">
        <w:rPr>
          <w:i/>
          <w:iCs/>
          <w:sz w:val="28"/>
          <w:szCs w:val="28"/>
        </w:rPr>
        <w:t>:</w:t>
      </w:r>
    </w:p>
    <w:p w:rsidR="00432DB7" w:rsidRPr="00C419FC" w:rsidRDefault="00432DB7" w:rsidP="00F34F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32DB7" w:rsidRPr="00C419FC" w:rsidRDefault="00432DB7" w:rsidP="00F34F34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right="80"/>
        <w:rPr>
          <w:sz w:val="28"/>
          <w:szCs w:val="28"/>
        </w:rPr>
      </w:pPr>
      <w:r w:rsidRPr="00C419FC">
        <w:rPr>
          <w:sz w:val="28"/>
          <w:szCs w:val="28"/>
        </w:rPr>
        <w:t>принципами формирования технического задания на проектиров</w:t>
      </w:r>
      <w:r w:rsidRPr="00C419FC">
        <w:rPr>
          <w:sz w:val="28"/>
          <w:szCs w:val="28"/>
        </w:rPr>
        <w:t>а</w:t>
      </w:r>
      <w:r w:rsidRPr="00C419FC">
        <w:rPr>
          <w:sz w:val="28"/>
          <w:szCs w:val="28"/>
        </w:rPr>
        <w:t>ние автоматических систем в нефтегазовой отрасли;</w:t>
      </w:r>
    </w:p>
    <w:p w:rsidR="00432DB7" w:rsidRPr="00C419FC" w:rsidRDefault="00432DB7" w:rsidP="00F34F34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19FC">
        <w:rPr>
          <w:sz w:val="28"/>
          <w:szCs w:val="28"/>
        </w:rPr>
        <w:t xml:space="preserve">методами анализа предлагаемых решений в области автоматизации; </w:t>
      </w:r>
    </w:p>
    <w:p w:rsidR="00432DB7" w:rsidRPr="00C419FC" w:rsidRDefault="00432DB7" w:rsidP="00F34F34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19FC">
        <w:rPr>
          <w:sz w:val="28"/>
          <w:szCs w:val="28"/>
        </w:rPr>
        <w:t xml:space="preserve">навыками определения достоинств и недостатков технических средств автоматизации. </w:t>
      </w:r>
    </w:p>
    <w:p w:rsidR="00432DB7" w:rsidRPr="00C419FC" w:rsidRDefault="00432DB7" w:rsidP="00432DB7">
      <w:pPr>
        <w:jc w:val="both"/>
        <w:rPr>
          <w:sz w:val="28"/>
          <w:szCs w:val="28"/>
        </w:rPr>
      </w:pPr>
    </w:p>
    <w:p w:rsidR="00792C2B" w:rsidRPr="00766E01" w:rsidRDefault="00792C2B" w:rsidP="00851D9D">
      <w:pPr>
        <w:widowControl w:val="0"/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766E01" w:rsidRDefault="00766E01" w:rsidP="00851D9D">
      <w:pPr>
        <w:widowControl w:val="0"/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167149" w:rsidRPr="00766E01" w:rsidRDefault="005E6CBD" w:rsidP="003344F2">
      <w:pPr>
        <w:widowControl w:val="0"/>
        <w:suppressAutoHyphens/>
        <w:ind w:firstLine="567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1C0697">
        <w:rPr>
          <w:b/>
          <w:bCs/>
          <w:color w:val="000000"/>
          <w:sz w:val="28"/>
          <w:szCs w:val="28"/>
        </w:rPr>
        <w:lastRenderedPageBreak/>
        <w:t>4</w:t>
      </w:r>
      <w:r w:rsidR="006358F4" w:rsidRPr="00766E01">
        <w:rPr>
          <w:b/>
          <w:bCs/>
          <w:color w:val="000000"/>
          <w:sz w:val="28"/>
          <w:szCs w:val="28"/>
        </w:rPr>
        <w:t>.</w:t>
      </w:r>
      <w:r w:rsidR="006E636A">
        <w:rPr>
          <w:b/>
          <w:bCs/>
          <w:color w:val="000000"/>
          <w:sz w:val="28"/>
          <w:szCs w:val="28"/>
        </w:rPr>
        <w:t>Краткие т</w:t>
      </w:r>
      <w:r w:rsidR="003344F2" w:rsidRPr="00766E01">
        <w:rPr>
          <w:b/>
          <w:sz w:val="28"/>
          <w:szCs w:val="28"/>
        </w:rPr>
        <w:t>еоретические сведения</w:t>
      </w:r>
      <w:r w:rsidR="003344F2" w:rsidRPr="00766E01">
        <w:rPr>
          <w:b/>
          <w:bCs/>
          <w:sz w:val="28"/>
          <w:szCs w:val="28"/>
        </w:rPr>
        <w:t xml:space="preserve"> </w:t>
      </w:r>
    </w:p>
    <w:p w:rsidR="00BD7EBF" w:rsidRDefault="00BD7EBF" w:rsidP="00851D9D">
      <w:pPr>
        <w:suppressAutoHyphens/>
        <w:ind w:firstLine="567"/>
        <w:jc w:val="both"/>
        <w:rPr>
          <w:sz w:val="28"/>
          <w:szCs w:val="28"/>
        </w:rPr>
      </w:pPr>
    </w:p>
    <w:p w:rsidR="00EF7875" w:rsidRPr="00766E01" w:rsidRDefault="00EF7875" w:rsidP="00851D9D">
      <w:pPr>
        <w:suppressAutoHyphens/>
        <w:ind w:firstLine="567"/>
        <w:jc w:val="both"/>
        <w:rPr>
          <w:sz w:val="28"/>
          <w:szCs w:val="28"/>
        </w:rPr>
      </w:pPr>
      <w:r w:rsidRPr="00766E01">
        <w:rPr>
          <w:sz w:val="28"/>
          <w:szCs w:val="28"/>
        </w:rPr>
        <w:t xml:space="preserve">Одним из основных свойств системы автоматического регулирования является ее устойчивость. Для исследования на устойчивость используется специально разработанные критерии. </w:t>
      </w:r>
    </w:p>
    <w:p w:rsidR="00EF7875" w:rsidRPr="00766E01" w:rsidRDefault="00EF7875" w:rsidP="00851D9D">
      <w:pPr>
        <w:suppressAutoHyphens/>
        <w:ind w:firstLine="567"/>
        <w:jc w:val="both"/>
        <w:rPr>
          <w:sz w:val="28"/>
          <w:szCs w:val="28"/>
        </w:rPr>
      </w:pPr>
      <w:r w:rsidRPr="00766E01">
        <w:rPr>
          <w:sz w:val="28"/>
          <w:szCs w:val="28"/>
        </w:rPr>
        <w:t xml:space="preserve">Известно несколько критериев устойчивости. </w:t>
      </w:r>
      <w:r w:rsidR="00725C88">
        <w:rPr>
          <w:sz w:val="28"/>
          <w:szCs w:val="28"/>
        </w:rPr>
        <w:t xml:space="preserve">Их можно разделить на две группы: алгебраические и частотные. Из алгебраических </w:t>
      </w:r>
      <w:r w:rsidR="00BD7EBF">
        <w:rPr>
          <w:sz w:val="28"/>
          <w:szCs w:val="28"/>
        </w:rPr>
        <w:t xml:space="preserve">критериев </w:t>
      </w:r>
      <w:r w:rsidR="00725C88">
        <w:rPr>
          <w:sz w:val="28"/>
          <w:szCs w:val="28"/>
        </w:rPr>
        <w:t>н</w:t>
      </w:r>
      <w:r w:rsidRPr="00766E01">
        <w:rPr>
          <w:sz w:val="28"/>
          <w:szCs w:val="28"/>
        </w:rPr>
        <w:t>аиболее часто использу</w:t>
      </w:r>
      <w:r w:rsidR="00725C88">
        <w:rPr>
          <w:sz w:val="28"/>
          <w:szCs w:val="28"/>
        </w:rPr>
        <w:t>е</w:t>
      </w:r>
      <w:r w:rsidRPr="00766E01">
        <w:rPr>
          <w:sz w:val="28"/>
          <w:szCs w:val="28"/>
        </w:rPr>
        <w:t xml:space="preserve">тся критерий </w:t>
      </w:r>
      <w:r w:rsidR="00725C88">
        <w:rPr>
          <w:sz w:val="28"/>
          <w:szCs w:val="28"/>
        </w:rPr>
        <w:t>Гурвиц</w:t>
      </w:r>
      <w:r w:rsidRPr="00766E01">
        <w:rPr>
          <w:sz w:val="28"/>
          <w:szCs w:val="28"/>
        </w:rPr>
        <w:t>а, основанный на рассмотрении системы неравенств, образованны</w:t>
      </w:r>
      <w:r w:rsidR="00BD7EBF">
        <w:rPr>
          <w:sz w:val="28"/>
          <w:szCs w:val="28"/>
        </w:rPr>
        <w:t>х</w:t>
      </w:r>
      <w:r w:rsidRPr="00766E01">
        <w:rPr>
          <w:sz w:val="28"/>
          <w:szCs w:val="28"/>
        </w:rPr>
        <w:t xml:space="preserve"> из коэффициентов характеристического уравнения</w:t>
      </w:r>
      <w:r w:rsidR="00725C88">
        <w:rPr>
          <w:sz w:val="28"/>
          <w:szCs w:val="28"/>
        </w:rPr>
        <w:t xml:space="preserve">. Из </w:t>
      </w:r>
      <w:r w:rsidRPr="00766E01">
        <w:rPr>
          <w:sz w:val="28"/>
          <w:szCs w:val="28"/>
        </w:rPr>
        <w:t>частотны</w:t>
      </w:r>
      <w:r w:rsidR="00725C88">
        <w:rPr>
          <w:sz w:val="28"/>
          <w:szCs w:val="28"/>
        </w:rPr>
        <w:t>х</w:t>
      </w:r>
      <w:r w:rsidRPr="00766E01">
        <w:rPr>
          <w:sz w:val="28"/>
          <w:szCs w:val="28"/>
        </w:rPr>
        <w:t xml:space="preserve"> </w:t>
      </w:r>
      <w:r w:rsidR="00725C88">
        <w:rPr>
          <w:sz w:val="28"/>
          <w:szCs w:val="28"/>
        </w:rPr>
        <w:t xml:space="preserve">критериев наиболее известны </w:t>
      </w:r>
      <w:r w:rsidR="00725C88" w:rsidRPr="00766E01">
        <w:rPr>
          <w:sz w:val="28"/>
          <w:szCs w:val="28"/>
        </w:rPr>
        <w:t>критери</w:t>
      </w:r>
      <w:r w:rsidR="00725C88">
        <w:rPr>
          <w:sz w:val="28"/>
          <w:szCs w:val="28"/>
        </w:rPr>
        <w:t>и</w:t>
      </w:r>
      <w:r w:rsidR="00725C88" w:rsidRPr="00766E01">
        <w:rPr>
          <w:sz w:val="28"/>
          <w:szCs w:val="28"/>
        </w:rPr>
        <w:t xml:space="preserve"> </w:t>
      </w:r>
      <w:r w:rsidRPr="00766E01">
        <w:rPr>
          <w:sz w:val="28"/>
          <w:szCs w:val="28"/>
        </w:rPr>
        <w:t xml:space="preserve">Михайлова и Найквиста. </w:t>
      </w:r>
    </w:p>
    <w:p w:rsidR="00BD7EBF" w:rsidRDefault="00BD7EBF" w:rsidP="00BD7EBF">
      <w:pPr>
        <w:suppressAutoHyphens/>
        <w:ind w:left="567"/>
        <w:rPr>
          <w:b/>
          <w:sz w:val="28"/>
          <w:szCs w:val="28"/>
        </w:rPr>
      </w:pPr>
    </w:p>
    <w:p w:rsidR="00BD7EBF" w:rsidRPr="00766E01" w:rsidRDefault="00BD7EBF" w:rsidP="00BD7EBF">
      <w:pPr>
        <w:suppressAutoHyphens/>
        <w:ind w:left="567"/>
        <w:rPr>
          <w:sz w:val="28"/>
          <w:szCs w:val="28"/>
        </w:rPr>
      </w:pPr>
      <w:r>
        <w:rPr>
          <w:b/>
          <w:sz w:val="28"/>
          <w:szCs w:val="28"/>
        </w:rPr>
        <w:t>4.1</w:t>
      </w:r>
      <w:r w:rsidRPr="00766E01">
        <w:rPr>
          <w:b/>
          <w:sz w:val="28"/>
          <w:szCs w:val="28"/>
        </w:rPr>
        <w:t>. Определение устойчивости систем автоматического регулирования по критери</w:t>
      </w:r>
      <w:r>
        <w:rPr>
          <w:b/>
          <w:sz w:val="28"/>
          <w:szCs w:val="28"/>
        </w:rPr>
        <w:t>ю</w:t>
      </w:r>
      <w:r w:rsidRPr="00766E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Гурвица</w:t>
      </w:r>
      <w:r w:rsidRPr="00766E01">
        <w:rPr>
          <w:b/>
          <w:sz w:val="28"/>
          <w:szCs w:val="28"/>
        </w:rPr>
        <w:t>.</w:t>
      </w:r>
    </w:p>
    <w:p w:rsidR="00BD7EBF" w:rsidRDefault="00BD7EBF" w:rsidP="00851D9D">
      <w:pPr>
        <w:suppressAutoHyphens/>
        <w:ind w:firstLine="567"/>
        <w:jc w:val="both"/>
        <w:rPr>
          <w:sz w:val="28"/>
          <w:szCs w:val="28"/>
        </w:rPr>
      </w:pPr>
    </w:p>
    <w:p w:rsidR="00EF7875" w:rsidRPr="00766E01" w:rsidRDefault="00EF7875" w:rsidP="00851D9D">
      <w:pPr>
        <w:suppressAutoHyphens/>
        <w:ind w:firstLine="567"/>
        <w:jc w:val="both"/>
        <w:rPr>
          <w:sz w:val="28"/>
          <w:szCs w:val="28"/>
        </w:rPr>
      </w:pPr>
      <w:r w:rsidRPr="00766E01">
        <w:rPr>
          <w:sz w:val="28"/>
          <w:szCs w:val="28"/>
        </w:rPr>
        <w:t xml:space="preserve">Формулируется он следующим образом: </w:t>
      </w:r>
    </w:p>
    <w:p w:rsidR="00EF7875" w:rsidRPr="00BD7EBF" w:rsidRDefault="00EF7875" w:rsidP="00851D9D">
      <w:pPr>
        <w:suppressAutoHyphens/>
        <w:ind w:firstLine="567"/>
        <w:jc w:val="both"/>
        <w:rPr>
          <w:b/>
          <w:i/>
          <w:sz w:val="28"/>
          <w:szCs w:val="28"/>
        </w:rPr>
      </w:pPr>
      <w:r w:rsidRPr="00BD7EBF">
        <w:rPr>
          <w:b/>
          <w:i/>
          <w:sz w:val="28"/>
          <w:szCs w:val="28"/>
        </w:rPr>
        <w:t>Пусть характеристическое уравнение замкнутой системы имеет вид:</w:t>
      </w:r>
    </w:p>
    <w:p w:rsidR="00725C88" w:rsidRPr="00BD7EBF" w:rsidRDefault="00725C88" w:rsidP="00851D9D">
      <w:pPr>
        <w:suppressAutoHyphens/>
        <w:ind w:firstLine="567"/>
        <w:jc w:val="center"/>
        <w:rPr>
          <w:b/>
          <w:i/>
        </w:rPr>
      </w:pPr>
    </w:p>
    <w:p w:rsidR="00EF7875" w:rsidRDefault="00BD7EBF" w:rsidP="00851D9D">
      <w:pPr>
        <w:suppressAutoHyphens/>
        <w:ind w:firstLine="567"/>
        <w:jc w:val="center"/>
      </w:pPr>
      <w:r w:rsidRPr="00BD7EBF">
        <w:rPr>
          <w:b/>
          <w:i/>
          <w:position w:val="-12"/>
        </w:rPr>
        <w:object w:dxaOrig="60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00.75pt;height:21.75pt" o:ole="">
            <v:imagedata r:id="rId7" o:title=""/>
          </v:shape>
          <o:OLEObject Type="Embed" ProgID="Equation.3" ShapeID="_x0000_i1030" DrawAspect="Content" ObjectID="_1520692196" r:id="rId8"/>
        </w:object>
      </w:r>
    </w:p>
    <w:p w:rsidR="00725C88" w:rsidRPr="00725C88" w:rsidRDefault="00725C88" w:rsidP="00851D9D">
      <w:pPr>
        <w:suppressAutoHyphens/>
        <w:ind w:firstLine="567"/>
        <w:jc w:val="center"/>
        <w:rPr>
          <w:i/>
          <w:sz w:val="28"/>
          <w:szCs w:val="28"/>
        </w:rPr>
      </w:pPr>
    </w:p>
    <w:p w:rsidR="00725C88" w:rsidRPr="00725C88" w:rsidRDefault="00725C88" w:rsidP="00725C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725C88">
        <w:rPr>
          <w:b/>
          <w:i/>
          <w:color w:val="000000"/>
          <w:sz w:val="28"/>
          <w:szCs w:val="28"/>
        </w:rPr>
        <w:t>Тогда для, устойчивости линейной САР необходимо и достаточ</w:t>
      </w:r>
      <w:r w:rsidRPr="00725C88">
        <w:rPr>
          <w:b/>
          <w:i/>
          <w:color w:val="000000"/>
          <w:sz w:val="28"/>
          <w:szCs w:val="28"/>
        </w:rPr>
        <w:softHyphen/>
        <w:t xml:space="preserve">но, чтобы были положительны </w:t>
      </w:r>
      <w:r w:rsidRPr="00725C88">
        <w:rPr>
          <w:b/>
          <w:i/>
          <w:color w:val="000000"/>
          <w:sz w:val="28"/>
          <w:szCs w:val="28"/>
          <w:lang w:val="en-US"/>
        </w:rPr>
        <w:t>n</w:t>
      </w:r>
      <w:r w:rsidRPr="00725C88">
        <w:rPr>
          <w:b/>
          <w:i/>
          <w:color w:val="000000"/>
          <w:sz w:val="28"/>
          <w:szCs w:val="28"/>
        </w:rPr>
        <w:t xml:space="preserve"> определителей Гурвица ∆</w:t>
      </w:r>
      <w:r w:rsidRPr="00725C88">
        <w:rPr>
          <w:b/>
          <w:i/>
          <w:color w:val="000000"/>
          <w:sz w:val="28"/>
          <w:szCs w:val="28"/>
          <w:vertAlign w:val="subscript"/>
        </w:rPr>
        <w:t>1</w:t>
      </w:r>
      <w:r w:rsidRPr="00725C88">
        <w:rPr>
          <w:b/>
          <w:i/>
          <w:color w:val="000000"/>
          <w:sz w:val="28"/>
          <w:szCs w:val="28"/>
        </w:rPr>
        <w:t xml:space="preserve"> , ∆</w:t>
      </w:r>
      <w:r w:rsidRPr="00725C88">
        <w:rPr>
          <w:b/>
          <w:i/>
          <w:color w:val="000000"/>
          <w:sz w:val="28"/>
          <w:szCs w:val="28"/>
          <w:vertAlign w:val="subscript"/>
        </w:rPr>
        <w:t>2</w:t>
      </w:r>
      <w:r w:rsidRPr="00725C88">
        <w:rPr>
          <w:b/>
          <w:i/>
          <w:color w:val="000000"/>
          <w:sz w:val="28"/>
          <w:szCs w:val="28"/>
        </w:rPr>
        <w:t>,.. ∆</w:t>
      </w:r>
      <w:r w:rsidRPr="00725C88">
        <w:rPr>
          <w:b/>
          <w:i/>
          <w:color w:val="000000"/>
          <w:sz w:val="28"/>
          <w:szCs w:val="28"/>
          <w:vertAlign w:val="subscript"/>
          <w:lang w:val="en-US"/>
        </w:rPr>
        <w:t>n</w:t>
      </w:r>
      <w:r w:rsidRPr="00725C88">
        <w:rPr>
          <w:b/>
          <w:i/>
          <w:color w:val="000000"/>
          <w:sz w:val="28"/>
          <w:szCs w:val="28"/>
        </w:rPr>
        <w:t>, т.е. чтобы выполнялась система неравенств ∆</w:t>
      </w:r>
      <w:r w:rsidRPr="00725C88">
        <w:rPr>
          <w:b/>
          <w:i/>
          <w:color w:val="000000"/>
          <w:sz w:val="28"/>
          <w:szCs w:val="28"/>
          <w:vertAlign w:val="subscript"/>
        </w:rPr>
        <w:t xml:space="preserve">к </w:t>
      </w:r>
      <w:r w:rsidRPr="00725C88">
        <w:rPr>
          <w:b/>
          <w:i/>
          <w:color w:val="000000"/>
          <w:sz w:val="28"/>
          <w:szCs w:val="28"/>
        </w:rPr>
        <w:t xml:space="preserve"> &gt; 0, к=1,2,.. </w:t>
      </w:r>
      <w:r w:rsidRPr="00725C88">
        <w:rPr>
          <w:b/>
          <w:i/>
          <w:color w:val="000000"/>
          <w:sz w:val="28"/>
          <w:szCs w:val="28"/>
          <w:lang w:val="en-US"/>
        </w:rPr>
        <w:t>n</w:t>
      </w:r>
      <w:r w:rsidRPr="00725C88">
        <w:rPr>
          <w:b/>
          <w:i/>
          <w:color w:val="000000"/>
          <w:sz w:val="28"/>
          <w:szCs w:val="28"/>
        </w:rPr>
        <w:t>.</w:t>
      </w:r>
    </w:p>
    <w:p w:rsidR="00725C88" w:rsidRPr="00661AAA" w:rsidRDefault="00725C88" w:rsidP="00725C8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E7D91">
        <w:rPr>
          <w:color w:val="000000"/>
          <w:sz w:val="28"/>
          <w:szCs w:val="28"/>
        </w:rPr>
        <w:t>Определители, о которых идет речь в приведенной формуле, пре</w:t>
      </w:r>
      <w:r w:rsidRPr="001E7D91">
        <w:rPr>
          <w:color w:val="000000"/>
          <w:sz w:val="28"/>
          <w:szCs w:val="28"/>
        </w:rPr>
        <w:t>д</w:t>
      </w:r>
      <w:r w:rsidRPr="001E7D91">
        <w:rPr>
          <w:color w:val="000000"/>
          <w:sz w:val="28"/>
          <w:szCs w:val="28"/>
        </w:rPr>
        <w:t xml:space="preserve">ставляют собой диагональные определители </w:t>
      </w:r>
      <w:r w:rsidRPr="00661AAA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миноры) </w:t>
      </w:r>
      <w:r w:rsidRPr="001E7D91">
        <w:rPr>
          <w:color w:val="000000"/>
          <w:sz w:val="28"/>
          <w:szCs w:val="28"/>
        </w:rPr>
        <w:t>квадратной мат</w:t>
      </w:r>
      <w:r w:rsidRPr="001E7D91">
        <w:rPr>
          <w:color w:val="000000"/>
          <w:sz w:val="28"/>
          <w:szCs w:val="28"/>
        </w:rPr>
        <w:softHyphen/>
        <w:t xml:space="preserve">рицы </w:t>
      </w:r>
      <w:r w:rsidRPr="001E7D91"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-ого порядка:</w:t>
      </w:r>
    </w:p>
    <w:p w:rsidR="00725C88" w:rsidRDefault="006F1B91" w:rsidP="00725C8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/>
        </w:rPr>
      </w:pPr>
      <w:r>
        <w:pict>
          <v:shape id="_x0000_i1031" type="#_x0000_t75" style="width:259.5pt;height:96pt" equationxml="&lt;">
            <v:imagedata r:id="rId9" o:title="" chromakey="white"/>
          </v:shape>
        </w:pict>
      </w:r>
    </w:p>
    <w:p w:rsidR="00725C88" w:rsidRPr="001E7D91" w:rsidRDefault="00725C88" w:rsidP="00725C8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25C88" w:rsidRPr="001E7D91" w:rsidRDefault="00725C88" w:rsidP="00725C8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E7D91">
        <w:rPr>
          <w:color w:val="000000"/>
          <w:sz w:val="28"/>
          <w:szCs w:val="28"/>
        </w:rPr>
        <w:t>Главный определитель Гурвица составляется по характеристи</w:t>
      </w:r>
      <w:r w:rsidRPr="001E7D91">
        <w:rPr>
          <w:color w:val="000000"/>
          <w:sz w:val="28"/>
          <w:szCs w:val="28"/>
        </w:rPr>
        <w:softHyphen/>
        <w:t>ческому уравнению САР по следующему правилу:</w:t>
      </w:r>
    </w:p>
    <w:p w:rsidR="00725C88" w:rsidRPr="001E7D91" w:rsidRDefault="00725C88" w:rsidP="00725C8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E7D91">
        <w:rPr>
          <w:color w:val="000000"/>
          <w:sz w:val="28"/>
          <w:szCs w:val="28"/>
        </w:rPr>
        <w:t>- по главной диагонали определителя выписываются все коэф</w:t>
      </w:r>
      <w:r w:rsidRPr="001E7D91">
        <w:rPr>
          <w:color w:val="000000"/>
          <w:sz w:val="28"/>
          <w:szCs w:val="28"/>
        </w:rPr>
        <w:softHyphen/>
        <w:t xml:space="preserve">фициенты характеристического уравнения САР, начиная  с </w:t>
      </w:r>
      <w:r w:rsidRPr="001E7D91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 w:rsidRPr="004D4F91">
        <w:rPr>
          <w:color w:val="000000"/>
          <w:sz w:val="28"/>
          <w:szCs w:val="28"/>
          <w:vertAlign w:val="subscript"/>
        </w:rPr>
        <w:t>-1</w:t>
      </w:r>
      <w:r w:rsidRPr="001E7D91">
        <w:rPr>
          <w:color w:val="000000"/>
          <w:sz w:val="28"/>
          <w:szCs w:val="28"/>
        </w:rPr>
        <w:t>;</w:t>
      </w:r>
    </w:p>
    <w:p w:rsidR="00725C88" w:rsidRPr="001E7D91" w:rsidRDefault="00725C88" w:rsidP="00725C8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E7D91">
        <w:rPr>
          <w:color w:val="000000"/>
          <w:sz w:val="28"/>
          <w:szCs w:val="28"/>
        </w:rPr>
        <w:t>- колонки определителя, начиная от главной диагонали, запол</w:t>
      </w:r>
      <w:r w:rsidRPr="001E7D91">
        <w:rPr>
          <w:color w:val="000000"/>
          <w:sz w:val="28"/>
          <w:szCs w:val="28"/>
        </w:rPr>
        <w:softHyphen/>
        <w:t>няются к</w:t>
      </w:r>
      <w:r w:rsidRPr="001E7D91">
        <w:rPr>
          <w:color w:val="000000"/>
          <w:sz w:val="28"/>
          <w:szCs w:val="28"/>
        </w:rPr>
        <w:t>о</w:t>
      </w:r>
      <w:r w:rsidRPr="001E7D91">
        <w:rPr>
          <w:color w:val="000000"/>
          <w:sz w:val="28"/>
          <w:szCs w:val="28"/>
        </w:rPr>
        <w:t xml:space="preserve">эффициентами с последовательно </w:t>
      </w:r>
      <w:r>
        <w:rPr>
          <w:color w:val="000000"/>
          <w:sz w:val="28"/>
          <w:szCs w:val="28"/>
        </w:rPr>
        <w:t>возрастающими</w:t>
      </w:r>
      <w:r w:rsidRPr="001E7D91">
        <w:rPr>
          <w:color w:val="000000"/>
          <w:sz w:val="28"/>
          <w:szCs w:val="28"/>
        </w:rPr>
        <w:t xml:space="preserve"> индексами;</w:t>
      </w:r>
    </w:p>
    <w:p w:rsidR="00725C88" w:rsidRPr="001E7D91" w:rsidRDefault="00725C88" w:rsidP="00725C8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E7D91">
        <w:rPr>
          <w:color w:val="000000"/>
          <w:sz w:val="28"/>
          <w:szCs w:val="28"/>
        </w:rPr>
        <w:t>- все коэффициенты с индексами меньше нуля и с индексами больше ст</w:t>
      </w:r>
      <w:r w:rsidRPr="001E7D91">
        <w:rPr>
          <w:color w:val="000000"/>
          <w:sz w:val="28"/>
          <w:szCs w:val="28"/>
        </w:rPr>
        <w:t>е</w:t>
      </w:r>
      <w:r w:rsidRPr="001E7D91">
        <w:rPr>
          <w:color w:val="000000"/>
          <w:sz w:val="28"/>
          <w:szCs w:val="28"/>
        </w:rPr>
        <w:t>пени уравнения заменяются нулями.</w:t>
      </w:r>
    </w:p>
    <w:p w:rsidR="00725C88" w:rsidRPr="001E7D91" w:rsidRDefault="00725C88" w:rsidP="00725C8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E7D91">
        <w:rPr>
          <w:color w:val="000000"/>
          <w:sz w:val="28"/>
          <w:szCs w:val="28"/>
        </w:rPr>
        <w:t>В соответствии с формулировкой критерия Гурвица диагональ</w:t>
      </w:r>
      <w:r w:rsidRPr="001E7D91">
        <w:rPr>
          <w:color w:val="000000"/>
          <w:sz w:val="28"/>
          <w:szCs w:val="28"/>
        </w:rPr>
        <w:softHyphen/>
        <w:t>ные миноры этого определителя должны быть положительными, т.е</w:t>
      </w:r>
      <w:r w:rsidR="00BD7EBF">
        <w:rPr>
          <w:color w:val="000000"/>
          <w:sz w:val="28"/>
          <w:szCs w:val="28"/>
        </w:rPr>
        <w:t>.</w:t>
      </w:r>
      <w:r w:rsidRPr="001E7D91">
        <w:rPr>
          <w:color w:val="000000"/>
          <w:sz w:val="28"/>
          <w:szCs w:val="28"/>
        </w:rPr>
        <w:t>:</w:t>
      </w:r>
    </w:p>
    <w:p w:rsidR="00725C88" w:rsidRDefault="006F1B91" w:rsidP="00725C88">
      <w:pPr>
        <w:jc w:val="center"/>
      </w:pPr>
      <w:r>
        <w:lastRenderedPageBreak/>
        <w:pict>
          <v:shape id="_x0000_i1032" type="#_x0000_t75" style="width:85.5pt;height:18.75pt" equationxml="&lt;">
            <v:imagedata r:id="rId10" o:title="" chromakey="white"/>
          </v:shape>
        </w:pict>
      </w:r>
    </w:p>
    <w:p w:rsidR="00725C88" w:rsidRPr="001E7D91" w:rsidRDefault="00725C88" w:rsidP="00725C88">
      <w:pPr>
        <w:jc w:val="center"/>
        <w:rPr>
          <w:color w:val="000000"/>
          <w:sz w:val="28"/>
          <w:szCs w:val="28"/>
        </w:rPr>
      </w:pPr>
    </w:p>
    <w:p w:rsidR="00725C88" w:rsidRDefault="006F1B91" w:rsidP="00725C88">
      <w:pPr>
        <w:jc w:val="center"/>
      </w:pPr>
      <w:r>
        <w:pict>
          <v:shape id="_x0000_i1033" type="#_x0000_t75" style="width:137.25pt;height:30.75pt" equationxml="&lt;">
            <v:imagedata r:id="rId11" o:title="" chromakey="white"/>
          </v:shape>
        </w:pict>
      </w:r>
    </w:p>
    <w:p w:rsidR="00725C88" w:rsidRPr="001E7D91" w:rsidRDefault="00725C88" w:rsidP="00725C88">
      <w:pPr>
        <w:jc w:val="center"/>
        <w:rPr>
          <w:color w:val="000000"/>
          <w:sz w:val="28"/>
          <w:szCs w:val="28"/>
        </w:rPr>
      </w:pPr>
    </w:p>
    <w:p w:rsidR="00725C88" w:rsidRPr="001E7D91" w:rsidRDefault="006F1B91" w:rsidP="00725C88">
      <w:pPr>
        <w:jc w:val="center"/>
        <w:rPr>
          <w:color w:val="000000"/>
          <w:sz w:val="28"/>
          <w:szCs w:val="28"/>
        </w:rPr>
      </w:pPr>
      <w:r>
        <w:pict>
          <v:shape id="_x0000_i1034" type="#_x0000_t75" style="width:179.25pt;height:47.25pt" equationxml="&lt;">
            <v:imagedata r:id="rId12" o:title="" chromakey="white"/>
          </v:shape>
        </w:pict>
      </w:r>
    </w:p>
    <w:p w:rsidR="008B2BCB" w:rsidRPr="00766E01" w:rsidRDefault="008B2BCB" w:rsidP="00851D9D">
      <w:pPr>
        <w:suppressAutoHyphens/>
        <w:ind w:firstLine="567"/>
        <w:rPr>
          <w:sz w:val="28"/>
          <w:szCs w:val="28"/>
        </w:rPr>
      </w:pPr>
    </w:p>
    <w:p w:rsidR="008B2BCB" w:rsidRPr="00766E01" w:rsidRDefault="00C674BE" w:rsidP="00851D9D">
      <w:pPr>
        <w:suppressAutoHyphens/>
        <w:ind w:left="567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8B2BCB" w:rsidRPr="00766E01">
        <w:rPr>
          <w:b/>
          <w:sz w:val="28"/>
          <w:szCs w:val="28"/>
        </w:rPr>
        <w:t xml:space="preserve">.2. Определение устойчивости систем автоматического регулирования по </w:t>
      </w:r>
      <w:r w:rsidR="00725C88" w:rsidRPr="00766E01">
        <w:rPr>
          <w:b/>
          <w:sz w:val="28"/>
          <w:szCs w:val="28"/>
        </w:rPr>
        <w:t>критери</w:t>
      </w:r>
      <w:r w:rsidR="00725C88">
        <w:rPr>
          <w:b/>
          <w:sz w:val="28"/>
          <w:szCs w:val="28"/>
        </w:rPr>
        <w:t>ю</w:t>
      </w:r>
      <w:r w:rsidR="008B2BCB" w:rsidRPr="00766E01">
        <w:rPr>
          <w:b/>
          <w:sz w:val="28"/>
          <w:szCs w:val="28"/>
        </w:rPr>
        <w:t xml:space="preserve"> Михайлова.</w:t>
      </w:r>
    </w:p>
    <w:p w:rsidR="008B2BCB" w:rsidRPr="00766E01" w:rsidRDefault="008B2BCB" w:rsidP="00851D9D">
      <w:pPr>
        <w:suppressAutoHyphens/>
        <w:ind w:firstLine="567"/>
        <w:rPr>
          <w:sz w:val="28"/>
          <w:szCs w:val="28"/>
        </w:rPr>
      </w:pPr>
    </w:p>
    <w:p w:rsidR="00725C88" w:rsidRDefault="00725C88" w:rsidP="00725C88">
      <w:pPr>
        <w:shd w:val="clear" w:color="auto" w:fill="FFFFFF"/>
        <w:spacing w:before="269" w:after="307"/>
        <w:ind w:left="91" w:right="62" w:firstLine="618"/>
        <w:jc w:val="both"/>
        <w:rPr>
          <w:color w:val="000000"/>
          <w:spacing w:val="6"/>
          <w:sz w:val="28"/>
          <w:szCs w:val="28"/>
        </w:rPr>
      </w:pPr>
      <w:r w:rsidRPr="00E65698">
        <w:rPr>
          <w:color w:val="000000"/>
          <w:spacing w:val="6"/>
          <w:sz w:val="28"/>
          <w:szCs w:val="28"/>
        </w:rPr>
        <w:t>Критерий позволяет судить об устойчивости САР по очертани</w:t>
      </w:r>
      <w:r w:rsidRPr="00E65698">
        <w:rPr>
          <w:color w:val="000000"/>
          <w:spacing w:val="6"/>
          <w:sz w:val="28"/>
          <w:szCs w:val="28"/>
        </w:rPr>
        <w:softHyphen/>
      </w:r>
      <w:r w:rsidRPr="00E65698">
        <w:rPr>
          <w:color w:val="000000"/>
          <w:spacing w:val="5"/>
          <w:sz w:val="28"/>
          <w:szCs w:val="28"/>
        </w:rPr>
        <w:t>ям так называемой кривой Михайлова, представляющей собой го</w:t>
      </w:r>
      <w:r w:rsidRPr="00E65698">
        <w:rPr>
          <w:color w:val="000000"/>
          <w:spacing w:val="5"/>
          <w:sz w:val="28"/>
          <w:szCs w:val="28"/>
        </w:rPr>
        <w:softHyphen/>
      </w:r>
      <w:r w:rsidRPr="00E65698">
        <w:rPr>
          <w:color w:val="000000"/>
          <w:spacing w:val="3"/>
          <w:sz w:val="28"/>
          <w:szCs w:val="28"/>
        </w:rPr>
        <w:t xml:space="preserve">дограф вектора </w:t>
      </w:r>
      <w:r w:rsidRPr="00E65698">
        <w:rPr>
          <w:color w:val="000000"/>
          <w:spacing w:val="3"/>
          <w:sz w:val="28"/>
          <w:szCs w:val="28"/>
          <w:lang w:val="en-US"/>
        </w:rPr>
        <w:t>M</w:t>
      </w:r>
      <w:r w:rsidRPr="00E65698">
        <w:rPr>
          <w:color w:val="000000"/>
          <w:spacing w:val="3"/>
          <w:sz w:val="28"/>
          <w:szCs w:val="28"/>
        </w:rPr>
        <w:t>(j</w:t>
      </w:r>
      <w:r w:rsidRPr="00E65698">
        <w:rPr>
          <w:color w:val="000000"/>
          <w:sz w:val="28"/>
          <w:szCs w:val="28"/>
        </w:rPr>
        <w:sym w:font="Symbol" w:char="F077"/>
      </w:r>
      <w:r w:rsidRPr="00E65698">
        <w:rPr>
          <w:color w:val="000000"/>
          <w:spacing w:val="3"/>
          <w:sz w:val="28"/>
          <w:szCs w:val="28"/>
        </w:rPr>
        <w:t>). Для этого необходимо определить характе</w:t>
      </w:r>
      <w:r w:rsidRPr="00E65698">
        <w:rPr>
          <w:color w:val="000000"/>
          <w:spacing w:val="3"/>
          <w:sz w:val="28"/>
          <w:szCs w:val="28"/>
        </w:rPr>
        <w:softHyphen/>
      </w:r>
      <w:r w:rsidRPr="00E65698">
        <w:rPr>
          <w:color w:val="000000"/>
          <w:spacing w:val="12"/>
          <w:sz w:val="28"/>
          <w:szCs w:val="28"/>
        </w:rPr>
        <w:t xml:space="preserve">ристическое уравнение замкнутой системы и произвести замену </w:t>
      </w:r>
      <w:r>
        <w:rPr>
          <w:color w:val="000000"/>
          <w:spacing w:val="12"/>
          <w:sz w:val="28"/>
          <w:szCs w:val="28"/>
          <w:lang w:val="en-US"/>
        </w:rPr>
        <w:t>s</w:t>
      </w:r>
      <w:r w:rsidRPr="00E65698">
        <w:rPr>
          <w:color w:val="000000"/>
          <w:spacing w:val="6"/>
          <w:sz w:val="28"/>
          <w:szCs w:val="28"/>
        </w:rPr>
        <w:t xml:space="preserve"> на </w:t>
      </w:r>
      <w:r w:rsidRPr="00E65698">
        <w:rPr>
          <w:color w:val="000000"/>
          <w:spacing w:val="3"/>
          <w:sz w:val="28"/>
          <w:szCs w:val="28"/>
        </w:rPr>
        <w:t>j</w:t>
      </w:r>
      <w:r w:rsidRPr="00E65698">
        <w:rPr>
          <w:color w:val="000000"/>
          <w:sz w:val="28"/>
          <w:szCs w:val="28"/>
        </w:rPr>
        <w:sym w:font="Symbol" w:char="F077"/>
      </w:r>
      <w:r w:rsidRPr="00E65698">
        <w:rPr>
          <w:color w:val="000000"/>
          <w:spacing w:val="6"/>
          <w:sz w:val="28"/>
          <w:szCs w:val="28"/>
        </w:rPr>
        <w:t>.В р</w:t>
      </w:r>
      <w:r w:rsidRPr="00E65698">
        <w:rPr>
          <w:color w:val="000000"/>
          <w:spacing w:val="6"/>
          <w:sz w:val="28"/>
          <w:szCs w:val="28"/>
        </w:rPr>
        <w:t>е</w:t>
      </w:r>
      <w:r w:rsidRPr="00E65698">
        <w:rPr>
          <w:color w:val="000000"/>
          <w:spacing w:val="6"/>
          <w:sz w:val="28"/>
          <w:szCs w:val="28"/>
        </w:rPr>
        <w:t>зультате замены получаем выражение:</w:t>
      </w:r>
    </w:p>
    <w:p w:rsidR="00725C88" w:rsidRPr="001E7D91" w:rsidRDefault="006F1B91" w:rsidP="00725C88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  <w:lang w:val="en-US"/>
        </w:rPr>
      </w:pPr>
      <w:r>
        <w:pict>
          <v:shape id="_x0000_i1035" type="#_x0000_t75" style="width:468pt;height:38.25pt" equationxml="&lt;">
            <v:imagedata r:id="rId13" o:title="" chromakey="white"/>
          </v:shape>
        </w:pict>
      </w:r>
    </w:p>
    <w:p w:rsidR="00725C88" w:rsidRPr="00BD7EBF" w:rsidRDefault="00725C88" w:rsidP="00725C88">
      <w:pPr>
        <w:shd w:val="clear" w:color="auto" w:fill="FFFFFF"/>
        <w:spacing w:before="139" w:line="254" w:lineRule="exact"/>
        <w:ind w:left="77"/>
        <w:rPr>
          <w:color w:val="000000"/>
          <w:spacing w:val="11"/>
          <w:sz w:val="28"/>
          <w:szCs w:val="28"/>
        </w:rPr>
      </w:pPr>
      <w:r w:rsidRPr="00E65698">
        <w:rPr>
          <w:color w:val="000000"/>
          <w:spacing w:val="3"/>
          <w:sz w:val="28"/>
          <w:szCs w:val="28"/>
        </w:rPr>
        <w:t>Выделим вещественную   и мнимую части вектора Михайлова в выра</w:t>
      </w:r>
      <w:r w:rsidRPr="00E65698">
        <w:rPr>
          <w:color w:val="000000"/>
          <w:spacing w:val="3"/>
          <w:sz w:val="28"/>
          <w:szCs w:val="28"/>
        </w:rPr>
        <w:softHyphen/>
      </w:r>
      <w:r w:rsidRPr="00E65698">
        <w:rPr>
          <w:color w:val="000000"/>
          <w:spacing w:val="11"/>
          <w:sz w:val="28"/>
          <w:szCs w:val="28"/>
        </w:rPr>
        <w:t>жении:</w:t>
      </w:r>
    </w:p>
    <w:p w:rsidR="00725C88" w:rsidRPr="00BD7EBF" w:rsidRDefault="00725C88" w:rsidP="00725C88">
      <w:pPr>
        <w:shd w:val="clear" w:color="auto" w:fill="FFFFFF"/>
        <w:spacing w:before="139" w:line="254" w:lineRule="exact"/>
        <w:ind w:left="77"/>
        <w:rPr>
          <w:color w:val="000000"/>
          <w:spacing w:val="11"/>
          <w:sz w:val="28"/>
          <w:szCs w:val="28"/>
        </w:rPr>
      </w:pPr>
    </w:p>
    <w:p w:rsidR="00725C88" w:rsidRPr="00E65698" w:rsidRDefault="006F1B91" w:rsidP="00725C88">
      <w:pPr>
        <w:shd w:val="clear" w:color="auto" w:fill="FFFFFF"/>
        <w:spacing w:before="139" w:line="254" w:lineRule="exact"/>
        <w:ind w:left="77"/>
        <w:jc w:val="center"/>
        <w:rPr>
          <w:sz w:val="28"/>
          <w:szCs w:val="28"/>
        </w:rPr>
      </w:pPr>
      <w:r>
        <w:pict>
          <v:shape id="_x0000_i1036" type="#_x0000_t75" style="width:141.75pt;height:18.75pt" equationxml="&lt;">
            <v:imagedata r:id="rId14" o:title="" chromakey="white"/>
          </v:shape>
        </w:pict>
      </w:r>
    </w:p>
    <w:p w:rsidR="00725C88" w:rsidRDefault="00725C88" w:rsidP="00725C88">
      <w:pPr>
        <w:shd w:val="clear" w:color="auto" w:fill="FFFFFF"/>
        <w:ind w:left="86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г</w:t>
      </w:r>
      <w:r w:rsidRPr="00E65698">
        <w:rPr>
          <w:color w:val="000000"/>
          <w:sz w:val="28"/>
          <w:szCs w:val="28"/>
        </w:rPr>
        <w:t>де</w:t>
      </w:r>
    </w:p>
    <w:p w:rsidR="00725C88" w:rsidRPr="001E7D91" w:rsidRDefault="006F1B91" w:rsidP="00725C88">
      <w:pPr>
        <w:shd w:val="clear" w:color="auto" w:fill="FFFFFF"/>
        <w:autoSpaceDE w:val="0"/>
        <w:autoSpaceDN w:val="0"/>
        <w:adjustRightInd w:val="0"/>
        <w:jc w:val="center"/>
        <w:rPr>
          <w:i/>
          <w:sz w:val="28"/>
          <w:szCs w:val="28"/>
          <w:lang w:val="en-US"/>
        </w:rPr>
      </w:pPr>
      <w:r>
        <w:pict>
          <v:shape id="_x0000_i1037" type="#_x0000_t75" style="width:320.25pt;height:18.75pt" equationxml="&lt;">
            <v:imagedata r:id="rId15" o:title="" chromakey="white"/>
          </v:shape>
        </w:pict>
      </w:r>
    </w:p>
    <w:p w:rsidR="00725C88" w:rsidRPr="001E7D91" w:rsidRDefault="006F1B91" w:rsidP="00725C88">
      <w:pPr>
        <w:shd w:val="clear" w:color="auto" w:fill="FFFFFF"/>
        <w:autoSpaceDE w:val="0"/>
        <w:autoSpaceDN w:val="0"/>
        <w:adjustRightInd w:val="0"/>
        <w:jc w:val="center"/>
        <w:rPr>
          <w:i/>
          <w:sz w:val="28"/>
          <w:szCs w:val="28"/>
          <w:lang w:val="en-US"/>
        </w:rPr>
      </w:pPr>
      <w:r>
        <w:pict>
          <v:shape id="_x0000_i1038" type="#_x0000_t75" style="width:330.75pt;height:19.5pt" equationxml="&lt;">
            <v:imagedata r:id="rId16" o:title="" chromakey="white"/>
          </v:shape>
        </w:pict>
      </w:r>
    </w:p>
    <w:p w:rsidR="00725C88" w:rsidRPr="00E65698" w:rsidRDefault="00725C88" w:rsidP="00725C88">
      <w:pPr>
        <w:shd w:val="clear" w:color="auto" w:fill="FFFFFF"/>
        <w:spacing w:before="53"/>
        <w:ind w:left="62" w:right="86" w:firstLine="408"/>
        <w:jc w:val="both"/>
        <w:rPr>
          <w:sz w:val="28"/>
          <w:szCs w:val="28"/>
        </w:rPr>
      </w:pPr>
      <w:r w:rsidRPr="00E65698">
        <w:rPr>
          <w:color w:val="000000"/>
          <w:sz w:val="28"/>
          <w:szCs w:val="28"/>
        </w:rPr>
        <w:t xml:space="preserve">Изменяем частоту </w:t>
      </w:r>
      <w:r w:rsidRPr="00E65698">
        <w:rPr>
          <w:color w:val="000000"/>
          <w:sz w:val="28"/>
          <w:szCs w:val="28"/>
        </w:rPr>
        <w:sym w:font="Symbol" w:char="F077"/>
      </w:r>
      <w:r w:rsidRPr="00E65698">
        <w:rPr>
          <w:color w:val="000000"/>
          <w:sz w:val="28"/>
          <w:szCs w:val="28"/>
        </w:rPr>
        <w:t xml:space="preserve"> от нуля до бесконечности и строим го</w:t>
      </w:r>
      <w:r w:rsidRPr="00E65698">
        <w:rPr>
          <w:color w:val="000000"/>
          <w:sz w:val="28"/>
          <w:szCs w:val="28"/>
        </w:rPr>
        <w:softHyphen/>
        <w:t>дограф на комплексной плоскости. Кривая Михайлова строится в плоскости (</w:t>
      </w:r>
      <w:r w:rsidRPr="00E65698">
        <w:rPr>
          <w:color w:val="000000"/>
          <w:sz w:val="28"/>
          <w:szCs w:val="28"/>
          <w:lang w:val="en-US"/>
        </w:rPr>
        <w:t>X</w:t>
      </w:r>
      <w:r w:rsidRPr="00E65698">
        <w:rPr>
          <w:color w:val="000000"/>
          <w:sz w:val="28"/>
          <w:szCs w:val="28"/>
        </w:rPr>
        <w:t>,</w:t>
      </w:r>
      <w:r w:rsidRPr="00173408">
        <w:rPr>
          <w:color w:val="000000"/>
          <w:sz w:val="28"/>
          <w:szCs w:val="28"/>
        </w:rPr>
        <w:t xml:space="preserve"> </w:t>
      </w:r>
      <w:r w:rsidRPr="00E65698">
        <w:rPr>
          <w:color w:val="000000"/>
          <w:sz w:val="28"/>
          <w:szCs w:val="28"/>
        </w:rPr>
        <w:t>j</w:t>
      </w:r>
      <w:r w:rsidRPr="00E65698">
        <w:rPr>
          <w:color w:val="000000"/>
          <w:sz w:val="28"/>
          <w:szCs w:val="28"/>
          <w:lang w:val="en-US"/>
        </w:rPr>
        <w:t>Y</w:t>
      </w:r>
      <w:r w:rsidRPr="00E65698">
        <w:rPr>
          <w:color w:val="000000"/>
          <w:sz w:val="28"/>
          <w:szCs w:val="28"/>
        </w:rPr>
        <w:t>) по точкам в соответствии с выражением. Каждой точке кривой соответс</w:t>
      </w:r>
      <w:r w:rsidRPr="00E65698">
        <w:rPr>
          <w:color w:val="000000"/>
          <w:sz w:val="28"/>
          <w:szCs w:val="28"/>
        </w:rPr>
        <w:t>т</w:t>
      </w:r>
      <w:r w:rsidRPr="00E65698">
        <w:rPr>
          <w:color w:val="000000"/>
          <w:sz w:val="28"/>
          <w:szCs w:val="28"/>
        </w:rPr>
        <w:t xml:space="preserve">вует свое значение </w:t>
      </w:r>
      <w:r w:rsidRPr="00E65698">
        <w:rPr>
          <w:color w:val="000000"/>
          <w:sz w:val="28"/>
          <w:szCs w:val="28"/>
        </w:rPr>
        <w:sym w:font="Symbol" w:char="F077"/>
      </w:r>
      <w:r w:rsidRPr="00E65698">
        <w:rPr>
          <w:color w:val="000000"/>
          <w:sz w:val="28"/>
          <w:szCs w:val="28"/>
        </w:rPr>
        <w:t xml:space="preserve">. Направление возрастания </w:t>
      </w:r>
      <w:r w:rsidRPr="00E65698">
        <w:rPr>
          <w:color w:val="000000"/>
          <w:sz w:val="28"/>
          <w:szCs w:val="28"/>
        </w:rPr>
        <w:sym w:font="Symbol" w:char="F077"/>
      </w:r>
      <w:r w:rsidRPr="00E65698">
        <w:rPr>
          <w:color w:val="000000"/>
          <w:sz w:val="28"/>
          <w:szCs w:val="28"/>
        </w:rPr>
        <w:t xml:space="preserve"> обычно указывается стрелкой на кривой.</w:t>
      </w:r>
    </w:p>
    <w:p w:rsidR="00725C88" w:rsidRPr="00725C88" w:rsidRDefault="00725C88" w:rsidP="00725C88">
      <w:pPr>
        <w:shd w:val="clear" w:color="auto" w:fill="FFFFFF"/>
        <w:ind w:left="62" w:right="91" w:firstLine="391"/>
        <w:jc w:val="both"/>
        <w:rPr>
          <w:b/>
          <w:i/>
          <w:sz w:val="28"/>
          <w:szCs w:val="28"/>
        </w:rPr>
      </w:pPr>
      <w:r w:rsidRPr="00725C88">
        <w:rPr>
          <w:b/>
          <w:i/>
          <w:color w:val="000000"/>
          <w:sz w:val="28"/>
          <w:szCs w:val="28"/>
        </w:rPr>
        <w:t>Для устойчивости линейной САР необходимо и достаточно, чт</w:t>
      </w:r>
      <w:r w:rsidRPr="00725C88">
        <w:rPr>
          <w:b/>
          <w:i/>
          <w:color w:val="000000"/>
          <w:sz w:val="28"/>
          <w:szCs w:val="28"/>
        </w:rPr>
        <w:t>о</w:t>
      </w:r>
      <w:r w:rsidRPr="00725C88">
        <w:rPr>
          <w:b/>
          <w:i/>
          <w:color w:val="000000"/>
          <w:sz w:val="28"/>
          <w:szCs w:val="28"/>
        </w:rPr>
        <w:t xml:space="preserve">бы вектор </w:t>
      </w:r>
      <w:r w:rsidRPr="00725C88">
        <w:rPr>
          <w:b/>
          <w:i/>
          <w:color w:val="000000"/>
          <w:sz w:val="28"/>
          <w:szCs w:val="28"/>
          <w:lang w:val="en-US"/>
        </w:rPr>
        <w:t>M</w:t>
      </w:r>
      <w:r w:rsidRPr="00725C88">
        <w:rPr>
          <w:b/>
          <w:i/>
          <w:color w:val="000000"/>
          <w:sz w:val="28"/>
          <w:szCs w:val="28"/>
        </w:rPr>
        <w:t>(j</w:t>
      </w:r>
      <w:r w:rsidRPr="00725C88">
        <w:rPr>
          <w:b/>
          <w:i/>
          <w:color w:val="000000"/>
          <w:sz w:val="28"/>
          <w:szCs w:val="28"/>
        </w:rPr>
        <w:sym w:font="Symbol" w:char="F077"/>
      </w:r>
      <w:r w:rsidRPr="00725C88">
        <w:rPr>
          <w:b/>
          <w:i/>
          <w:color w:val="000000"/>
          <w:sz w:val="28"/>
          <w:szCs w:val="28"/>
        </w:rPr>
        <w:t xml:space="preserve">) при изменении </w:t>
      </w:r>
      <w:r w:rsidRPr="00725C88">
        <w:rPr>
          <w:b/>
          <w:i/>
          <w:color w:val="000000"/>
          <w:sz w:val="28"/>
          <w:szCs w:val="28"/>
        </w:rPr>
        <w:sym w:font="Symbol" w:char="F077"/>
      </w:r>
      <w:r w:rsidRPr="00725C88">
        <w:rPr>
          <w:b/>
          <w:i/>
          <w:color w:val="000000"/>
          <w:sz w:val="28"/>
          <w:szCs w:val="28"/>
        </w:rPr>
        <w:t xml:space="preserve"> от нуля до бесконечности начин</w:t>
      </w:r>
      <w:r w:rsidRPr="00725C88">
        <w:rPr>
          <w:b/>
          <w:i/>
          <w:color w:val="000000"/>
          <w:sz w:val="28"/>
          <w:szCs w:val="28"/>
        </w:rPr>
        <w:t>а</w:t>
      </w:r>
      <w:r w:rsidRPr="00725C88">
        <w:rPr>
          <w:b/>
          <w:i/>
          <w:color w:val="000000"/>
          <w:sz w:val="28"/>
          <w:szCs w:val="28"/>
        </w:rPr>
        <w:t xml:space="preserve">ясь на положительном направлении вещественной оси </w:t>
      </w:r>
      <w:r w:rsidRPr="00725C88">
        <w:rPr>
          <w:b/>
          <w:i/>
          <w:color w:val="000000"/>
          <w:sz w:val="28"/>
          <w:szCs w:val="28"/>
          <w:lang w:val="en-US"/>
        </w:rPr>
        <w:t>X</w:t>
      </w:r>
      <w:r w:rsidRPr="00725C88">
        <w:rPr>
          <w:b/>
          <w:i/>
          <w:color w:val="000000"/>
          <w:sz w:val="28"/>
          <w:szCs w:val="28"/>
        </w:rPr>
        <w:t xml:space="preserve"> повернулся на угол </w:t>
      </w:r>
      <w:r w:rsidRPr="00725C88">
        <w:rPr>
          <w:b/>
          <w:i/>
          <w:color w:val="000000"/>
          <w:sz w:val="28"/>
          <w:szCs w:val="28"/>
        </w:rPr>
        <w:sym w:font="Symbol" w:char="F06A"/>
      </w:r>
      <w:r w:rsidRPr="00725C88">
        <w:rPr>
          <w:b/>
          <w:i/>
          <w:color w:val="000000"/>
          <w:sz w:val="28"/>
          <w:szCs w:val="28"/>
        </w:rPr>
        <w:t>=</w:t>
      </w:r>
      <w:r w:rsidRPr="00725C88">
        <w:rPr>
          <w:b/>
          <w:i/>
          <w:color w:val="000000"/>
          <w:sz w:val="28"/>
          <w:szCs w:val="28"/>
        </w:rPr>
        <w:sym w:font="Symbol" w:char="F070"/>
      </w:r>
      <w:r w:rsidRPr="00725C88">
        <w:rPr>
          <w:b/>
          <w:i/>
          <w:color w:val="000000"/>
          <w:sz w:val="28"/>
          <w:szCs w:val="28"/>
        </w:rPr>
        <w:t xml:space="preserve">n/2 против часовой стрелки, где </w:t>
      </w:r>
      <w:r w:rsidRPr="00725C88">
        <w:rPr>
          <w:b/>
          <w:i/>
          <w:color w:val="000000"/>
          <w:sz w:val="28"/>
          <w:szCs w:val="28"/>
          <w:lang w:val="en-US"/>
        </w:rPr>
        <w:t>n</w:t>
      </w:r>
      <w:r w:rsidRPr="00725C88">
        <w:rPr>
          <w:b/>
          <w:i/>
          <w:color w:val="000000"/>
          <w:sz w:val="28"/>
          <w:szCs w:val="28"/>
        </w:rPr>
        <w:t>-степень</w:t>
      </w:r>
      <w:r w:rsidRPr="00725C88">
        <w:rPr>
          <w:b/>
          <w:i/>
          <w:sz w:val="28"/>
          <w:szCs w:val="28"/>
        </w:rPr>
        <w:t xml:space="preserve"> </w:t>
      </w:r>
      <w:r w:rsidRPr="00725C88">
        <w:rPr>
          <w:b/>
          <w:i/>
          <w:color w:val="000000"/>
          <w:sz w:val="28"/>
          <w:szCs w:val="28"/>
        </w:rPr>
        <w:t>характерист</w:t>
      </w:r>
      <w:r w:rsidRPr="00725C88">
        <w:rPr>
          <w:b/>
          <w:i/>
          <w:color w:val="000000"/>
          <w:sz w:val="28"/>
          <w:szCs w:val="28"/>
        </w:rPr>
        <w:t>и</w:t>
      </w:r>
      <w:r w:rsidRPr="00725C88">
        <w:rPr>
          <w:b/>
          <w:i/>
          <w:color w:val="000000"/>
          <w:sz w:val="28"/>
          <w:szCs w:val="28"/>
        </w:rPr>
        <w:t>ческого уравнения замкнутой системы.</w:t>
      </w:r>
    </w:p>
    <w:p w:rsidR="00725C88" w:rsidRPr="00E65698" w:rsidRDefault="00725C88" w:rsidP="00725C88">
      <w:pPr>
        <w:shd w:val="clear" w:color="auto" w:fill="FFFFFF"/>
        <w:ind w:left="45" w:firstLine="664"/>
        <w:jc w:val="both"/>
        <w:rPr>
          <w:color w:val="000000"/>
          <w:sz w:val="28"/>
          <w:szCs w:val="28"/>
        </w:rPr>
      </w:pPr>
      <w:r w:rsidRPr="00E65698">
        <w:rPr>
          <w:color w:val="000000"/>
          <w:sz w:val="28"/>
          <w:szCs w:val="28"/>
        </w:rPr>
        <w:t>Таким образом, для практического применения критерия необ</w:t>
      </w:r>
      <w:r w:rsidRPr="00E65698">
        <w:rPr>
          <w:color w:val="000000"/>
          <w:sz w:val="28"/>
          <w:szCs w:val="28"/>
        </w:rPr>
        <w:softHyphen/>
        <w:t xml:space="preserve">ходимо найти характеристический полином замкнутой системы </w:t>
      </w:r>
      <w:r w:rsidRPr="00E65698"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s</w:t>
      </w:r>
      <w:r w:rsidRPr="00E65698">
        <w:rPr>
          <w:color w:val="000000"/>
          <w:sz w:val="28"/>
          <w:szCs w:val="28"/>
        </w:rPr>
        <w:t xml:space="preserve">), построить по точкам кривую Михайлова </w:t>
      </w:r>
      <w:r w:rsidRPr="00E65698">
        <w:rPr>
          <w:color w:val="000000"/>
          <w:sz w:val="28"/>
          <w:szCs w:val="28"/>
          <w:lang w:val="en-US"/>
        </w:rPr>
        <w:t>M</w:t>
      </w:r>
      <w:r w:rsidRPr="00E65698">
        <w:rPr>
          <w:color w:val="000000"/>
          <w:sz w:val="28"/>
          <w:szCs w:val="28"/>
        </w:rPr>
        <w:t>(j</w:t>
      </w:r>
      <w:r w:rsidRPr="00E65698">
        <w:rPr>
          <w:color w:val="000000"/>
          <w:sz w:val="28"/>
          <w:szCs w:val="28"/>
        </w:rPr>
        <w:sym w:font="Symbol" w:char="F077"/>
      </w:r>
      <w:r w:rsidRPr="00E65698">
        <w:rPr>
          <w:color w:val="000000"/>
          <w:sz w:val="28"/>
          <w:szCs w:val="28"/>
        </w:rPr>
        <w:t>)</w:t>
      </w:r>
      <w:r w:rsidRPr="00173408">
        <w:rPr>
          <w:color w:val="000000"/>
          <w:sz w:val="28"/>
          <w:szCs w:val="28"/>
        </w:rPr>
        <w:t xml:space="preserve"> </w:t>
      </w:r>
      <w:r w:rsidRPr="00E65698">
        <w:rPr>
          <w:color w:val="000000"/>
          <w:sz w:val="28"/>
          <w:szCs w:val="28"/>
        </w:rPr>
        <w:t xml:space="preserve">и подсчитать угол </w:t>
      </w:r>
      <w:r w:rsidRPr="00E65698">
        <w:rPr>
          <w:color w:val="000000"/>
          <w:sz w:val="28"/>
          <w:szCs w:val="28"/>
        </w:rPr>
        <w:sym w:font="Symbol" w:char="F06A"/>
      </w:r>
      <w:r w:rsidRPr="00E65698">
        <w:rPr>
          <w:color w:val="000000"/>
          <w:sz w:val="28"/>
          <w:szCs w:val="28"/>
        </w:rPr>
        <w:t xml:space="preserve"> на который п</w:t>
      </w:r>
      <w:r w:rsidRPr="00E65698">
        <w:rPr>
          <w:color w:val="000000"/>
          <w:sz w:val="28"/>
          <w:szCs w:val="28"/>
        </w:rPr>
        <w:t>о</w:t>
      </w:r>
      <w:r w:rsidRPr="00E65698">
        <w:rPr>
          <w:color w:val="000000"/>
          <w:sz w:val="28"/>
          <w:szCs w:val="28"/>
        </w:rPr>
        <w:t>ворачивается этот вектор. Если кривая Михайлова имеет плавные спир</w:t>
      </w:r>
      <w:r w:rsidRPr="00E65698">
        <w:rPr>
          <w:color w:val="000000"/>
          <w:sz w:val="28"/>
          <w:szCs w:val="28"/>
        </w:rPr>
        <w:t>а</w:t>
      </w:r>
      <w:r w:rsidRPr="00E65698">
        <w:rPr>
          <w:color w:val="000000"/>
          <w:sz w:val="28"/>
          <w:szCs w:val="28"/>
        </w:rPr>
        <w:t>леобразные очертания и проходит последовательно</w:t>
      </w:r>
      <w:r w:rsidRPr="00173408">
        <w:rPr>
          <w:color w:val="000000"/>
          <w:sz w:val="28"/>
          <w:szCs w:val="28"/>
        </w:rPr>
        <w:t xml:space="preserve"> </w:t>
      </w:r>
      <w:r w:rsidRPr="00E65698">
        <w:rPr>
          <w:color w:val="000000"/>
          <w:sz w:val="28"/>
          <w:szCs w:val="28"/>
          <w:lang w:val="en-US"/>
        </w:rPr>
        <w:t>n</w:t>
      </w:r>
      <w:r w:rsidRPr="00E65698">
        <w:rPr>
          <w:color w:val="000000"/>
          <w:sz w:val="28"/>
          <w:szCs w:val="28"/>
        </w:rPr>
        <w:t xml:space="preserve"> - квадрантов, где </w:t>
      </w:r>
      <w:r w:rsidRPr="00E65698">
        <w:rPr>
          <w:color w:val="000000"/>
          <w:sz w:val="28"/>
          <w:szCs w:val="28"/>
          <w:lang w:val="en-US"/>
        </w:rPr>
        <w:t>n</w:t>
      </w:r>
      <w:r w:rsidRPr="00E65698">
        <w:rPr>
          <w:color w:val="000000"/>
          <w:sz w:val="28"/>
          <w:szCs w:val="28"/>
        </w:rPr>
        <w:t xml:space="preserve"> - </w:t>
      </w:r>
      <w:r w:rsidRPr="00E65698">
        <w:rPr>
          <w:color w:val="000000"/>
          <w:sz w:val="28"/>
          <w:szCs w:val="28"/>
        </w:rPr>
        <w:lastRenderedPageBreak/>
        <w:t>порядок дифференциального урав</w:t>
      </w:r>
      <w:r w:rsidRPr="00E65698">
        <w:rPr>
          <w:color w:val="000000"/>
          <w:sz w:val="28"/>
          <w:szCs w:val="28"/>
        </w:rPr>
        <w:softHyphen/>
        <w:t>нения САР</w:t>
      </w:r>
      <w:r w:rsidRPr="00F959FF">
        <w:rPr>
          <w:color w:val="000000"/>
          <w:sz w:val="28"/>
          <w:szCs w:val="28"/>
        </w:rPr>
        <w:t>,</w:t>
      </w:r>
      <w:r w:rsidRPr="00E65698">
        <w:rPr>
          <w:color w:val="000000"/>
          <w:sz w:val="28"/>
          <w:szCs w:val="28"/>
        </w:rPr>
        <w:t xml:space="preserve"> то такая система будет у</w:t>
      </w:r>
      <w:r w:rsidRPr="00E65698">
        <w:rPr>
          <w:color w:val="000000"/>
          <w:sz w:val="28"/>
          <w:szCs w:val="28"/>
        </w:rPr>
        <w:t>с</w:t>
      </w:r>
      <w:r w:rsidRPr="00E65698">
        <w:rPr>
          <w:color w:val="000000"/>
          <w:sz w:val="28"/>
          <w:szCs w:val="28"/>
        </w:rPr>
        <w:t xml:space="preserve">тойчивой. </w:t>
      </w:r>
    </w:p>
    <w:p w:rsidR="008B2BCB" w:rsidRPr="00766E01" w:rsidRDefault="00D8454E" w:rsidP="00851D9D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48" editas="canvas" style="width:463.85pt;height:325.85pt;mso-position-horizontal-relative:char;mso-position-vertical-relative:line" coordorigin="2362,1860" coordsize="7364,5173">
            <o:lock v:ext="edit" aspectratio="t"/>
            <v:shape id="_x0000_s1147" type="#_x0000_t75" style="position:absolute;left:2362;top:1860;width:7364;height:5173" o:preferrelative="f">
              <v:fill o:detectmouseclick="t"/>
              <v:path o:extrusionok="t" o:connecttype="none"/>
              <o:lock v:ext="edit" text="t"/>
            </v:shape>
            <v:shape id="_x0000_s1149" type="#_x0000_t75" style="position:absolute;left:3776;top:2095;width:4485;height:3878">
              <v:imagedata r:id="rId17" o:title="Безымянный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2" type="#_x0000_t202" style="position:absolute;left:3479;top:6116;width:4964;height:551;mso-width-relative:margin;mso-height-relative:margin" stroked="f">
              <v:textbox>
                <w:txbxContent>
                  <w:p w:rsidR="0099496E" w:rsidRPr="0099496E" w:rsidRDefault="0099496E" w:rsidP="0099496E">
                    <w:pPr>
                      <w:suppressAutoHyphens/>
                      <w:jc w:val="center"/>
                    </w:pPr>
                    <w:r w:rsidRPr="0099496E">
                      <w:t xml:space="preserve">Рис. </w:t>
                    </w:r>
                    <w:r w:rsidR="00591AE0">
                      <w:t xml:space="preserve">1 </w:t>
                    </w:r>
                    <w:r w:rsidRPr="0099496E">
                      <w:t>Кривые Михайлова для усто</w:t>
                    </w:r>
                    <w:r>
                      <w:t>йчивых САР различного порядка</w:t>
                    </w:r>
                  </w:p>
                </w:txbxContent>
              </v:textbox>
            </v:shape>
            <w10:anchorlock/>
          </v:group>
        </w:pict>
      </w:r>
    </w:p>
    <w:p w:rsidR="008B2BCB" w:rsidRPr="00766E01" w:rsidRDefault="008B2BCB" w:rsidP="00851D9D">
      <w:pPr>
        <w:suppressAutoHyphens/>
        <w:jc w:val="center"/>
        <w:rPr>
          <w:sz w:val="28"/>
          <w:szCs w:val="28"/>
        </w:rPr>
      </w:pPr>
    </w:p>
    <w:p w:rsidR="008B2BCB" w:rsidRPr="00766E01" w:rsidRDefault="008B2BCB" w:rsidP="00851D9D">
      <w:pPr>
        <w:suppressAutoHyphens/>
        <w:jc w:val="center"/>
        <w:rPr>
          <w:sz w:val="28"/>
          <w:szCs w:val="28"/>
        </w:rPr>
      </w:pPr>
    </w:p>
    <w:p w:rsidR="008B2BCB" w:rsidRPr="00766E01" w:rsidRDefault="00C674BE" w:rsidP="00851D9D">
      <w:pPr>
        <w:suppressAutoHyphens/>
        <w:ind w:left="567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8B2BCB" w:rsidRPr="00766E01">
        <w:rPr>
          <w:b/>
          <w:color w:val="000000"/>
          <w:sz w:val="28"/>
          <w:szCs w:val="28"/>
        </w:rPr>
        <w:t>.</w:t>
      </w:r>
      <w:r w:rsidR="00511203" w:rsidRPr="00511203">
        <w:rPr>
          <w:b/>
          <w:color w:val="000000"/>
          <w:sz w:val="28"/>
          <w:szCs w:val="28"/>
        </w:rPr>
        <w:t>3</w:t>
      </w:r>
      <w:r w:rsidR="008B2BCB" w:rsidRPr="00766E01">
        <w:rPr>
          <w:b/>
          <w:color w:val="000000"/>
          <w:sz w:val="28"/>
          <w:szCs w:val="28"/>
        </w:rPr>
        <w:t xml:space="preserve">. </w:t>
      </w:r>
      <w:r w:rsidR="008B2BCB" w:rsidRPr="00766E01">
        <w:rPr>
          <w:b/>
          <w:sz w:val="28"/>
          <w:szCs w:val="28"/>
        </w:rPr>
        <w:t xml:space="preserve"> Определение устойчивости систем автоматического регулирования по </w:t>
      </w:r>
      <w:r w:rsidR="00511203">
        <w:rPr>
          <w:b/>
          <w:sz w:val="28"/>
          <w:szCs w:val="28"/>
        </w:rPr>
        <w:t>критерию</w:t>
      </w:r>
      <w:r w:rsidR="008B2BCB" w:rsidRPr="00766E01">
        <w:rPr>
          <w:b/>
          <w:sz w:val="28"/>
          <w:szCs w:val="28"/>
        </w:rPr>
        <w:t xml:space="preserve"> Найквиста.</w:t>
      </w:r>
    </w:p>
    <w:p w:rsidR="008B2BCB" w:rsidRPr="00766E01" w:rsidRDefault="008B2BCB" w:rsidP="00851D9D">
      <w:pPr>
        <w:suppressAutoHyphens/>
        <w:ind w:left="567"/>
        <w:rPr>
          <w:sz w:val="28"/>
          <w:szCs w:val="28"/>
        </w:rPr>
      </w:pPr>
    </w:p>
    <w:p w:rsidR="00932AAA" w:rsidRPr="00766E01" w:rsidRDefault="00932AAA" w:rsidP="00851D9D">
      <w:pPr>
        <w:suppressAutoHyphens/>
        <w:ind w:firstLine="567"/>
        <w:jc w:val="both"/>
        <w:rPr>
          <w:sz w:val="28"/>
          <w:szCs w:val="28"/>
        </w:rPr>
      </w:pPr>
      <w:r w:rsidRPr="00766E01">
        <w:rPr>
          <w:sz w:val="28"/>
          <w:szCs w:val="28"/>
        </w:rPr>
        <w:t>Критерий Найквиста позволяет  вести анализ на устойчивость замкнутых систем САР в зависимости от устойчивости или  неустойчивости разомкнутых систем регулирования. В соответствии с  этими задачами критерий имеет следующую формулировку:</w:t>
      </w:r>
    </w:p>
    <w:p w:rsidR="00932AAA" w:rsidRPr="001C0697" w:rsidRDefault="00932AAA" w:rsidP="00851D9D">
      <w:pPr>
        <w:suppressAutoHyphens/>
        <w:ind w:firstLine="567"/>
        <w:jc w:val="both"/>
        <w:rPr>
          <w:b/>
          <w:i/>
          <w:sz w:val="28"/>
          <w:szCs w:val="28"/>
        </w:rPr>
      </w:pPr>
      <w:r w:rsidRPr="001C0697">
        <w:rPr>
          <w:b/>
          <w:i/>
          <w:sz w:val="28"/>
          <w:szCs w:val="28"/>
        </w:rPr>
        <w:t>Если разомкнутая система устойчива, то для устойчивости замкнутой системы необходимо  достаточн</w:t>
      </w:r>
      <w:r w:rsidR="00743C9D" w:rsidRPr="001C0697">
        <w:rPr>
          <w:b/>
          <w:i/>
          <w:sz w:val="28"/>
          <w:szCs w:val="28"/>
        </w:rPr>
        <w:t>о</w:t>
      </w:r>
      <w:r w:rsidRPr="001C0697">
        <w:rPr>
          <w:b/>
          <w:i/>
          <w:sz w:val="28"/>
          <w:szCs w:val="28"/>
        </w:rPr>
        <w:t>,</w:t>
      </w:r>
      <w:r w:rsidR="00743C9D" w:rsidRPr="001C0697">
        <w:rPr>
          <w:b/>
          <w:i/>
          <w:sz w:val="28"/>
          <w:szCs w:val="28"/>
        </w:rPr>
        <w:t xml:space="preserve"> </w:t>
      </w:r>
      <w:r w:rsidRPr="001C0697">
        <w:rPr>
          <w:b/>
          <w:i/>
          <w:sz w:val="28"/>
          <w:szCs w:val="28"/>
        </w:rPr>
        <w:t>чтобы амплитудно-фазо</w:t>
      </w:r>
      <w:r w:rsidR="001C0697" w:rsidRPr="001C0697">
        <w:rPr>
          <w:b/>
          <w:i/>
          <w:sz w:val="28"/>
          <w:szCs w:val="28"/>
        </w:rPr>
        <w:t>-частотная</w:t>
      </w:r>
      <w:r w:rsidRPr="001C0697">
        <w:rPr>
          <w:b/>
          <w:i/>
          <w:sz w:val="28"/>
          <w:szCs w:val="28"/>
        </w:rPr>
        <w:t xml:space="preserve"> характеристика </w:t>
      </w:r>
      <w:r w:rsidR="001C0697">
        <w:rPr>
          <w:b/>
          <w:i/>
          <w:sz w:val="28"/>
          <w:szCs w:val="28"/>
        </w:rPr>
        <w:t xml:space="preserve">(АФЧХ) </w:t>
      </w:r>
      <w:r w:rsidRPr="001C0697">
        <w:rPr>
          <w:b/>
          <w:i/>
          <w:sz w:val="28"/>
          <w:szCs w:val="28"/>
        </w:rPr>
        <w:t xml:space="preserve">разомкнутой системы не охватывала точку с координатами  [-1, </w:t>
      </w:r>
      <w:r w:rsidRPr="001C0697">
        <w:rPr>
          <w:b/>
          <w:i/>
          <w:sz w:val="28"/>
          <w:szCs w:val="28"/>
          <w:lang w:val="en-US"/>
        </w:rPr>
        <w:t>j</w:t>
      </w:r>
      <w:r w:rsidRPr="001C0697">
        <w:rPr>
          <w:b/>
          <w:i/>
          <w:sz w:val="28"/>
          <w:szCs w:val="28"/>
          <w:vertAlign w:val="subscript"/>
        </w:rPr>
        <w:t>0</w:t>
      </w:r>
      <w:r w:rsidRPr="001C0697">
        <w:rPr>
          <w:b/>
          <w:i/>
          <w:sz w:val="28"/>
          <w:szCs w:val="28"/>
        </w:rPr>
        <w:t>].</w:t>
      </w:r>
    </w:p>
    <w:p w:rsidR="00932AAA" w:rsidRPr="00766E01" w:rsidRDefault="00932AAA" w:rsidP="00851D9D">
      <w:pPr>
        <w:suppressAutoHyphens/>
        <w:ind w:firstLine="567"/>
        <w:jc w:val="both"/>
        <w:rPr>
          <w:sz w:val="28"/>
          <w:szCs w:val="28"/>
        </w:rPr>
      </w:pPr>
      <w:r w:rsidRPr="00766E01">
        <w:rPr>
          <w:sz w:val="28"/>
          <w:szCs w:val="28"/>
        </w:rPr>
        <w:t xml:space="preserve">Для построения </w:t>
      </w:r>
      <w:r w:rsidR="001C0697">
        <w:rPr>
          <w:sz w:val="28"/>
          <w:szCs w:val="28"/>
        </w:rPr>
        <w:t>АФЧХ</w:t>
      </w:r>
      <w:r w:rsidRPr="00766E01">
        <w:rPr>
          <w:sz w:val="28"/>
          <w:szCs w:val="28"/>
        </w:rPr>
        <w:t xml:space="preserve"> разомкнуто</w:t>
      </w:r>
      <w:r w:rsidR="00511203">
        <w:rPr>
          <w:sz w:val="28"/>
          <w:szCs w:val="28"/>
        </w:rPr>
        <w:t xml:space="preserve">й системы в передаточной функции </w:t>
      </w:r>
      <w:r w:rsidRPr="00766E01">
        <w:rPr>
          <w:sz w:val="28"/>
          <w:szCs w:val="28"/>
        </w:rPr>
        <w:t xml:space="preserve">производят замену </w:t>
      </w:r>
      <w:r w:rsidR="00511203">
        <w:rPr>
          <w:sz w:val="28"/>
          <w:szCs w:val="28"/>
          <w:lang w:val="en-US"/>
        </w:rPr>
        <w:t>s</w:t>
      </w:r>
      <w:r w:rsidRPr="00766E01">
        <w:rPr>
          <w:sz w:val="28"/>
          <w:szCs w:val="28"/>
          <w:vertAlign w:val="subscript"/>
        </w:rPr>
        <w:t xml:space="preserve"> </w:t>
      </w:r>
      <w:r w:rsidRPr="00766E01">
        <w:rPr>
          <w:sz w:val="28"/>
          <w:szCs w:val="28"/>
        </w:rPr>
        <w:t xml:space="preserve"> </w:t>
      </w:r>
      <w:r w:rsidR="00511203">
        <w:rPr>
          <w:sz w:val="28"/>
          <w:szCs w:val="28"/>
        </w:rPr>
        <w:t>на</w:t>
      </w:r>
      <w:r w:rsidRPr="00766E01">
        <w:rPr>
          <w:sz w:val="28"/>
          <w:szCs w:val="28"/>
        </w:rPr>
        <w:t xml:space="preserve">  </w:t>
      </w:r>
      <w:r w:rsidRPr="00766E01">
        <w:rPr>
          <w:sz w:val="28"/>
          <w:szCs w:val="28"/>
          <w:lang w:val="en-US"/>
        </w:rPr>
        <w:t>j</w:t>
      </w:r>
      <w:r w:rsidR="00D8454E" w:rsidRPr="00A60F63">
        <w:rPr>
          <w:sz w:val="28"/>
          <w:szCs w:val="28"/>
        </w:rPr>
        <w:fldChar w:fldCharType="begin"/>
      </w:r>
      <w:r w:rsidRPr="00A60F63">
        <w:rPr>
          <w:sz w:val="28"/>
          <w:szCs w:val="28"/>
        </w:rPr>
        <w:instrText xml:space="preserve"> QUOTE </w:instrText>
      </w:r>
      <w:r w:rsidR="006F1B91" w:rsidRPr="00D8454E">
        <w:rPr>
          <w:position w:val="-6"/>
        </w:rPr>
        <w:pict>
          <v:shape id="_x0000_i1039" type="#_x0000_t75" style="width:10.5pt;height:16.5pt" equationxml="&lt;">
            <v:imagedata r:id="rId18" o:title="" chromakey="white"/>
          </v:shape>
        </w:pict>
      </w:r>
      <w:r w:rsidRPr="00A60F63">
        <w:rPr>
          <w:sz w:val="28"/>
          <w:szCs w:val="28"/>
        </w:rPr>
        <w:instrText xml:space="preserve"> </w:instrText>
      </w:r>
      <w:r w:rsidR="00D8454E" w:rsidRPr="00A60F63">
        <w:rPr>
          <w:sz w:val="28"/>
          <w:szCs w:val="28"/>
        </w:rPr>
        <w:fldChar w:fldCharType="separate"/>
      </w:r>
      <w:r w:rsidR="006F1B91" w:rsidRPr="00D8454E">
        <w:rPr>
          <w:position w:val="-6"/>
        </w:rPr>
        <w:pict>
          <v:shape id="_x0000_i1040" type="#_x0000_t75" style="width:10.5pt;height:16.5pt" equationxml="&lt;">
            <v:imagedata r:id="rId18" o:title="" chromakey="white"/>
          </v:shape>
        </w:pict>
      </w:r>
      <w:r w:rsidR="00D8454E" w:rsidRPr="00A60F63">
        <w:rPr>
          <w:sz w:val="28"/>
          <w:szCs w:val="28"/>
        </w:rPr>
        <w:fldChar w:fldCharType="end"/>
      </w:r>
      <w:r w:rsidR="00511203">
        <w:rPr>
          <w:sz w:val="28"/>
          <w:szCs w:val="28"/>
        </w:rPr>
        <w:t>,</w:t>
      </w:r>
      <w:r w:rsidRPr="00766E01">
        <w:rPr>
          <w:sz w:val="28"/>
          <w:szCs w:val="28"/>
        </w:rPr>
        <w:t xml:space="preserve">  освобождаются от мнимости в знаменателе, умножая числитель и знаменатель на </w:t>
      </w:r>
      <w:r w:rsidR="00511203" w:rsidRPr="00766E01">
        <w:rPr>
          <w:sz w:val="28"/>
          <w:szCs w:val="28"/>
        </w:rPr>
        <w:t>комплексно</w:t>
      </w:r>
      <w:r w:rsidR="00511203">
        <w:rPr>
          <w:sz w:val="28"/>
          <w:szCs w:val="28"/>
        </w:rPr>
        <w:t>-</w:t>
      </w:r>
      <w:r w:rsidRPr="00766E01">
        <w:rPr>
          <w:sz w:val="28"/>
          <w:szCs w:val="28"/>
        </w:rPr>
        <w:t xml:space="preserve">сопряженное </w:t>
      </w:r>
      <w:r w:rsidR="00511203">
        <w:rPr>
          <w:sz w:val="28"/>
          <w:szCs w:val="28"/>
        </w:rPr>
        <w:t>выражение</w:t>
      </w:r>
      <w:r w:rsidRPr="00766E01">
        <w:rPr>
          <w:sz w:val="28"/>
          <w:szCs w:val="28"/>
        </w:rPr>
        <w:t>, и  выделяют  действительную и мнимую части АФ</w:t>
      </w:r>
      <w:r w:rsidR="001C0697">
        <w:rPr>
          <w:sz w:val="28"/>
          <w:szCs w:val="28"/>
        </w:rPr>
        <w:t>Ч</w:t>
      </w:r>
      <w:r w:rsidRPr="00766E01">
        <w:rPr>
          <w:sz w:val="28"/>
          <w:szCs w:val="28"/>
        </w:rPr>
        <w:t xml:space="preserve">Х. </w:t>
      </w:r>
    </w:p>
    <w:p w:rsidR="00932AAA" w:rsidRPr="00766E01" w:rsidRDefault="00D8454E" w:rsidP="00851D9D">
      <w:pPr>
        <w:suppressAutoHyphens/>
        <w:jc w:val="center"/>
        <w:rPr>
          <w:sz w:val="28"/>
          <w:szCs w:val="28"/>
        </w:rPr>
      </w:pPr>
      <w:r w:rsidRPr="00511203">
        <w:rPr>
          <w:sz w:val="28"/>
          <w:szCs w:val="28"/>
          <w:lang w:val="en-US"/>
        </w:rPr>
        <w:fldChar w:fldCharType="begin"/>
      </w:r>
      <w:r w:rsidR="00511203" w:rsidRPr="00511203">
        <w:rPr>
          <w:sz w:val="28"/>
          <w:szCs w:val="28"/>
        </w:rPr>
        <w:instrText xml:space="preserve"> </w:instrText>
      </w:r>
      <w:r w:rsidR="00511203" w:rsidRPr="00511203">
        <w:rPr>
          <w:sz w:val="28"/>
          <w:szCs w:val="28"/>
          <w:lang w:val="en-US"/>
        </w:rPr>
        <w:instrText>QUOTE</w:instrText>
      </w:r>
      <w:r w:rsidR="00511203" w:rsidRPr="00511203">
        <w:rPr>
          <w:sz w:val="28"/>
          <w:szCs w:val="28"/>
        </w:rPr>
        <w:instrText xml:space="preserve"> </w:instrText>
      </w:r>
      <w:r w:rsidR="006F1B91" w:rsidRPr="00D8454E">
        <w:rPr>
          <w:position w:val="-8"/>
        </w:rPr>
        <w:pict>
          <v:shape id="_x0000_i1041" type="#_x0000_t75" style="width:216.75pt;height:16.5pt" equationxml="&lt;">
            <v:imagedata r:id="rId19" o:title="" chromakey="white"/>
          </v:shape>
        </w:pict>
      </w:r>
      <w:r w:rsidR="00511203" w:rsidRPr="00511203">
        <w:rPr>
          <w:sz w:val="28"/>
          <w:szCs w:val="28"/>
        </w:rPr>
        <w:instrText xml:space="preserve"> </w:instrText>
      </w:r>
      <w:r w:rsidRPr="00511203">
        <w:rPr>
          <w:sz w:val="28"/>
          <w:szCs w:val="28"/>
          <w:lang w:val="en-US"/>
        </w:rPr>
        <w:fldChar w:fldCharType="separate"/>
      </w:r>
      <w:r w:rsidR="006F1B91" w:rsidRPr="00D8454E">
        <w:rPr>
          <w:position w:val="-8"/>
        </w:rPr>
        <w:pict>
          <v:shape id="_x0000_i1042" type="#_x0000_t75" style="width:216.75pt;height:16.5pt" equationxml="&lt;">
            <v:imagedata r:id="rId19" o:title="" chromakey="white"/>
          </v:shape>
        </w:pict>
      </w:r>
      <w:r w:rsidRPr="00511203">
        <w:rPr>
          <w:sz w:val="28"/>
          <w:szCs w:val="28"/>
          <w:lang w:val="en-US"/>
        </w:rPr>
        <w:fldChar w:fldCharType="end"/>
      </w:r>
      <w:r w:rsidR="00511203" w:rsidRPr="00766E01">
        <w:rPr>
          <w:sz w:val="28"/>
          <w:szCs w:val="28"/>
        </w:rPr>
        <w:t xml:space="preserve"> </w:t>
      </w:r>
    </w:p>
    <w:p w:rsidR="00932AAA" w:rsidRPr="007B441D" w:rsidRDefault="00932AAA" w:rsidP="00851D9D">
      <w:pPr>
        <w:suppressAutoHyphens/>
        <w:ind w:firstLine="567"/>
        <w:jc w:val="both"/>
        <w:rPr>
          <w:sz w:val="28"/>
          <w:szCs w:val="28"/>
        </w:rPr>
      </w:pPr>
      <w:r w:rsidRPr="00766E01">
        <w:rPr>
          <w:sz w:val="28"/>
          <w:szCs w:val="28"/>
        </w:rPr>
        <w:t xml:space="preserve">После этого, задавая различные значения </w:t>
      </w:r>
      <w:r w:rsidR="00D8454E" w:rsidRPr="00A60F63">
        <w:rPr>
          <w:sz w:val="28"/>
          <w:szCs w:val="28"/>
        </w:rPr>
        <w:fldChar w:fldCharType="begin"/>
      </w:r>
      <w:r w:rsidRPr="00A60F63">
        <w:rPr>
          <w:sz w:val="28"/>
          <w:szCs w:val="28"/>
        </w:rPr>
        <w:instrText xml:space="preserve"> QUOTE </w:instrText>
      </w:r>
      <w:r w:rsidR="006F1B91" w:rsidRPr="00D8454E">
        <w:rPr>
          <w:position w:val="-6"/>
        </w:rPr>
        <w:pict>
          <v:shape id="_x0000_i1043" type="#_x0000_t75" style="width:10.5pt;height:16.5pt" equationxml="&lt;">
            <v:imagedata r:id="rId18" o:title="" chromakey="white"/>
          </v:shape>
        </w:pict>
      </w:r>
      <w:r w:rsidRPr="00A60F63">
        <w:rPr>
          <w:sz w:val="28"/>
          <w:szCs w:val="28"/>
        </w:rPr>
        <w:instrText xml:space="preserve"> </w:instrText>
      </w:r>
      <w:r w:rsidR="00D8454E" w:rsidRPr="00A60F63">
        <w:rPr>
          <w:sz w:val="28"/>
          <w:szCs w:val="28"/>
        </w:rPr>
        <w:fldChar w:fldCharType="separate"/>
      </w:r>
      <w:r w:rsidR="006F1B91" w:rsidRPr="00D8454E">
        <w:rPr>
          <w:position w:val="-6"/>
        </w:rPr>
        <w:pict>
          <v:shape id="_x0000_i1044" type="#_x0000_t75" style="width:10.5pt;height:16.5pt" equationxml="&lt;">
            <v:imagedata r:id="rId18" o:title="" chromakey="white"/>
          </v:shape>
        </w:pict>
      </w:r>
      <w:r w:rsidR="00D8454E" w:rsidRPr="00A60F63">
        <w:rPr>
          <w:sz w:val="28"/>
          <w:szCs w:val="28"/>
        </w:rPr>
        <w:fldChar w:fldCharType="end"/>
      </w:r>
      <w:r w:rsidR="007B441D">
        <w:rPr>
          <w:sz w:val="28"/>
          <w:szCs w:val="28"/>
        </w:rPr>
        <w:t xml:space="preserve"> в диапазоне</w:t>
      </w:r>
      <w:r w:rsidRPr="00766E01">
        <w:rPr>
          <w:sz w:val="28"/>
          <w:szCs w:val="28"/>
        </w:rPr>
        <w:t xml:space="preserve"> от 0 до </w:t>
      </w:r>
      <w:r w:rsidR="00D8454E" w:rsidRPr="00A60F63">
        <w:rPr>
          <w:sz w:val="28"/>
          <w:szCs w:val="28"/>
        </w:rPr>
        <w:fldChar w:fldCharType="begin"/>
      </w:r>
      <w:r w:rsidRPr="00A60F63">
        <w:rPr>
          <w:sz w:val="28"/>
          <w:szCs w:val="28"/>
        </w:rPr>
        <w:instrText xml:space="preserve"> QUOTE </w:instrText>
      </w:r>
      <w:r w:rsidR="006F1B91" w:rsidRPr="00D8454E">
        <w:rPr>
          <w:position w:val="-6"/>
        </w:rPr>
        <w:pict>
          <v:shape id="_x0000_i1045" type="#_x0000_t75" style="width:12pt;height:16.5pt" equationxml="&lt;">
            <v:imagedata r:id="rId20" o:title="" chromakey="white"/>
          </v:shape>
        </w:pict>
      </w:r>
      <w:r w:rsidRPr="00A60F63">
        <w:rPr>
          <w:sz w:val="28"/>
          <w:szCs w:val="28"/>
        </w:rPr>
        <w:instrText xml:space="preserve"> </w:instrText>
      </w:r>
      <w:r w:rsidR="00D8454E" w:rsidRPr="00A60F63">
        <w:rPr>
          <w:sz w:val="28"/>
          <w:szCs w:val="28"/>
        </w:rPr>
        <w:fldChar w:fldCharType="separate"/>
      </w:r>
      <w:r w:rsidR="006F1B91" w:rsidRPr="00D8454E">
        <w:rPr>
          <w:position w:val="-6"/>
        </w:rPr>
        <w:pict>
          <v:shape id="_x0000_i1046" type="#_x0000_t75" style="width:12pt;height:16.5pt" equationxml="&lt;">
            <v:imagedata r:id="rId20" o:title="" chromakey="white"/>
          </v:shape>
        </w:pict>
      </w:r>
      <w:r w:rsidR="00D8454E" w:rsidRPr="00A60F63">
        <w:rPr>
          <w:sz w:val="28"/>
          <w:szCs w:val="28"/>
        </w:rPr>
        <w:fldChar w:fldCharType="end"/>
      </w:r>
      <w:r w:rsidRPr="00766E01">
        <w:rPr>
          <w:sz w:val="28"/>
          <w:szCs w:val="28"/>
        </w:rPr>
        <w:t>,</w:t>
      </w:r>
      <w:r w:rsidR="007B441D" w:rsidRPr="007B441D">
        <w:rPr>
          <w:sz w:val="28"/>
          <w:szCs w:val="28"/>
        </w:rPr>
        <w:t xml:space="preserve"> </w:t>
      </w:r>
      <w:r w:rsidRPr="00766E01">
        <w:rPr>
          <w:sz w:val="28"/>
          <w:szCs w:val="28"/>
        </w:rPr>
        <w:t xml:space="preserve">строят годограф </w:t>
      </w:r>
      <w:r w:rsidRPr="00766E01">
        <w:rPr>
          <w:sz w:val="28"/>
          <w:szCs w:val="28"/>
          <w:lang w:val="en-US"/>
        </w:rPr>
        <w:t>W</w:t>
      </w:r>
      <w:r w:rsidRPr="00766E01">
        <w:rPr>
          <w:sz w:val="28"/>
          <w:szCs w:val="28"/>
        </w:rPr>
        <w:t xml:space="preserve"> </w:t>
      </w:r>
      <w:r w:rsidR="00D8454E" w:rsidRPr="00A60F63">
        <w:rPr>
          <w:sz w:val="28"/>
          <w:szCs w:val="28"/>
        </w:rPr>
        <w:fldChar w:fldCharType="begin"/>
      </w:r>
      <w:r w:rsidRPr="00A60F63">
        <w:rPr>
          <w:sz w:val="28"/>
          <w:szCs w:val="28"/>
        </w:rPr>
        <w:instrText xml:space="preserve"> QUOTE </w:instrText>
      </w:r>
      <w:r w:rsidR="006F1B91" w:rsidRPr="00D8454E">
        <w:rPr>
          <w:position w:val="-8"/>
        </w:rPr>
        <w:pict>
          <v:shape id="_x0000_i1047" type="#_x0000_t75" style="width:27pt;height:16.5pt" equationxml="&lt;">
            <v:imagedata r:id="rId21" o:title="" chromakey="white"/>
          </v:shape>
        </w:pict>
      </w:r>
      <w:r w:rsidRPr="00A60F63">
        <w:rPr>
          <w:sz w:val="28"/>
          <w:szCs w:val="28"/>
        </w:rPr>
        <w:instrText xml:space="preserve"> </w:instrText>
      </w:r>
      <w:r w:rsidR="00D8454E" w:rsidRPr="00A60F63">
        <w:rPr>
          <w:sz w:val="28"/>
          <w:szCs w:val="28"/>
        </w:rPr>
        <w:fldChar w:fldCharType="separate"/>
      </w:r>
      <w:r w:rsidR="006F1B91" w:rsidRPr="00D8454E">
        <w:rPr>
          <w:position w:val="-8"/>
        </w:rPr>
        <w:pict>
          <v:shape id="_x0000_i1048" type="#_x0000_t75" style="width:27pt;height:16.5pt" equationxml="&lt;">
            <v:imagedata r:id="rId21" o:title="" chromakey="white"/>
          </v:shape>
        </w:pict>
      </w:r>
      <w:r w:rsidR="00D8454E" w:rsidRPr="00A60F63">
        <w:rPr>
          <w:sz w:val="28"/>
          <w:szCs w:val="28"/>
        </w:rPr>
        <w:fldChar w:fldCharType="end"/>
      </w:r>
      <w:r w:rsidR="007B441D" w:rsidRPr="007B441D">
        <w:rPr>
          <w:sz w:val="28"/>
          <w:szCs w:val="28"/>
        </w:rPr>
        <w:t>.</w:t>
      </w:r>
    </w:p>
    <w:p w:rsidR="00932AAA" w:rsidRPr="00766E01" w:rsidRDefault="00D8454E" w:rsidP="00851D9D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54" editas="canvas" style="width:453.5pt;height:309.65pt;mso-position-horizontal-relative:char;mso-position-vertical-relative:line" coordorigin="2362,1350" coordsize="7200,4916">
            <o:lock v:ext="edit" aspectratio="t"/>
            <v:shape id="_x0000_s1153" type="#_x0000_t75" style="position:absolute;left:2362;top:1350;width:7200;height:4916" o:preferrelative="f">
              <v:fill o:detectmouseclick="t"/>
              <v:path o:extrusionok="t" o:connecttype="none"/>
              <o:lock v:ext="edit" text="t"/>
            </v:shape>
            <v:shape id="_x0000_s1155" type="#_x0000_t75" style="position:absolute;left:2930;top:1474;width:5987;height:4021">
              <v:imagedata r:id="rId22" o:title="111"/>
            </v:shape>
            <v:shape id="_x0000_s1156" type="#_x0000_t202" style="position:absolute;left:3523;top:5495;width:4810;height:553;mso-height-percent:200;mso-height-percent:200;mso-width-relative:margin;mso-height-relative:margin" stroked="f">
              <v:textbox style="mso-fit-shape-to-text:t">
                <w:txbxContent>
                  <w:p w:rsidR="00591AE0" w:rsidRPr="00591AE0" w:rsidRDefault="00591AE0" w:rsidP="00591AE0">
                    <w:pPr>
                      <w:suppressAutoHyphens/>
                      <w:jc w:val="center"/>
                    </w:pPr>
                    <w:r w:rsidRPr="00591AE0">
                      <w:t xml:space="preserve">Рис. </w:t>
                    </w:r>
                    <w:r>
                      <w:t xml:space="preserve">2 </w:t>
                    </w:r>
                    <w:r w:rsidRPr="00591AE0">
                      <w:t>АФЧХ разомкнутой системы</w:t>
                    </w:r>
                    <w:r>
                      <w:t xml:space="preserve"> (1 -устойчивая САР, 2 – неустойчивая САР)</w:t>
                    </w:r>
                  </w:p>
                </w:txbxContent>
              </v:textbox>
            </v:shape>
            <w10:anchorlock/>
          </v:group>
        </w:pict>
      </w:r>
    </w:p>
    <w:p w:rsidR="00932AAA" w:rsidRPr="00766E01" w:rsidRDefault="00932AAA" w:rsidP="00851D9D">
      <w:pPr>
        <w:suppressAutoHyphens/>
        <w:rPr>
          <w:sz w:val="28"/>
          <w:szCs w:val="28"/>
        </w:rPr>
      </w:pPr>
    </w:p>
    <w:p w:rsidR="00932AAA" w:rsidRPr="00766E01" w:rsidRDefault="00932AAA" w:rsidP="00851D9D">
      <w:pPr>
        <w:suppressAutoHyphens/>
        <w:jc w:val="center"/>
        <w:rPr>
          <w:sz w:val="28"/>
          <w:szCs w:val="28"/>
        </w:rPr>
      </w:pPr>
    </w:p>
    <w:p w:rsidR="00932AAA" w:rsidRPr="00766E01" w:rsidRDefault="001C0697" w:rsidP="00851D9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АФЧХ</w:t>
      </w:r>
      <w:r w:rsidR="00932AAA" w:rsidRPr="00766E01">
        <w:rPr>
          <w:sz w:val="28"/>
          <w:szCs w:val="28"/>
        </w:rPr>
        <w:t xml:space="preserve"> может быть построена </w:t>
      </w:r>
      <w:r>
        <w:rPr>
          <w:sz w:val="28"/>
          <w:szCs w:val="28"/>
        </w:rPr>
        <w:t>другим способом:</w:t>
      </w:r>
      <w:r w:rsidR="00932AAA" w:rsidRPr="00766E01">
        <w:rPr>
          <w:sz w:val="28"/>
          <w:szCs w:val="28"/>
        </w:rPr>
        <w:t xml:space="preserve"> </w:t>
      </w:r>
    </w:p>
    <w:p w:rsidR="00932AAA" w:rsidRPr="00766E01" w:rsidRDefault="00932AAA" w:rsidP="00851D9D">
      <w:pPr>
        <w:suppressAutoHyphens/>
        <w:ind w:firstLine="567"/>
        <w:jc w:val="both"/>
        <w:rPr>
          <w:sz w:val="28"/>
          <w:szCs w:val="28"/>
        </w:rPr>
      </w:pPr>
    </w:p>
    <w:p w:rsidR="00932AAA" w:rsidRPr="005E6CBD" w:rsidRDefault="00932AAA" w:rsidP="00851D9D">
      <w:pPr>
        <w:suppressAutoHyphens/>
        <w:jc w:val="center"/>
        <w:rPr>
          <w:sz w:val="28"/>
          <w:szCs w:val="28"/>
        </w:rPr>
      </w:pPr>
      <w:r w:rsidRPr="00766E01">
        <w:rPr>
          <w:sz w:val="28"/>
          <w:szCs w:val="28"/>
          <w:lang w:val="en-US"/>
        </w:rPr>
        <w:t>W</w:t>
      </w:r>
      <w:r w:rsidRPr="00766E01">
        <w:rPr>
          <w:sz w:val="28"/>
          <w:szCs w:val="28"/>
        </w:rPr>
        <w:t>(</w:t>
      </w:r>
      <w:r w:rsidRPr="00766E01">
        <w:rPr>
          <w:sz w:val="28"/>
          <w:szCs w:val="28"/>
          <w:lang w:val="en-US"/>
        </w:rPr>
        <w:t>j</w:t>
      </w:r>
      <w:r w:rsidR="00D8454E" w:rsidRPr="00A60F63">
        <w:rPr>
          <w:sz w:val="28"/>
          <w:szCs w:val="28"/>
          <w:lang w:val="en-US"/>
        </w:rPr>
        <w:fldChar w:fldCharType="begin"/>
      </w:r>
      <w:r w:rsidRPr="00A60F63">
        <w:rPr>
          <w:sz w:val="28"/>
          <w:szCs w:val="28"/>
        </w:rPr>
        <w:instrText xml:space="preserve"> </w:instrText>
      </w:r>
      <w:r w:rsidRPr="00A60F63">
        <w:rPr>
          <w:sz w:val="28"/>
          <w:szCs w:val="28"/>
          <w:lang w:val="en-US"/>
        </w:rPr>
        <w:instrText>QUOTE</w:instrText>
      </w:r>
      <w:r w:rsidRPr="00A60F63">
        <w:rPr>
          <w:sz w:val="28"/>
          <w:szCs w:val="28"/>
        </w:rPr>
        <w:instrText xml:space="preserve"> </w:instrText>
      </w:r>
      <w:r w:rsidR="006F1B91" w:rsidRPr="00D8454E">
        <w:rPr>
          <w:position w:val="-6"/>
        </w:rPr>
        <w:pict>
          <v:shape id="_x0000_i1049" type="#_x0000_t75" style="width:10.5pt;height:16.5pt" equationxml="&lt;">
            <v:imagedata r:id="rId18" o:title="" chromakey="white"/>
          </v:shape>
        </w:pict>
      </w:r>
      <w:r w:rsidRPr="00A60F63">
        <w:rPr>
          <w:sz w:val="28"/>
          <w:szCs w:val="28"/>
        </w:rPr>
        <w:instrText xml:space="preserve"> </w:instrText>
      </w:r>
      <w:r w:rsidR="00D8454E" w:rsidRPr="00A60F63">
        <w:rPr>
          <w:sz w:val="28"/>
          <w:szCs w:val="28"/>
          <w:lang w:val="en-US"/>
        </w:rPr>
        <w:fldChar w:fldCharType="separate"/>
      </w:r>
      <w:r w:rsidR="006F1B91" w:rsidRPr="00D8454E">
        <w:rPr>
          <w:position w:val="-6"/>
        </w:rPr>
        <w:pict>
          <v:shape id="_x0000_i1050" type="#_x0000_t75" style="width:10.5pt;height:16.5pt" equationxml="&lt;">
            <v:imagedata r:id="rId18" o:title="" chromakey="white"/>
          </v:shape>
        </w:pict>
      </w:r>
      <w:r w:rsidR="00D8454E" w:rsidRPr="00A60F63">
        <w:rPr>
          <w:sz w:val="28"/>
          <w:szCs w:val="28"/>
          <w:lang w:val="en-US"/>
        </w:rPr>
        <w:fldChar w:fldCharType="end"/>
      </w:r>
      <w:r w:rsidRPr="00766E01">
        <w:rPr>
          <w:sz w:val="28"/>
          <w:szCs w:val="28"/>
        </w:rPr>
        <w:t xml:space="preserve">) = </w:t>
      </w:r>
      <w:r w:rsidRPr="00766E01">
        <w:rPr>
          <w:sz w:val="28"/>
          <w:szCs w:val="28"/>
          <w:lang w:val="en-US"/>
        </w:rPr>
        <w:t>A</w:t>
      </w:r>
      <w:r w:rsidRPr="00766E01">
        <w:rPr>
          <w:sz w:val="28"/>
          <w:szCs w:val="28"/>
        </w:rPr>
        <w:t>(</w:t>
      </w:r>
      <w:r w:rsidR="00D8454E" w:rsidRPr="00A60F63">
        <w:rPr>
          <w:sz w:val="28"/>
          <w:szCs w:val="28"/>
          <w:lang w:val="en-US"/>
        </w:rPr>
        <w:fldChar w:fldCharType="begin"/>
      </w:r>
      <w:r w:rsidRPr="00A60F63">
        <w:rPr>
          <w:sz w:val="28"/>
          <w:szCs w:val="28"/>
        </w:rPr>
        <w:instrText xml:space="preserve"> </w:instrText>
      </w:r>
      <w:r w:rsidRPr="00A60F63">
        <w:rPr>
          <w:sz w:val="28"/>
          <w:szCs w:val="28"/>
          <w:lang w:val="en-US"/>
        </w:rPr>
        <w:instrText>QUOTE</w:instrText>
      </w:r>
      <w:r w:rsidRPr="00A60F63">
        <w:rPr>
          <w:sz w:val="28"/>
          <w:szCs w:val="28"/>
        </w:rPr>
        <w:instrText xml:space="preserve"> </w:instrText>
      </w:r>
      <w:r w:rsidR="006F1B91" w:rsidRPr="00D8454E">
        <w:rPr>
          <w:position w:val="-8"/>
        </w:rPr>
        <w:pict>
          <v:shape id="_x0000_i1051" type="#_x0000_t75" style="width:57pt;height:16.5pt" equationxml="&lt;">
            <v:imagedata r:id="rId23" o:title="" chromakey="white"/>
          </v:shape>
        </w:pict>
      </w:r>
      <w:r w:rsidRPr="00A60F63">
        <w:rPr>
          <w:sz w:val="28"/>
          <w:szCs w:val="28"/>
        </w:rPr>
        <w:instrText xml:space="preserve"> </w:instrText>
      </w:r>
      <w:r w:rsidR="00D8454E" w:rsidRPr="00A60F63">
        <w:rPr>
          <w:sz w:val="28"/>
          <w:szCs w:val="28"/>
          <w:lang w:val="en-US"/>
        </w:rPr>
        <w:fldChar w:fldCharType="separate"/>
      </w:r>
      <w:r w:rsidR="006F1B91" w:rsidRPr="00D8454E">
        <w:rPr>
          <w:position w:val="-8"/>
        </w:rPr>
        <w:pict>
          <v:shape id="_x0000_i1052" type="#_x0000_t75" style="width:57pt;height:16.5pt" equationxml="&lt;">
            <v:imagedata r:id="rId23" o:title="" chromakey="white"/>
          </v:shape>
        </w:pict>
      </w:r>
      <w:r w:rsidR="00D8454E" w:rsidRPr="00A60F63">
        <w:rPr>
          <w:sz w:val="28"/>
          <w:szCs w:val="28"/>
          <w:lang w:val="en-US"/>
        </w:rPr>
        <w:fldChar w:fldCharType="end"/>
      </w:r>
      <w:r w:rsidRPr="00766E01">
        <w:rPr>
          <w:sz w:val="28"/>
          <w:szCs w:val="28"/>
          <w:lang w:val="en-US"/>
        </w:rPr>
        <w:t>j</w:t>
      </w:r>
      <w:r w:rsidR="00D8454E" w:rsidRPr="00A60F63">
        <w:rPr>
          <w:sz w:val="28"/>
          <w:szCs w:val="28"/>
          <w:lang w:val="en-US"/>
        </w:rPr>
        <w:fldChar w:fldCharType="begin"/>
      </w:r>
      <w:r w:rsidRPr="00A60F63">
        <w:rPr>
          <w:sz w:val="28"/>
          <w:szCs w:val="28"/>
        </w:rPr>
        <w:instrText xml:space="preserve"> </w:instrText>
      </w:r>
      <w:r w:rsidRPr="00A60F63">
        <w:rPr>
          <w:sz w:val="28"/>
          <w:szCs w:val="28"/>
          <w:lang w:val="en-US"/>
        </w:rPr>
        <w:instrText>QUOTE</w:instrText>
      </w:r>
      <w:r w:rsidRPr="00A60F63">
        <w:rPr>
          <w:sz w:val="28"/>
          <w:szCs w:val="28"/>
        </w:rPr>
        <w:instrText xml:space="preserve"> </w:instrText>
      </w:r>
      <w:r w:rsidR="006F1B91" w:rsidRPr="00D8454E">
        <w:rPr>
          <w:position w:val="-8"/>
        </w:rPr>
        <w:pict>
          <v:shape id="_x0000_i1053" type="#_x0000_t75" style="width:37.5pt;height:16.5pt" equationxml="&lt;">
            <v:imagedata r:id="rId24" o:title="" chromakey="white"/>
          </v:shape>
        </w:pict>
      </w:r>
      <w:r w:rsidRPr="00A60F63">
        <w:rPr>
          <w:sz w:val="28"/>
          <w:szCs w:val="28"/>
        </w:rPr>
        <w:instrText xml:space="preserve"> </w:instrText>
      </w:r>
      <w:r w:rsidR="00D8454E" w:rsidRPr="00A60F63">
        <w:rPr>
          <w:sz w:val="28"/>
          <w:szCs w:val="28"/>
          <w:lang w:val="en-US"/>
        </w:rPr>
        <w:fldChar w:fldCharType="separate"/>
      </w:r>
      <w:r w:rsidR="00D8454E" w:rsidRPr="00D8454E">
        <w:rPr>
          <w:position w:val="-8"/>
        </w:rPr>
        <w:pict>
          <v:shape id="_x0000_i1054" type="#_x0000_t75" style="width:37.5pt;height:16.5pt" equationxml="&lt;">
            <v:imagedata r:id="rId24" o:title="" chromakey="white"/>
          </v:shape>
        </w:pict>
      </w:r>
      <w:r w:rsidR="00D8454E" w:rsidRPr="00A60F63">
        <w:rPr>
          <w:sz w:val="28"/>
          <w:szCs w:val="28"/>
          <w:lang w:val="en-US"/>
        </w:rPr>
        <w:fldChar w:fldCharType="end"/>
      </w:r>
    </w:p>
    <w:p w:rsidR="00932AAA" w:rsidRPr="00766E01" w:rsidRDefault="001C0697" w:rsidP="00851D9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32AAA" w:rsidRPr="00766E01">
        <w:rPr>
          <w:sz w:val="28"/>
          <w:szCs w:val="28"/>
        </w:rPr>
        <w:t>де А</w:t>
      </w:r>
      <w:r w:rsidR="006C730F" w:rsidRPr="006C73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932AAA" w:rsidRPr="00766E01">
        <w:rPr>
          <w:sz w:val="28"/>
          <w:szCs w:val="28"/>
        </w:rPr>
        <w:t xml:space="preserve">модуль </w:t>
      </w:r>
      <w:r>
        <w:rPr>
          <w:sz w:val="28"/>
          <w:szCs w:val="28"/>
        </w:rPr>
        <w:t>АФЧХ;</w:t>
      </w:r>
    </w:p>
    <w:p w:rsidR="00932AAA" w:rsidRPr="00766E01" w:rsidRDefault="00932AAA" w:rsidP="00851D9D">
      <w:pPr>
        <w:suppressAutoHyphens/>
        <w:ind w:firstLine="567"/>
        <w:jc w:val="both"/>
        <w:rPr>
          <w:sz w:val="28"/>
          <w:szCs w:val="28"/>
        </w:rPr>
      </w:pPr>
      <w:r w:rsidRPr="00766E01">
        <w:rPr>
          <w:sz w:val="28"/>
          <w:szCs w:val="28"/>
        </w:rPr>
        <w:t xml:space="preserve"> </w:t>
      </w:r>
      <w:r w:rsidR="00D8454E" w:rsidRPr="00A60F63">
        <w:rPr>
          <w:sz w:val="28"/>
          <w:szCs w:val="28"/>
        </w:rPr>
        <w:fldChar w:fldCharType="begin"/>
      </w:r>
      <w:r w:rsidRPr="00A60F63">
        <w:rPr>
          <w:sz w:val="28"/>
          <w:szCs w:val="28"/>
        </w:rPr>
        <w:instrText xml:space="preserve"> QUOTE </w:instrText>
      </w:r>
      <w:r w:rsidR="006F1B91" w:rsidRPr="00D8454E">
        <w:rPr>
          <w:position w:val="-6"/>
        </w:rPr>
        <w:pict>
          <v:shape id="_x0000_i1055" type="#_x0000_t75" style="width:45.75pt;height:16.5pt" equationxml="&lt;">
            <v:imagedata r:id="rId25" o:title="" chromakey="white"/>
          </v:shape>
        </w:pict>
      </w:r>
      <w:r w:rsidRPr="00A60F63">
        <w:rPr>
          <w:sz w:val="28"/>
          <w:szCs w:val="28"/>
        </w:rPr>
        <w:instrText xml:space="preserve"> </w:instrText>
      </w:r>
      <w:r w:rsidR="00D8454E" w:rsidRPr="00A60F63">
        <w:rPr>
          <w:sz w:val="28"/>
          <w:szCs w:val="28"/>
        </w:rPr>
        <w:fldChar w:fldCharType="separate"/>
      </w:r>
      <w:r w:rsidR="00D8454E" w:rsidRPr="00D8454E">
        <w:rPr>
          <w:position w:val="-6"/>
        </w:rPr>
        <w:pict>
          <v:shape id="_x0000_i1056" type="#_x0000_t75" style="width:45.75pt;height:16.5pt" equationxml="&lt;">
            <v:imagedata r:id="rId25" o:title="" chromakey="white"/>
          </v:shape>
        </w:pict>
      </w:r>
      <w:r w:rsidR="00D8454E" w:rsidRPr="00A60F63">
        <w:rPr>
          <w:sz w:val="28"/>
          <w:szCs w:val="28"/>
        </w:rPr>
        <w:fldChar w:fldCharType="end"/>
      </w:r>
      <w:r w:rsidR="006C730F">
        <w:rPr>
          <w:sz w:val="28"/>
          <w:szCs w:val="28"/>
        </w:rPr>
        <w:t xml:space="preserve">аргумент </w:t>
      </w:r>
      <w:r w:rsidR="001C0697">
        <w:rPr>
          <w:sz w:val="28"/>
          <w:szCs w:val="28"/>
        </w:rPr>
        <w:t>АФ</w:t>
      </w:r>
      <w:r w:rsidR="006C730F">
        <w:rPr>
          <w:sz w:val="28"/>
          <w:szCs w:val="28"/>
        </w:rPr>
        <w:t>ЧХ</w:t>
      </w:r>
      <w:r w:rsidRPr="00766E01">
        <w:rPr>
          <w:sz w:val="28"/>
          <w:szCs w:val="28"/>
        </w:rPr>
        <w:t>.</w:t>
      </w:r>
    </w:p>
    <w:p w:rsidR="00932AAA" w:rsidRPr="00766E01" w:rsidRDefault="00932AAA" w:rsidP="00851D9D">
      <w:pPr>
        <w:suppressAutoHyphens/>
        <w:ind w:firstLine="567"/>
        <w:rPr>
          <w:sz w:val="28"/>
          <w:szCs w:val="28"/>
        </w:rPr>
      </w:pPr>
      <w:r w:rsidRPr="00766E01">
        <w:rPr>
          <w:sz w:val="28"/>
          <w:szCs w:val="28"/>
        </w:rPr>
        <w:t>А(</w:t>
      </w:r>
      <w:r w:rsidR="00D8454E" w:rsidRPr="00A60F63">
        <w:rPr>
          <w:sz w:val="28"/>
          <w:szCs w:val="28"/>
          <w:lang w:val="en-US"/>
        </w:rPr>
        <w:fldChar w:fldCharType="begin"/>
      </w:r>
      <w:r w:rsidRPr="00A60F63">
        <w:rPr>
          <w:sz w:val="28"/>
          <w:szCs w:val="28"/>
          <w:lang w:val="en-US"/>
        </w:rPr>
        <w:instrText xml:space="preserve"> QUOTE </w:instrText>
      </w:r>
      <w:r w:rsidR="006F1B91" w:rsidRPr="00D8454E">
        <w:rPr>
          <w:position w:val="-8"/>
        </w:rPr>
        <w:pict>
          <v:shape id="_x0000_i1057" type="#_x0000_t75" style="width:57.75pt;height:16.5pt" equationxml="&lt;">
            <v:imagedata r:id="rId26" o:title="" chromakey="white"/>
          </v:shape>
        </w:pict>
      </w:r>
      <w:r w:rsidRPr="00A60F63">
        <w:rPr>
          <w:sz w:val="28"/>
          <w:szCs w:val="28"/>
          <w:lang w:val="en-US"/>
        </w:rPr>
        <w:instrText xml:space="preserve"> </w:instrText>
      </w:r>
      <w:r w:rsidR="00D8454E" w:rsidRPr="00A60F63">
        <w:rPr>
          <w:sz w:val="28"/>
          <w:szCs w:val="28"/>
          <w:lang w:val="en-US"/>
        </w:rPr>
        <w:fldChar w:fldCharType="separate"/>
      </w:r>
      <w:r w:rsidR="00D8454E" w:rsidRPr="00D8454E">
        <w:rPr>
          <w:position w:val="-8"/>
        </w:rPr>
        <w:pict>
          <v:shape id="_x0000_i1058" type="#_x0000_t75" style="width:57.75pt;height:16.5pt" equationxml="&lt;">
            <v:imagedata r:id="rId26" o:title="" chromakey="white"/>
          </v:shape>
        </w:pict>
      </w:r>
      <w:r w:rsidR="00D8454E" w:rsidRPr="00A60F63">
        <w:rPr>
          <w:sz w:val="28"/>
          <w:szCs w:val="28"/>
          <w:lang w:val="en-US"/>
        </w:rPr>
        <w:fldChar w:fldCharType="end"/>
      </w:r>
      <w:r w:rsidRPr="00766E01">
        <w:rPr>
          <w:sz w:val="28"/>
          <w:szCs w:val="28"/>
          <w:lang w:val="en-US"/>
        </w:rPr>
        <w:t>j</w:t>
      </w:r>
      <w:r w:rsidR="00D8454E" w:rsidRPr="00A60F63">
        <w:rPr>
          <w:sz w:val="28"/>
          <w:szCs w:val="28"/>
        </w:rPr>
        <w:fldChar w:fldCharType="begin"/>
      </w:r>
      <w:r w:rsidRPr="00A60F63">
        <w:rPr>
          <w:sz w:val="28"/>
          <w:szCs w:val="28"/>
        </w:rPr>
        <w:instrText xml:space="preserve"> QUOTE </w:instrText>
      </w:r>
      <w:r w:rsidR="006F1B91" w:rsidRPr="00D8454E">
        <w:rPr>
          <w:position w:val="-8"/>
        </w:rPr>
        <w:pict>
          <v:shape id="_x0000_i1059" type="#_x0000_t75" style="width:24pt;height:16.5pt" equationxml="&lt;">
            <v:imagedata r:id="rId27" o:title="" chromakey="white"/>
          </v:shape>
        </w:pict>
      </w:r>
      <w:r w:rsidRPr="00A60F63">
        <w:rPr>
          <w:sz w:val="28"/>
          <w:szCs w:val="28"/>
        </w:rPr>
        <w:instrText xml:space="preserve"> </w:instrText>
      </w:r>
      <w:r w:rsidR="00D8454E" w:rsidRPr="00A60F63">
        <w:rPr>
          <w:sz w:val="28"/>
          <w:szCs w:val="28"/>
        </w:rPr>
        <w:fldChar w:fldCharType="separate"/>
      </w:r>
      <w:r w:rsidR="00D8454E" w:rsidRPr="00D8454E">
        <w:rPr>
          <w:position w:val="-8"/>
        </w:rPr>
        <w:pict>
          <v:shape id="_x0000_i1060" type="#_x0000_t75" style="width:24pt;height:16.5pt" equationxml="&lt;">
            <v:imagedata r:id="rId27" o:title="" chromakey="white"/>
          </v:shape>
        </w:pict>
      </w:r>
      <w:r w:rsidR="00D8454E" w:rsidRPr="00A60F63">
        <w:rPr>
          <w:sz w:val="28"/>
          <w:szCs w:val="28"/>
        </w:rPr>
        <w:fldChar w:fldCharType="end"/>
      </w:r>
      <w:r w:rsidRPr="00766E01">
        <w:rPr>
          <w:sz w:val="28"/>
          <w:szCs w:val="28"/>
        </w:rPr>
        <w:t xml:space="preserve"> =</w:t>
      </w:r>
      <w:r w:rsidR="00D8454E" w:rsidRPr="00A60F63">
        <w:rPr>
          <w:sz w:val="28"/>
          <w:szCs w:val="28"/>
        </w:rPr>
        <w:fldChar w:fldCharType="begin"/>
      </w:r>
      <w:r w:rsidRPr="00A60F63">
        <w:rPr>
          <w:sz w:val="28"/>
          <w:szCs w:val="28"/>
        </w:rPr>
        <w:instrText xml:space="preserve"> QUOTE </w:instrText>
      </w:r>
      <w:r w:rsidR="006F1B91" w:rsidRPr="00D8454E">
        <w:rPr>
          <w:position w:val="-9"/>
        </w:rPr>
        <w:pict>
          <v:shape id="_x0000_i1061" type="#_x0000_t75" style="width:171.75pt;height:20.25pt" equationxml="&lt;">
            <v:imagedata r:id="rId28" o:title="" chromakey="white"/>
          </v:shape>
        </w:pict>
      </w:r>
      <w:r w:rsidRPr="00A60F63">
        <w:rPr>
          <w:sz w:val="28"/>
          <w:szCs w:val="28"/>
        </w:rPr>
        <w:instrText xml:space="preserve"> </w:instrText>
      </w:r>
      <w:r w:rsidR="00D8454E" w:rsidRPr="00A60F63">
        <w:rPr>
          <w:sz w:val="28"/>
          <w:szCs w:val="28"/>
        </w:rPr>
        <w:fldChar w:fldCharType="separate"/>
      </w:r>
      <w:r w:rsidR="00D8454E" w:rsidRPr="00D8454E">
        <w:rPr>
          <w:position w:val="-9"/>
        </w:rPr>
        <w:pict>
          <v:shape id="_x0000_i1062" type="#_x0000_t75" style="width:171.75pt;height:20.25pt" equationxml="&lt;">
            <v:imagedata r:id="rId28" o:title="" chromakey="white"/>
          </v:shape>
        </w:pict>
      </w:r>
      <w:r w:rsidR="00D8454E" w:rsidRPr="00A60F63">
        <w:rPr>
          <w:sz w:val="28"/>
          <w:szCs w:val="28"/>
        </w:rPr>
        <w:fldChar w:fldCharType="end"/>
      </w:r>
      <w:r w:rsidRPr="00766E01">
        <w:rPr>
          <w:sz w:val="28"/>
          <w:szCs w:val="28"/>
        </w:rPr>
        <w:t>;</w:t>
      </w:r>
    </w:p>
    <w:p w:rsidR="00932AAA" w:rsidRPr="00766E01" w:rsidRDefault="00D8454E" w:rsidP="00851D9D">
      <w:pPr>
        <w:suppressAutoHyphens/>
        <w:ind w:firstLine="567"/>
        <w:rPr>
          <w:sz w:val="28"/>
          <w:szCs w:val="28"/>
        </w:rPr>
      </w:pPr>
      <w:r w:rsidRPr="00A60F63">
        <w:rPr>
          <w:sz w:val="28"/>
          <w:szCs w:val="28"/>
        </w:rPr>
        <w:fldChar w:fldCharType="begin"/>
      </w:r>
      <w:r w:rsidR="00932AAA" w:rsidRPr="00A60F63">
        <w:rPr>
          <w:sz w:val="28"/>
          <w:szCs w:val="28"/>
        </w:rPr>
        <w:instrText xml:space="preserve"> QUOTE </w:instrText>
      </w:r>
      <w:r w:rsidR="006F1B91" w:rsidRPr="00D8454E">
        <w:rPr>
          <w:position w:val="-23"/>
        </w:rPr>
        <w:pict>
          <v:shape id="_x0000_i1063" type="#_x0000_t75" style="width:299.25pt;height:30.75pt" equationxml="&lt;">
            <v:imagedata r:id="rId29" o:title="" chromakey="white"/>
          </v:shape>
        </w:pict>
      </w:r>
      <w:r w:rsidR="00932AAA" w:rsidRPr="00A60F63">
        <w:rPr>
          <w:sz w:val="28"/>
          <w:szCs w:val="28"/>
        </w:rPr>
        <w:instrText xml:space="preserve"> </w:instrText>
      </w:r>
      <w:r w:rsidRPr="00A60F63">
        <w:rPr>
          <w:sz w:val="28"/>
          <w:szCs w:val="28"/>
        </w:rPr>
        <w:fldChar w:fldCharType="separate"/>
      </w:r>
      <w:r w:rsidRPr="00D8454E">
        <w:rPr>
          <w:position w:val="-23"/>
        </w:rPr>
        <w:pict>
          <v:shape id="_x0000_i1064" type="#_x0000_t75" style="width:299.25pt;height:30.75pt" equationxml="&lt;">
            <v:imagedata r:id="rId29" o:title="" chromakey="white"/>
          </v:shape>
        </w:pict>
      </w:r>
      <w:r w:rsidRPr="00A60F63">
        <w:rPr>
          <w:sz w:val="28"/>
          <w:szCs w:val="28"/>
        </w:rPr>
        <w:fldChar w:fldCharType="end"/>
      </w:r>
      <w:r w:rsidR="00932AAA" w:rsidRPr="00766E01">
        <w:rPr>
          <w:sz w:val="28"/>
          <w:szCs w:val="28"/>
        </w:rPr>
        <w:t>.</w:t>
      </w:r>
    </w:p>
    <w:p w:rsidR="00932AAA" w:rsidRPr="00766E01" w:rsidRDefault="00932AAA" w:rsidP="00851D9D">
      <w:pPr>
        <w:suppressAutoHyphens/>
        <w:ind w:firstLine="567"/>
        <w:rPr>
          <w:sz w:val="28"/>
          <w:szCs w:val="28"/>
        </w:rPr>
      </w:pPr>
    </w:p>
    <w:p w:rsidR="008B2BCB" w:rsidRPr="00766E01" w:rsidRDefault="008B2BCB" w:rsidP="00851D9D">
      <w:pPr>
        <w:suppressAutoHyphens/>
        <w:ind w:left="567"/>
        <w:rPr>
          <w:sz w:val="28"/>
          <w:szCs w:val="28"/>
        </w:rPr>
      </w:pPr>
    </w:p>
    <w:p w:rsidR="0085532D" w:rsidRPr="00766E01" w:rsidRDefault="0085532D" w:rsidP="00851D9D">
      <w:pPr>
        <w:pStyle w:val="3"/>
        <w:widowControl w:val="0"/>
        <w:suppressAutoHyphens/>
        <w:ind w:firstLine="567"/>
        <w:rPr>
          <w:b/>
          <w:color w:val="000000"/>
          <w:szCs w:val="28"/>
        </w:rPr>
      </w:pPr>
    </w:p>
    <w:p w:rsidR="001F3E11" w:rsidRPr="00766E01" w:rsidRDefault="001C0697" w:rsidP="00F34F34">
      <w:pPr>
        <w:widowControl w:val="0"/>
        <w:numPr>
          <w:ilvl w:val="0"/>
          <w:numId w:val="20"/>
        </w:num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C0A0F" w:rsidRPr="00766E01">
        <w:rPr>
          <w:b/>
          <w:sz w:val="28"/>
          <w:szCs w:val="28"/>
        </w:rPr>
        <w:lastRenderedPageBreak/>
        <w:t>Задания для выполнения контрольной работы</w:t>
      </w:r>
    </w:p>
    <w:p w:rsidR="00BD7EBF" w:rsidRDefault="00BD7EBF" w:rsidP="006E1E04">
      <w:pPr>
        <w:ind w:firstLine="709"/>
        <w:jc w:val="both"/>
        <w:rPr>
          <w:sz w:val="28"/>
          <w:szCs w:val="28"/>
        </w:rPr>
      </w:pPr>
    </w:p>
    <w:p w:rsidR="006E1E04" w:rsidRDefault="006E1E04" w:rsidP="006E1E04">
      <w:pPr>
        <w:ind w:firstLine="709"/>
        <w:jc w:val="both"/>
        <w:rPr>
          <w:sz w:val="28"/>
          <w:szCs w:val="28"/>
        </w:rPr>
      </w:pPr>
      <w:r w:rsidRPr="00C535F3">
        <w:rPr>
          <w:sz w:val="28"/>
          <w:szCs w:val="28"/>
        </w:rPr>
        <w:t>Контрольная работа посвящена решению задачи анализа системы а</w:t>
      </w:r>
      <w:r w:rsidRPr="00C535F3">
        <w:rPr>
          <w:sz w:val="28"/>
          <w:szCs w:val="28"/>
        </w:rPr>
        <w:t>в</w:t>
      </w:r>
      <w:r w:rsidRPr="00C535F3">
        <w:rPr>
          <w:sz w:val="28"/>
          <w:szCs w:val="28"/>
        </w:rPr>
        <w:t xml:space="preserve">томатического регулирования </w:t>
      </w:r>
      <w:r>
        <w:rPr>
          <w:sz w:val="28"/>
          <w:szCs w:val="28"/>
        </w:rPr>
        <w:t xml:space="preserve">(САР) </w:t>
      </w:r>
      <w:r w:rsidRPr="00C535F3">
        <w:rPr>
          <w:sz w:val="28"/>
          <w:szCs w:val="28"/>
        </w:rPr>
        <w:t xml:space="preserve">расхода методом дросселирования. </w:t>
      </w:r>
      <w:r>
        <w:rPr>
          <w:sz w:val="28"/>
          <w:szCs w:val="28"/>
        </w:rPr>
        <w:t xml:space="preserve">Структурная </w:t>
      </w:r>
      <w:r w:rsidRPr="00C535F3">
        <w:rPr>
          <w:sz w:val="28"/>
          <w:szCs w:val="28"/>
        </w:rPr>
        <w:t>схема САР расхода представлена на рис.</w:t>
      </w:r>
      <w:r w:rsidR="00591AE0">
        <w:rPr>
          <w:sz w:val="28"/>
          <w:szCs w:val="28"/>
        </w:rPr>
        <w:t>3</w:t>
      </w:r>
      <w:r w:rsidRPr="00C535F3">
        <w:rPr>
          <w:sz w:val="28"/>
          <w:szCs w:val="28"/>
        </w:rPr>
        <w:t>.</w:t>
      </w:r>
    </w:p>
    <w:p w:rsidR="006E1E04" w:rsidRPr="00C535F3" w:rsidRDefault="00D8454E" w:rsidP="00143BE1">
      <w:pPr>
        <w:pStyle w:val="af2"/>
        <w:ind w:left="0"/>
        <w:jc w:val="center"/>
        <w:rPr>
          <w:b/>
          <w:szCs w:val="28"/>
        </w:rPr>
      </w:pPr>
      <w:r w:rsidRPr="00D8454E">
        <w:rPr>
          <w:bCs/>
        </w:rPr>
      </w:r>
      <w:r w:rsidRPr="00D8454E">
        <w:rPr>
          <w:bCs/>
        </w:rPr>
        <w:pict>
          <v:group id="_x0000_s1159" editas="canvas" style="width:475.85pt;height:299.3pt;mso-position-horizontal-relative:char;mso-position-vertical-relative:line" coordorigin="2362,3780" coordsize="7555,4752">
            <o:lock v:ext="edit" aspectratio="t"/>
            <v:shape id="_x0000_s1158" type="#_x0000_t75" style="position:absolute;left:2362;top:3780;width:7555;height:4752" o:preferrelative="f">
              <v:fill o:detectmouseclick="t"/>
              <v:path o:extrusionok="t" o:connecttype="none"/>
              <o:lock v:ext="edit" text="t"/>
            </v:shape>
            <v:shape id="_x0000_s1160" type="#_x0000_t75" style="position:absolute;left:2362;top:4209;width:7185;height:3461">
              <v:imagedata r:id="rId30" o:title="333"/>
            </v:shape>
            <v:shape id="_x0000_s1162" type="#_x0000_t202" style="position:absolute;left:3981;top:7496;width:3902;height:334;mso-width-percent:400;mso-height-percent:200;mso-width-percent:400;mso-height-percent:200;mso-width-relative:margin;mso-height-relative:margin" stroked="f">
              <v:textbox style="mso-fit-shape-to-text:t">
                <w:txbxContent>
                  <w:p w:rsidR="00143BE1" w:rsidRPr="00143BE1" w:rsidRDefault="00143BE1" w:rsidP="00143BE1">
                    <w:pPr>
                      <w:jc w:val="center"/>
                    </w:pPr>
                    <w:r>
                      <w:t>Рис. 3 С</w:t>
                    </w:r>
                    <w:r w:rsidRPr="00143BE1">
                      <w:t>хема САР</w:t>
                    </w:r>
                    <w:r>
                      <w:t xml:space="preserve"> расхода</w:t>
                    </w:r>
                  </w:p>
                </w:txbxContent>
              </v:textbox>
            </v:shape>
            <w10:anchorlock/>
          </v:group>
        </w:pict>
      </w:r>
      <w:r w:rsidR="00143BE1" w:rsidRPr="00C535F3">
        <w:rPr>
          <w:b/>
          <w:szCs w:val="28"/>
        </w:rPr>
        <w:t xml:space="preserve"> </w:t>
      </w:r>
    </w:p>
    <w:p w:rsidR="006E1E04" w:rsidRPr="00C535F3" w:rsidRDefault="006E1E04" w:rsidP="006E1E04">
      <w:pPr>
        <w:ind w:firstLine="709"/>
        <w:jc w:val="both"/>
        <w:rPr>
          <w:sz w:val="28"/>
          <w:szCs w:val="28"/>
        </w:rPr>
      </w:pPr>
      <w:r w:rsidRPr="00C535F3">
        <w:rPr>
          <w:sz w:val="28"/>
          <w:szCs w:val="28"/>
        </w:rPr>
        <w:t>Объект управления представляет собой участок трубопровода от и</w:t>
      </w:r>
      <w:r w:rsidRPr="00C535F3">
        <w:rPr>
          <w:sz w:val="28"/>
          <w:szCs w:val="28"/>
        </w:rPr>
        <w:t>з</w:t>
      </w:r>
      <w:r w:rsidRPr="00C535F3">
        <w:rPr>
          <w:sz w:val="28"/>
          <w:szCs w:val="28"/>
        </w:rPr>
        <w:t>мерительного преобразователя до исполнительного устройства.</w:t>
      </w:r>
    </w:p>
    <w:p w:rsidR="006E1E04" w:rsidRPr="00C535F3" w:rsidRDefault="006E1E04" w:rsidP="006E1E04">
      <w:pPr>
        <w:ind w:firstLine="709"/>
        <w:jc w:val="both"/>
        <w:rPr>
          <w:sz w:val="28"/>
          <w:szCs w:val="28"/>
        </w:rPr>
      </w:pPr>
      <w:r w:rsidRPr="00C535F3">
        <w:rPr>
          <w:sz w:val="28"/>
          <w:szCs w:val="28"/>
        </w:rPr>
        <w:t>Передаточные функции объекта управления, исполнительного ус</w:t>
      </w:r>
      <w:r w:rsidRPr="00C535F3">
        <w:rPr>
          <w:sz w:val="28"/>
          <w:szCs w:val="28"/>
        </w:rPr>
        <w:t>т</w:t>
      </w:r>
      <w:r w:rsidRPr="00C535F3">
        <w:rPr>
          <w:sz w:val="28"/>
          <w:szCs w:val="28"/>
        </w:rPr>
        <w:t>ройства, измерительного преобразователя и регулятора имеют вид</w:t>
      </w:r>
    </w:p>
    <w:p w:rsidR="006E1E04" w:rsidRPr="00C535F3" w:rsidRDefault="006E1E04" w:rsidP="006E1E04">
      <w:pPr>
        <w:jc w:val="center"/>
        <w:rPr>
          <w:sz w:val="28"/>
          <w:szCs w:val="28"/>
        </w:rPr>
      </w:pPr>
      <w:r w:rsidRPr="00777E90">
        <w:rPr>
          <w:color w:val="000000"/>
          <w:position w:val="-34"/>
          <w:sz w:val="28"/>
          <w:szCs w:val="28"/>
        </w:rPr>
        <w:object w:dxaOrig="1939" w:dyaOrig="780">
          <v:shape id="_x0000_i1065" type="#_x0000_t75" style="width:96.75pt;height:39pt" o:ole="">
            <v:imagedata r:id="rId31" o:title=""/>
          </v:shape>
          <o:OLEObject Type="Embed" ProgID="Equation.3" ShapeID="_x0000_i1065" DrawAspect="Content" ObjectID="_1520692197" r:id="rId32"/>
        </w:object>
      </w:r>
      <w:r w:rsidRPr="00C535F3">
        <w:rPr>
          <w:b/>
          <w:sz w:val="28"/>
          <w:szCs w:val="28"/>
        </w:rPr>
        <w:t xml:space="preserve">;                       </w:t>
      </w:r>
    </w:p>
    <w:p w:rsidR="006E1E04" w:rsidRPr="00777E90" w:rsidRDefault="006E1E04" w:rsidP="006E1E04">
      <w:pPr>
        <w:jc w:val="center"/>
        <w:rPr>
          <w:bCs/>
          <w:sz w:val="28"/>
          <w:szCs w:val="28"/>
        </w:rPr>
      </w:pPr>
      <w:r w:rsidRPr="00777E90">
        <w:rPr>
          <w:color w:val="000000"/>
          <w:position w:val="-38"/>
          <w:sz w:val="28"/>
          <w:szCs w:val="28"/>
        </w:rPr>
        <w:object w:dxaOrig="2100" w:dyaOrig="859">
          <v:shape id="_x0000_i1066" type="#_x0000_t75" style="width:105pt;height:42.75pt" o:ole="">
            <v:imagedata r:id="rId33" o:title=""/>
          </v:shape>
          <o:OLEObject Type="Embed" ProgID="Equation.3" ShapeID="_x0000_i1066" DrawAspect="Content" ObjectID="_1520692198" r:id="rId34"/>
        </w:object>
      </w:r>
      <w:r w:rsidRPr="00C535F3">
        <w:rPr>
          <w:b/>
          <w:sz w:val="28"/>
          <w:szCs w:val="28"/>
        </w:rPr>
        <w:t xml:space="preserve">;     </w:t>
      </w:r>
    </w:p>
    <w:p w:rsidR="006E1E04" w:rsidRPr="00C535F3" w:rsidRDefault="006E1E04" w:rsidP="006E1E04">
      <w:pPr>
        <w:jc w:val="both"/>
        <w:rPr>
          <w:sz w:val="28"/>
          <w:szCs w:val="28"/>
        </w:rPr>
      </w:pPr>
    </w:p>
    <w:p w:rsidR="006E1E04" w:rsidRPr="00C535F3" w:rsidRDefault="006E1E04" w:rsidP="006E1E04">
      <w:pPr>
        <w:jc w:val="center"/>
        <w:rPr>
          <w:sz w:val="28"/>
          <w:szCs w:val="28"/>
        </w:rPr>
      </w:pPr>
      <w:r w:rsidRPr="00777E90">
        <w:rPr>
          <w:color w:val="000000"/>
          <w:position w:val="-16"/>
          <w:sz w:val="28"/>
          <w:szCs w:val="28"/>
        </w:rPr>
        <w:object w:dxaOrig="1500" w:dyaOrig="420">
          <v:shape id="_x0000_i1067" type="#_x0000_t75" style="width:75pt;height:21pt" o:ole="">
            <v:imagedata r:id="rId35" o:title=""/>
          </v:shape>
          <o:OLEObject Type="Embed" ProgID="Equation.3" ShapeID="_x0000_i1067" DrawAspect="Content" ObjectID="_1520692199" r:id="rId36"/>
        </w:object>
      </w:r>
      <w:r w:rsidRPr="00C535F3">
        <w:rPr>
          <w:b/>
          <w:sz w:val="28"/>
          <w:szCs w:val="28"/>
        </w:rPr>
        <w:t>;</w:t>
      </w:r>
    </w:p>
    <w:p w:rsidR="006E1E04" w:rsidRPr="00C535F3" w:rsidRDefault="006E1E04" w:rsidP="006E1E04">
      <w:pPr>
        <w:jc w:val="both"/>
        <w:rPr>
          <w:sz w:val="28"/>
          <w:szCs w:val="28"/>
        </w:rPr>
      </w:pPr>
    </w:p>
    <w:p w:rsidR="006E1E04" w:rsidRPr="00F76E0E" w:rsidRDefault="006E1E04" w:rsidP="006E1E04">
      <w:pPr>
        <w:jc w:val="center"/>
        <w:rPr>
          <w:sz w:val="28"/>
          <w:szCs w:val="28"/>
        </w:rPr>
      </w:pPr>
      <w:r w:rsidRPr="0038520F">
        <w:rPr>
          <w:color w:val="000000"/>
          <w:position w:val="-34"/>
          <w:sz w:val="28"/>
          <w:szCs w:val="28"/>
        </w:rPr>
        <w:object w:dxaOrig="2680" w:dyaOrig="780">
          <v:shape id="_x0000_i1068" type="#_x0000_t75" style="width:134.25pt;height:39pt" o:ole="">
            <v:imagedata r:id="rId37" o:title=""/>
          </v:shape>
          <o:OLEObject Type="Embed" ProgID="Equation.3" ShapeID="_x0000_i1068" DrawAspect="Content" ObjectID="_1520692200" r:id="rId38"/>
        </w:object>
      </w:r>
      <w:r w:rsidRPr="00F76E0E">
        <w:rPr>
          <w:color w:val="000000"/>
          <w:sz w:val="28"/>
          <w:szCs w:val="28"/>
        </w:rPr>
        <w:t>.</w:t>
      </w:r>
    </w:p>
    <w:p w:rsidR="006E1E04" w:rsidRPr="00C535F3" w:rsidRDefault="006E1E04" w:rsidP="006E1E04">
      <w:pPr>
        <w:jc w:val="both"/>
        <w:rPr>
          <w:sz w:val="28"/>
          <w:szCs w:val="28"/>
        </w:rPr>
      </w:pPr>
    </w:p>
    <w:p w:rsidR="006E1E04" w:rsidRPr="00C535F3" w:rsidRDefault="006E1E04" w:rsidP="006E1E04">
      <w:pPr>
        <w:ind w:firstLine="709"/>
        <w:jc w:val="both"/>
        <w:rPr>
          <w:sz w:val="28"/>
          <w:szCs w:val="28"/>
        </w:rPr>
      </w:pPr>
      <w:r w:rsidRPr="00C535F3">
        <w:rPr>
          <w:sz w:val="28"/>
          <w:szCs w:val="28"/>
        </w:rPr>
        <w:t>Статические коэффициенты передачи и постоянные времени данных элементов САР и критерии оценки устойчивости представлены в табл.1.</w:t>
      </w:r>
    </w:p>
    <w:p w:rsidR="006E1E04" w:rsidRPr="00C535F3" w:rsidRDefault="00143BE1" w:rsidP="00143BE1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176"/>
        <w:gridCol w:w="1087"/>
        <w:gridCol w:w="1039"/>
        <w:gridCol w:w="1057"/>
        <w:gridCol w:w="1005"/>
        <w:gridCol w:w="974"/>
      </w:tblGrid>
      <w:tr w:rsidR="006E1E04" w:rsidRPr="002A0008" w:rsidTr="00143BE1">
        <w:tc>
          <w:tcPr>
            <w:tcW w:w="2518" w:type="dxa"/>
          </w:tcPr>
          <w:p w:rsidR="006E1E04" w:rsidRPr="006C3B5B" w:rsidRDefault="006E1E04" w:rsidP="003344F2">
            <w:pPr>
              <w:pStyle w:val="af2"/>
              <w:ind w:left="0"/>
              <w:jc w:val="center"/>
              <w:rPr>
                <w:bCs/>
                <w:lang w:val="ru-RU" w:eastAsia="ru-RU"/>
              </w:rPr>
            </w:pPr>
            <w:r w:rsidRPr="0099496E">
              <w:rPr>
                <w:lang w:val="ru-RU" w:eastAsia="ru-RU"/>
              </w:rPr>
              <w:t>Последняя цифра студенческого билета (зачетки)</w:t>
            </w:r>
          </w:p>
        </w:tc>
        <w:tc>
          <w:tcPr>
            <w:tcW w:w="1176" w:type="dxa"/>
          </w:tcPr>
          <w:p w:rsidR="006E1E04" w:rsidRPr="006C3B5B" w:rsidRDefault="006E1E04" w:rsidP="003344F2">
            <w:pPr>
              <w:pStyle w:val="af2"/>
              <w:ind w:left="0"/>
              <w:jc w:val="center"/>
              <w:rPr>
                <w:bCs/>
                <w:i/>
                <w:iCs/>
                <w:lang w:val="ru-RU" w:eastAsia="ru-RU"/>
              </w:rPr>
            </w:pPr>
            <w:r w:rsidRPr="0099496E">
              <w:rPr>
                <w:bCs/>
                <w:i/>
                <w:iCs/>
                <w:lang w:val="ru-RU" w:eastAsia="ru-RU"/>
              </w:rPr>
              <w:t>Т</w:t>
            </w:r>
            <w:r w:rsidRPr="0099496E">
              <w:rPr>
                <w:bCs/>
                <w:i/>
                <w:iCs/>
                <w:vertAlign w:val="subscript"/>
                <w:lang w:val="ru-RU" w:eastAsia="ru-RU"/>
              </w:rPr>
              <w:t>о</w:t>
            </w:r>
          </w:p>
        </w:tc>
        <w:tc>
          <w:tcPr>
            <w:tcW w:w="1087" w:type="dxa"/>
          </w:tcPr>
          <w:p w:rsidR="006E1E04" w:rsidRPr="006C3B5B" w:rsidRDefault="006E1E04" w:rsidP="003344F2">
            <w:pPr>
              <w:pStyle w:val="af2"/>
              <w:ind w:left="0"/>
              <w:jc w:val="center"/>
              <w:rPr>
                <w:bCs/>
                <w:i/>
                <w:iCs/>
                <w:lang w:val="ru-RU" w:eastAsia="ru-RU"/>
              </w:rPr>
            </w:pPr>
            <w:r w:rsidRPr="0099496E">
              <w:rPr>
                <w:bCs/>
                <w:i/>
                <w:iCs/>
                <w:lang w:val="ru-RU" w:eastAsia="ru-RU"/>
              </w:rPr>
              <w:t>К</w:t>
            </w:r>
            <w:r w:rsidRPr="0099496E">
              <w:rPr>
                <w:bCs/>
                <w:i/>
                <w:iCs/>
                <w:vertAlign w:val="subscript"/>
                <w:lang w:val="ru-RU" w:eastAsia="ru-RU"/>
              </w:rPr>
              <w:t>пр</w:t>
            </w:r>
          </w:p>
        </w:tc>
        <w:tc>
          <w:tcPr>
            <w:tcW w:w="1039" w:type="dxa"/>
          </w:tcPr>
          <w:p w:rsidR="006E1E04" w:rsidRPr="006C3B5B" w:rsidRDefault="006E1E04" w:rsidP="003344F2">
            <w:pPr>
              <w:pStyle w:val="af2"/>
              <w:ind w:left="0"/>
              <w:jc w:val="center"/>
              <w:rPr>
                <w:bCs/>
                <w:i/>
                <w:iCs/>
                <w:lang w:val="ru-RU" w:eastAsia="ru-RU"/>
              </w:rPr>
            </w:pPr>
            <w:r w:rsidRPr="0099496E">
              <w:rPr>
                <w:bCs/>
                <w:i/>
                <w:iCs/>
                <w:lang w:val="ru-RU" w:eastAsia="ru-RU"/>
              </w:rPr>
              <w:t>К</w:t>
            </w:r>
            <w:r w:rsidRPr="0099496E">
              <w:rPr>
                <w:bCs/>
                <w:i/>
                <w:iCs/>
                <w:vertAlign w:val="subscript"/>
                <w:lang w:val="ru-RU" w:eastAsia="ru-RU"/>
              </w:rPr>
              <w:t>иу</w:t>
            </w:r>
          </w:p>
        </w:tc>
        <w:tc>
          <w:tcPr>
            <w:tcW w:w="1057" w:type="dxa"/>
          </w:tcPr>
          <w:p w:rsidR="006E1E04" w:rsidRPr="006C3B5B" w:rsidRDefault="006E1E04" w:rsidP="003344F2">
            <w:pPr>
              <w:pStyle w:val="af2"/>
              <w:ind w:left="0"/>
              <w:jc w:val="center"/>
              <w:rPr>
                <w:bCs/>
                <w:i/>
                <w:iCs/>
                <w:lang w:val="ru-RU" w:eastAsia="ru-RU"/>
              </w:rPr>
            </w:pPr>
            <w:r w:rsidRPr="0099496E">
              <w:rPr>
                <w:bCs/>
                <w:i/>
                <w:iCs/>
                <w:lang w:val="ru-RU" w:eastAsia="ru-RU"/>
              </w:rPr>
              <w:t>Т</w:t>
            </w:r>
            <w:r w:rsidRPr="0099496E">
              <w:rPr>
                <w:bCs/>
                <w:i/>
                <w:iCs/>
                <w:vertAlign w:val="subscript"/>
                <w:lang w:val="ru-RU" w:eastAsia="ru-RU"/>
              </w:rPr>
              <w:t>иу</w:t>
            </w:r>
          </w:p>
        </w:tc>
        <w:tc>
          <w:tcPr>
            <w:tcW w:w="1005" w:type="dxa"/>
          </w:tcPr>
          <w:p w:rsidR="006E1E04" w:rsidRPr="006C3B5B" w:rsidRDefault="006E1E04" w:rsidP="003344F2">
            <w:pPr>
              <w:pStyle w:val="af2"/>
              <w:ind w:left="0"/>
              <w:jc w:val="center"/>
              <w:rPr>
                <w:bCs/>
                <w:i/>
                <w:iCs/>
                <w:lang w:val="ru-RU" w:eastAsia="ru-RU"/>
              </w:rPr>
            </w:pPr>
            <w:r w:rsidRPr="0099496E">
              <w:rPr>
                <w:bCs/>
                <w:i/>
                <w:iCs/>
                <w:lang w:val="ru-RU" w:eastAsia="ru-RU"/>
              </w:rPr>
              <w:t>К</w:t>
            </w:r>
            <w:r w:rsidRPr="0099496E">
              <w:rPr>
                <w:bCs/>
                <w:i/>
                <w:iCs/>
                <w:vertAlign w:val="subscript"/>
                <w:lang w:val="ru-RU" w:eastAsia="ru-RU"/>
              </w:rPr>
              <w:t>п</w:t>
            </w:r>
          </w:p>
        </w:tc>
        <w:tc>
          <w:tcPr>
            <w:tcW w:w="974" w:type="dxa"/>
          </w:tcPr>
          <w:p w:rsidR="006E1E04" w:rsidRPr="006C3B5B" w:rsidRDefault="006E1E04" w:rsidP="003344F2">
            <w:pPr>
              <w:pStyle w:val="af2"/>
              <w:ind w:left="0"/>
              <w:jc w:val="center"/>
              <w:rPr>
                <w:bCs/>
                <w:i/>
                <w:iCs/>
                <w:lang w:val="ru-RU" w:eastAsia="ru-RU"/>
              </w:rPr>
            </w:pPr>
            <w:r w:rsidRPr="0099496E">
              <w:rPr>
                <w:bCs/>
                <w:i/>
                <w:iCs/>
                <w:lang w:val="ru-RU" w:eastAsia="ru-RU"/>
              </w:rPr>
              <w:t>Т</w:t>
            </w:r>
            <w:r w:rsidRPr="0099496E">
              <w:rPr>
                <w:bCs/>
                <w:i/>
                <w:iCs/>
                <w:vertAlign w:val="subscript"/>
                <w:lang w:val="ru-RU" w:eastAsia="ru-RU"/>
              </w:rPr>
              <w:t>и</w:t>
            </w:r>
          </w:p>
        </w:tc>
      </w:tr>
      <w:tr w:rsidR="006E1E04" w:rsidRPr="002A0008" w:rsidTr="00143BE1">
        <w:tc>
          <w:tcPr>
            <w:tcW w:w="2518" w:type="dxa"/>
          </w:tcPr>
          <w:p w:rsidR="006E1E04" w:rsidRPr="006C3B5B" w:rsidRDefault="006E1E04" w:rsidP="003344F2">
            <w:pPr>
              <w:pStyle w:val="af2"/>
              <w:ind w:left="0"/>
              <w:jc w:val="center"/>
              <w:rPr>
                <w:bCs/>
                <w:lang w:val="ru-RU" w:eastAsia="ru-RU"/>
              </w:rPr>
            </w:pPr>
            <w:r w:rsidRPr="0099496E">
              <w:rPr>
                <w:bCs/>
                <w:lang w:val="ru-RU" w:eastAsia="ru-RU"/>
              </w:rPr>
              <w:t>5</w:t>
            </w:r>
          </w:p>
        </w:tc>
        <w:tc>
          <w:tcPr>
            <w:tcW w:w="1176" w:type="dxa"/>
          </w:tcPr>
          <w:p w:rsidR="006E1E04" w:rsidRPr="006C3B5B" w:rsidRDefault="006E1E04" w:rsidP="003344F2">
            <w:pPr>
              <w:pStyle w:val="af2"/>
              <w:ind w:left="0"/>
              <w:jc w:val="center"/>
              <w:rPr>
                <w:bCs/>
                <w:lang w:val="ru-RU" w:eastAsia="ru-RU"/>
              </w:rPr>
            </w:pPr>
            <w:r w:rsidRPr="0099496E">
              <w:rPr>
                <w:bCs/>
                <w:lang w:val="ru-RU" w:eastAsia="ru-RU"/>
              </w:rPr>
              <w:t>6</w:t>
            </w:r>
          </w:p>
        </w:tc>
        <w:tc>
          <w:tcPr>
            <w:tcW w:w="1087" w:type="dxa"/>
          </w:tcPr>
          <w:p w:rsidR="006E1E04" w:rsidRPr="006C3B5B" w:rsidRDefault="006E1E04" w:rsidP="003344F2">
            <w:pPr>
              <w:pStyle w:val="af2"/>
              <w:ind w:left="0"/>
              <w:jc w:val="center"/>
              <w:rPr>
                <w:bCs/>
                <w:lang w:val="ru-RU" w:eastAsia="ru-RU"/>
              </w:rPr>
            </w:pPr>
            <w:r w:rsidRPr="0099496E">
              <w:rPr>
                <w:bCs/>
                <w:lang w:val="ru-RU" w:eastAsia="ru-RU"/>
              </w:rPr>
              <w:t>0.6</w:t>
            </w:r>
          </w:p>
        </w:tc>
        <w:tc>
          <w:tcPr>
            <w:tcW w:w="1039" w:type="dxa"/>
          </w:tcPr>
          <w:p w:rsidR="006E1E04" w:rsidRPr="006C3B5B" w:rsidRDefault="006E1E04" w:rsidP="003344F2">
            <w:pPr>
              <w:pStyle w:val="af2"/>
              <w:ind w:left="0"/>
              <w:jc w:val="center"/>
              <w:rPr>
                <w:bCs/>
                <w:lang w:val="ru-RU" w:eastAsia="ru-RU"/>
              </w:rPr>
            </w:pPr>
            <w:r w:rsidRPr="0099496E">
              <w:rPr>
                <w:bCs/>
                <w:lang w:val="ru-RU" w:eastAsia="ru-RU"/>
              </w:rPr>
              <w:t>0.9</w:t>
            </w:r>
          </w:p>
        </w:tc>
        <w:tc>
          <w:tcPr>
            <w:tcW w:w="1057" w:type="dxa"/>
          </w:tcPr>
          <w:p w:rsidR="006E1E04" w:rsidRPr="006C3B5B" w:rsidRDefault="006E1E04" w:rsidP="003344F2">
            <w:pPr>
              <w:pStyle w:val="af2"/>
              <w:ind w:left="0"/>
              <w:jc w:val="center"/>
              <w:rPr>
                <w:bCs/>
                <w:lang w:val="ru-RU" w:eastAsia="ru-RU"/>
              </w:rPr>
            </w:pPr>
            <w:r w:rsidRPr="0099496E">
              <w:rPr>
                <w:bCs/>
                <w:lang w:val="ru-RU" w:eastAsia="ru-RU"/>
              </w:rPr>
              <w:t>3</w:t>
            </w:r>
          </w:p>
        </w:tc>
        <w:tc>
          <w:tcPr>
            <w:tcW w:w="1005" w:type="dxa"/>
          </w:tcPr>
          <w:p w:rsidR="006E1E04" w:rsidRPr="006C3B5B" w:rsidRDefault="006E1E04" w:rsidP="003344F2">
            <w:pPr>
              <w:pStyle w:val="af2"/>
              <w:ind w:left="0"/>
              <w:jc w:val="center"/>
              <w:rPr>
                <w:bCs/>
                <w:lang w:val="ru-RU" w:eastAsia="ru-RU"/>
              </w:rPr>
            </w:pPr>
            <w:r w:rsidRPr="0099496E">
              <w:rPr>
                <w:bCs/>
                <w:lang w:val="ru-RU" w:eastAsia="ru-RU"/>
              </w:rPr>
              <w:t>0.9</w:t>
            </w:r>
          </w:p>
        </w:tc>
        <w:tc>
          <w:tcPr>
            <w:tcW w:w="974" w:type="dxa"/>
          </w:tcPr>
          <w:p w:rsidR="006E1E04" w:rsidRPr="006C3B5B" w:rsidRDefault="006E1E04" w:rsidP="003344F2">
            <w:pPr>
              <w:pStyle w:val="af2"/>
              <w:ind w:left="0"/>
              <w:jc w:val="center"/>
              <w:rPr>
                <w:bCs/>
                <w:lang w:val="ru-RU" w:eastAsia="ru-RU"/>
              </w:rPr>
            </w:pPr>
            <w:r w:rsidRPr="0099496E">
              <w:rPr>
                <w:bCs/>
                <w:lang w:val="ru-RU" w:eastAsia="ru-RU"/>
              </w:rPr>
              <w:t>1.1</w:t>
            </w:r>
          </w:p>
        </w:tc>
      </w:tr>
    </w:tbl>
    <w:p w:rsidR="006E1E04" w:rsidRPr="00C535F3" w:rsidRDefault="006E1E04" w:rsidP="006E1E04">
      <w:pPr>
        <w:pStyle w:val="af2"/>
        <w:ind w:firstLine="425"/>
        <w:jc w:val="center"/>
        <w:rPr>
          <w:b/>
          <w:szCs w:val="28"/>
        </w:rPr>
      </w:pPr>
    </w:p>
    <w:p w:rsidR="006E1E04" w:rsidRPr="00C535F3" w:rsidRDefault="006E1E04" w:rsidP="006E1E04">
      <w:pPr>
        <w:rPr>
          <w:sz w:val="28"/>
          <w:szCs w:val="28"/>
        </w:rPr>
      </w:pPr>
    </w:p>
    <w:p w:rsidR="006E1E04" w:rsidRPr="00C535F3" w:rsidRDefault="006E1E04" w:rsidP="006E1E04">
      <w:pPr>
        <w:rPr>
          <w:sz w:val="28"/>
          <w:szCs w:val="28"/>
        </w:rPr>
      </w:pPr>
      <w:r w:rsidRPr="00C535F3">
        <w:rPr>
          <w:sz w:val="28"/>
          <w:szCs w:val="28"/>
        </w:rPr>
        <w:t>Для выполнения контрольной работы необходимо выполнить следующее.</w:t>
      </w:r>
    </w:p>
    <w:p w:rsidR="006E1E04" w:rsidRPr="00C535F3" w:rsidRDefault="006E1E04" w:rsidP="00655DEB">
      <w:pPr>
        <w:numPr>
          <w:ilvl w:val="0"/>
          <w:numId w:val="12"/>
        </w:numPr>
        <w:rPr>
          <w:sz w:val="28"/>
          <w:szCs w:val="28"/>
        </w:rPr>
      </w:pPr>
      <w:r w:rsidRPr="00C535F3">
        <w:rPr>
          <w:sz w:val="28"/>
          <w:szCs w:val="28"/>
        </w:rPr>
        <w:t>Получить передаточную функцию разомкнутой системы.</w:t>
      </w:r>
    </w:p>
    <w:p w:rsidR="006E1E04" w:rsidRPr="00C535F3" w:rsidRDefault="006E1E04" w:rsidP="00655DEB">
      <w:pPr>
        <w:numPr>
          <w:ilvl w:val="0"/>
          <w:numId w:val="12"/>
        </w:numPr>
        <w:rPr>
          <w:sz w:val="28"/>
          <w:szCs w:val="28"/>
        </w:rPr>
      </w:pPr>
      <w:r w:rsidRPr="00C535F3">
        <w:rPr>
          <w:sz w:val="28"/>
          <w:szCs w:val="28"/>
        </w:rPr>
        <w:t>Получить передаточную функцию замкнутой системы.</w:t>
      </w:r>
    </w:p>
    <w:p w:rsidR="006E1E04" w:rsidRDefault="006E1E04" w:rsidP="00655DEB">
      <w:pPr>
        <w:numPr>
          <w:ilvl w:val="0"/>
          <w:numId w:val="12"/>
        </w:numPr>
        <w:rPr>
          <w:sz w:val="28"/>
          <w:szCs w:val="28"/>
        </w:rPr>
      </w:pPr>
      <w:r w:rsidRPr="00C535F3">
        <w:rPr>
          <w:sz w:val="28"/>
          <w:szCs w:val="28"/>
        </w:rPr>
        <w:t xml:space="preserve">Определить устойчивость САР по </w:t>
      </w:r>
      <w:r>
        <w:rPr>
          <w:sz w:val="28"/>
          <w:szCs w:val="28"/>
        </w:rPr>
        <w:t xml:space="preserve">алгебраическому </w:t>
      </w:r>
      <w:r w:rsidRPr="00C535F3">
        <w:rPr>
          <w:sz w:val="28"/>
          <w:szCs w:val="28"/>
        </w:rPr>
        <w:t xml:space="preserve">критерию </w:t>
      </w:r>
      <w:r>
        <w:rPr>
          <w:sz w:val="28"/>
          <w:szCs w:val="28"/>
        </w:rPr>
        <w:t>Гу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вица. </w:t>
      </w:r>
    </w:p>
    <w:p w:rsidR="006E1E04" w:rsidRPr="00C535F3" w:rsidRDefault="006E1E04" w:rsidP="00655DEB">
      <w:pPr>
        <w:numPr>
          <w:ilvl w:val="0"/>
          <w:numId w:val="12"/>
        </w:numPr>
        <w:rPr>
          <w:sz w:val="28"/>
          <w:szCs w:val="28"/>
        </w:rPr>
      </w:pPr>
      <w:r w:rsidRPr="00C535F3">
        <w:rPr>
          <w:sz w:val="28"/>
          <w:szCs w:val="28"/>
        </w:rPr>
        <w:t xml:space="preserve">Определить устойчивость САР по </w:t>
      </w:r>
      <w:r>
        <w:rPr>
          <w:sz w:val="28"/>
          <w:szCs w:val="28"/>
        </w:rPr>
        <w:t xml:space="preserve">частотному </w:t>
      </w:r>
      <w:r w:rsidRPr="00C535F3">
        <w:rPr>
          <w:sz w:val="28"/>
          <w:szCs w:val="28"/>
        </w:rPr>
        <w:t>критерию</w:t>
      </w:r>
      <w:r>
        <w:rPr>
          <w:sz w:val="28"/>
          <w:szCs w:val="28"/>
        </w:rPr>
        <w:t xml:space="preserve"> </w:t>
      </w:r>
      <w:r w:rsidRPr="00C535F3">
        <w:rPr>
          <w:sz w:val="28"/>
          <w:szCs w:val="28"/>
        </w:rPr>
        <w:t>Михайлова.</w:t>
      </w:r>
    </w:p>
    <w:p w:rsidR="006E1E04" w:rsidRDefault="006E1E04" w:rsidP="006E1E04"/>
    <w:p w:rsidR="001F43E6" w:rsidRPr="006E1E04" w:rsidRDefault="001F43E6" w:rsidP="00851D9D">
      <w:pPr>
        <w:widowControl w:val="0"/>
        <w:suppressAutoHyphens/>
        <w:ind w:left="1069"/>
        <w:rPr>
          <w:caps/>
          <w:sz w:val="28"/>
          <w:szCs w:val="28"/>
        </w:rPr>
      </w:pPr>
    </w:p>
    <w:p w:rsidR="00F021E7" w:rsidRPr="00766E01" w:rsidRDefault="00BD7EBF" w:rsidP="00F34F34">
      <w:pPr>
        <w:widowControl w:val="0"/>
        <w:numPr>
          <w:ilvl w:val="0"/>
          <w:numId w:val="20"/>
        </w:numPr>
        <w:suppressAutoHyphens/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021E7" w:rsidRPr="00766E01">
        <w:rPr>
          <w:b/>
          <w:sz w:val="28"/>
          <w:szCs w:val="28"/>
        </w:rPr>
        <w:lastRenderedPageBreak/>
        <w:t>Пример выполнения контрольной работы</w:t>
      </w:r>
      <w:r w:rsidR="00266EBE" w:rsidRPr="00766E01">
        <w:rPr>
          <w:b/>
          <w:sz w:val="28"/>
          <w:szCs w:val="28"/>
        </w:rPr>
        <w:t>.</w:t>
      </w:r>
    </w:p>
    <w:p w:rsidR="006E1E04" w:rsidRDefault="00143BE1" w:rsidP="00143B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Внутри блоков структурной схемы записываем передаточные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 звеньев (рис.4).</w:t>
      </w:r>
    </w:p>
    <w:p w:rsidR="00143BE1" w:rsidRDefault="00D8454E" w:rsidP="00143BE1"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64" editas="canvas" style="width:453.5pt;height:272.1pt;mso-position-horizontal-relative:char;mso-position-vertical-relative:line" coordorigin="2362,2445" coordsize="7200,4320">
            <o:lock v:ext="edit" aspectratio="t"/>
            <v:shape id="_x0000_s1163" type="#_x0000_t75" style="position:absolute;left:2362;top:2445;width:7200;height:4320" o:preferrelative="f">
              <v:fill o:detectmouseclick="t"/>
              <v:path o:extrusionok="t" o:connecttype="none"/>
              <o:lock v:ext="edit" text="t"/>
            </v:shape>
            <v:shape id="_x0000_s1165" type="#_x0000_t75" style="position:absolute;left:2377;top:2593;width:7185;height:4172">
              <v:imagedata r:id="rId39" o:title="444"/>
            </v:shape>
            <v:shape id="_x0000_s1166" type="#_x0000_t202" style="position:absolute;left:4275;top:5851;width:3650;height:334;mso-width-percent:400;mso-height-percent:200;mso-width-percent:400;mso-height-percent:200;mso-width-relative:margin;mso-height-relative:margin" stroked="f">
              <v:textbox style="mso-fit-shape-to-text:t">
                <w:txbxContent>
                  <w:p w:rsidR="00143BE1" w:rsidRPr="00143BE1" w:rsidRDefault="00143BE1" w:rsidP="00143BE1">
                    <w:pPr>
                      <w:jc w:val="center"/>
                    </w:pPr>
                    <w:r>
                      <w:t>Рис. 4 Структурная с</w:t>
                    </w:r>
                    <w:r w:rsidRPr="00143BE1">
                      <w:t>хема САР</w:t>
                    </w:r>
                    <w:r>
                      <w:t xml:space="preserve"> расхода</w:t>
                    </w:r>
                  </w:p>
                </w:txbxContent>
              </v:textbox>
            </v:shape>
            <w10:anchorlock/>
          </v:group>
        </w:pict>
      </w:r>
    </w:p>
    <w:p w:rsidR="006E1E04" w:rsidRPr="00777E90" w:rsidRDefault="006E1E04" w:rsidP="006E1E04">
      <w:pPr>
        <w:ind w:firstLine="709"/>
        <w:rPr>
          <w:sz w:val="28"/>
          <w:szCs w:val="28"/>
        </w:rPr>
      </w:pPr>
    </w:p>
    <w:p w:rsidR="006E1E04" w:rsidRPr="00A26A13" w:rsidRDefault="00A26A13" w:rsidP="00A26A1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Дано:</w:t>
      </w:r>
    </w:p>
    <w:p w:rsidR="006E1E04" w:rsidRPr="000E292D" w:rsidRDefault="006E1E04" w:rsidP="006E1E04">
      <w:pPr>
        <w:pStyle w:val="af2"/>
        <w:ind w:left="0" w:firstLine="709"/>
        <w:rPr>
          <w:bCs/>
          <w:i/>
          <w:iCs/>
          <w:szCs w:val="28"/>
        </w:rPr>
      </w:pPr>
      <w:r w:rsidRPr="000E292D">
        <w:rPr>
          <w:bCs/>
          <w:i/>
          <w:iCs/>
          <w:szCs w:val="28"/>
        </w:rPr>
        <w:t>Т</w:t>
      </w:r>
      <w:r w:rsidRPr="000E292D">
        <w:rPr>
          <w:bCs/>
          <w:i/>
          <w:iCs/>
          <w:szCs w:val="28"/>
          <w:vertAlign w:val="subscript"/>
        </w:rPr>
        <w:t>о</w:t>
      </w:r>
      <w:r w:rsidRPr="000E292D">
        <w:rPr>
          <w:bCs/>
          <w:i/>
          <w:iCs/>
          <w:szCs w:val="28"/>
        </w:rPr>
        <w:t>=3</w:t>
      </w:r>
      <w:r w:rsidRPr="000E292D">
        <w:rPr>
          <w:bCs/>
          <w:i/>
          <w:iCs/>
          <w:szCs w:val="28"/>
          <w:lang w:val="en-US"/>
        </w:rPr>
        <w:t>c</w:t>
      </w:r>
      <w:r w:rsidRPr="000E292D">
        <w:rPr>
          <w:bCs/>
          <w:i/>
          <w:iCs/>
          <w:szCs w:val="28"/>
        </w:rPr>
        <w:t>;  К</w:t>
      </w:r>
      <w:r w:rsidRPr="000E292D">
        <w:rPr>
          <w:bCs/>
          <w:i/>
          <w:iCs/>
          <w:szCs w:val="28"/>
          <w:vertAlign w:val="subscript"/>
        </w:rPr>
        <w:t>пр</w:t>
      </w:r>
      <w:r w:rsidRPr="000E292D">
        <w:rPr>
          <w:bCs/>
          <w:i/>
          <w:iCs/>
          <w:szCs w:val="28"/>
        </w:rPr>
        <w:t>=0.6; К</w:t>
      </w:r>
      <w:r w:rsidRPr="000E292D">
        <w:rPr>
          <w:bCs/>
          <w:i/>
          <w:iCs/>
          <w:szCs w:val="28"/>
          <w:vertAlign w:val="subscript"/>
        </w:rPr>
        <w:t>иу</w:t>
      </w:r>
      <w:r w:rsidRPr="000E292D">
        <w:rPr>
          <w:bCs/>
          <w:i/>
          <w:iCs/>
          <w:szCs w:val="28"/>
        </w:rPr>
        <w:t>=1;  Т</w:t>
      </w:r>
      <w:r w:rsidRPr="000E292D">
        <w:rPr>
          <w:bCs/>
          <w:i/>
          <w:iCs/>
          <w:szCs w:val="28"/>
          <w:vertAlign w:val="subscript"/>
        </w:rPr>
        <w:t>иу</w:t>
      </w:r>
      <w:r w:rsidRPr="000E292D">
        <w:rPr>
          <w:bCs/>
          <w:i/>
          <w:iCs/>
          <w:szCs w:val="28"/>
        </w:rPr>
        <w:t>=4с;  К</w:t>
      </w:r>
      <w:r w:rsidRPr="000E292D">
        <w:rPr>
          <w:bCs/>
          <w:i/>
          <w:iCs/>
          <w:szCs w:val="28"/>
          <w:vertAlign w:val="subscript"/>
        </w:rPr>
        <w:t>п</w:t>
      </w:r>
      <w:r w:rsidRPr="000E292D">
        <w:rPr>
          <w:bCs/>
          <w:i/>
          <w:iCs/>
          <w:szCs w:val="28"/>
        </w:rPr>
        <w:t>=2;  Т</w:t>
      </w:r>
      <w:r w:rsidRPr="000E292D">
        <w:rPr>
          <w:bCs/>
          <w:i/>
          <w:iCs/>
          <w:szCs w:val="28"/>
          <w:vertAlign w:val="subscript"/>
        </w:rPr>
        <w:t>и</w:t>
      </w:r>
      <w:r w:rsidRPr="000E292D">
        <w:rPr>
          <w:bCs/>
          <w:i/>
          <w:iCs/>
          <w:szCs w:val="28"/>
        </w:rPr>
        <w:t>=1с.</w:t>
      </w:r>
    </w:p>
    <w:p w:rsidR="006E1E04" w:rsidRPr="00C535F3" w:rsidRDefault="006E1E04" w:rsidP="006E1E04">
      <w:pPr>
        <w:ind w:firstLine="709"/>
        <w:jc w:val="center"/>
        <w:rPr>
          <w:sz w:val="28"/>
          <w:szCs w:val="28"/>
        </w:rPr>
      </w:pPr>
      <w:r w:rsidRPr="00B61860">
        <w:rPr>
          <w:color w:val="000000"/>
          <w:position w:val="-28"/>
          <w:sz w:val="28"/>
          <w:szCs w:val="28"/>
        </w:rPr>
        <w:object w:dxaOrig="1800" w:dyaOrig="720">
          <v:shape id="_x0000_i1069" type="#_x0000_t75" style="width:90pt;height:36pt" o:ole="">
            <v:imagedata r:id="rId40" o:title=""/>
          </v:shape>
          <o:OLEObject Type="Embed" ProgID="Equation.3" ShapeID="_x0000_i1069" DrawAspect="Content" ObjectID="_1520692201" r:id="rId41"/>
        </w:object>
      </w:r>
      <w:r w:rsidRPr="00C535F3">
        <w:rPr>
          <w:b/>
          <w:sz w:val="28"/>
          <w:szCs w:val="28"/>
        </w:rPr>
        <w:t xml:space="preserve">;                       </w:t>
      </w:r>
    </w:p>
    <w:p w:rsidR="006E1E04" w:rsidRPr="00777E90" w:rsidRDefault="006E1E04" w:rsidP="006E1E04">
      <w:pPr>
        <w:ind w:firstLine="709"/>
        <w:jc w:val="center"/>
        <w:rPr>
          <w:bCs/>
          <w:sz w:val="28"/>
          <w:szCs w:val="28"/>
        </w:rPr>
      </w:pPr>
      <w:r w:rsidRPr="00B61860">
        <w:rPr>
          <w:color w:val="000000"/>
          <w:position w:val="-28"/>
          <w:sz w:val="28"/>
          <w:szCs w:val="28"/>
        </w:rPr>
        <w:object w:dxaOrig="1880" w:dyaOrig="720">
          <v:shape id="_x0000_i1070" type="#_x0000_t75" style="width:93.75pt;height:36pt" o:ole="">
            <v:imagedata r:id="rId42" o:title=""/>
          </v:shape>
          <o:OLEObject Type="Embed" ProgID="Equation.3" ShapeID="_x0000_i1070" DrawAspect="Content" ObjectID="_1520692202" r:id="rId43"/>
        </w:object>
      </w:r>
      <w:r w:rsidRPr="00C535F3">
        <w:rPr>
          <w:b/>
          <w:sz w:val="28"/>
          <w:szCs w:val="28"/>
        </w:rPr>
        <w:t xml:space="preserve">;     </w:t>
      </w:r>
    </w:p>
    <w:p w:rsidR="006E1E04" w:rsidRPr="00C535F3" w:rsidRDefault="006E1E04" w:rsidP="006E1E04">
      <w:pPr>
        <w:ind w:firstLine="709"/>
        <w:jc w:val="both"/>
        <w:rPr>
          <w:sz w:val="28"/>
          <w:szCs w:val="28"/>
        </w:rPr>
      </w:pPr>
    </w:p>
    <w:p w:rsidR="006E1E04" w:rsidRPr="00C535F3" w:rsidRDefault="006E1E04" w:rsidP="006E1E04">
      <w:pPr>
        <w:ind w:firstLine="709"/>
        <w:jc w:val="center"/>
        <w:rPr>
          <w:sz w:val="28"/>
          <w:szCs w:val="28"/>
        </w:rPr>
      </w:pPr>
      <w:r w:rsidRPr="00777E90">
        <w:rPr>
          <w:color w:val="000000"/>
          <w:position w:val="-16"/>
          <w:sz w:val="28"/>
          <w:szCs w:val="28"/>
        </w:rPr>
        <w:object w:dxaOrig="1440" w:dyaOrig="420">
          <v:shape id="_x0000_i1071" type="#_x0000_t75" style="width:1in;height:21pt" o:ole="">
            <v:imagedata r:id="rId44" o:title=""/>
          </v:shape>
          <o:OLEObject Type="Embed" ProgID="Equation.3" ShapeID="_x0000_i1071" DrawAspect="Content" ObjectID="_1520692203" r:id="rId45"/>
        </w:object>
      </w:r>
      <w:r w:rsidRPr="00C535F3">
        <w:rPr>
          <w:b/>
          <w:sz w:val="28"/>
          <w:szCs w:val="28"/>
        </w:rPr>
        <w:t>;</w:t>
      </w:r>
    </w:p>
    <w:p w:rsidR="006E1E04" w:rsidRPr="00C535F3" w:rsidRDefault="006E1E04" w:rsidP="006E1E04">
      <w:pPr>
        <w:ind w:firstLine="709"/>
        <w:jc w:val="both"/>
        <w:rPr>
          <w:sz w:val="28"/>
          <w:szCs w:val="28"/>
        </w:rPr>
      </w:pPr>
    </w:p>
    <w:p w:rsidR="006E1E04" w:rsidRPr="00A15902" w:rsidRDefault="006E1E04" w:rsidP="006E1E04">
      <w:pPr>
        <w:ind w:firstLine="709"/>
        <w:jc w:val="center"/>
        <w:rPr>
          <w:sz w:val="28"/>
          <w:szCs w:val="28"/>
        </w:rPr>
      </w:pPr>
      <w:r w:rsidRPr="00B61860">
        <w:rPr>
          <w:color w:val="000000"/>
          <w:position w:val="-28"/>
          <w:sz w:val="28"/>
          <w:szCs w:val="28"/>
        </w:rPr>
        <w:object w:dxaOrig="2299" w:dyaOrig="720">
          <v:shape id="_x0000_i1072" type="#_x0000_t75" style="width:114.75pt;height:36pt" o:ole="">
            <v:imagedata r:id="rId46" o:title=""/>
          </v:shape>
          <o:OLEObject Type="Embed" ProgID="Equation.3" ShapeID="_x0000_i1072" DrawAspect="Content" ObjectID="_1520692204" r:id="rId47"/>
        </w:object>
      </w:r>
      <w:r w:rsidRPr="00A15902">
        <w:rPr>
          <w:color w:val="000000"/>
          <w:sz w:val="28"/>
          <w:szCs w:val="28"/>
        </w:rPr>
        <w:t>.</w:t>
      </w:r>
    </w:p>
    <w:p w:rsidR="00A26A13" w:rsidRPr="00777E90" w:rsidRDefault="00A26A13" w:rsidP="00A26A13">
      <w:pPr>
        <w:ind w:firstLine="709"/>
        <w:rPr>
          <w:sz w:val="28"/>
          <w:szCs w:val="28"/>
        </w:rPr>
      </w:pPr>
      <w:r w:rsidRPr="00777E90">
        <w:rPr>
          <w:sz w:val="28"/>
          <w:szCs w:val="28"/>
        </w:rPr>
        <w:t>Находим передаточную функцию разомкнутой системы, состоящую из последовательно соединенных звеньев: регулятора расхода, исполн</w:t>
      </w:r>
      <w:r w:rsidRPr="00777E90">
        <w:rPr>
          <w:sz w:val="28"/>
          <w:szCs w:val="28"/>
        </w:rPr>
        <w:t>и</w:t>
      </w:r>
      <w:r w:rsidRPr="00777E90">
        <w:rPr>
          <w:sz w:val="28"/>
          <w:szCs w:val="28"/>
        </w:rPr>
        <w:t>тельного устройства и объекта управления.</w:t>
      </w:r>
    </w:p>
    <w:p w:rsidR="00A26A13" w:rsidRDefault="006E1E04" w:rsidP="00A26A13">
      <w:pPr>
        <w:ind w:firstLine="709"/>
        <w:jc w:val="both"/>
        <w:rPr>
          <w:color w:val="000000"/>
          <w:sz w:val="28"/>
          <w:szCs w:val="28"/>
        </w:rPr>
      </w:pPr>
      <w:r w:rsidRPr="00A15902">
        <w:rPr>
          <w:color w:val="000000"/>
          <w:position w:val="-28"/>
          <w:sz w:val="28"/>
          <w:szCs w:val="28"/>
        </w:rPr>
        <w:object w:dxaOrig="9499" w:dyaOrig="720">
          <v:shape id="_x0000_i1073" type="#_x0000_t75" style="width:474.75pt;height:36pt" o:ole="">
            <v:imagedata r:id="rId48" o:title=""/>
          </v:shape>
          <o:OLEObject Type="Embed" ProgID="Equation.3" ShapeID="_x0000_i1073" DrawAspect="Content" ObjectID="_1520692205" r:id="rId49"/>
        </w:object>
      </w:r>
    </w:p>
    <w:p w:rsidR="006E1E04" w:rsidRDefault="00A26A13" w:rsidP="00A26A1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6E1E04">
        <w:rPr>
          <w:sz w:val="28"/>
          <w:szCs w:val="28"/>
        </w:rPr>
        <w:t>аходим передаточную функцию замкнутой системы:</w:t>
      </w:r>
    </w:p>
    <w:p w:rsidR="006E1E04" w:rsidRDefault="006E1E04" w:rsidP="006E1E04">
      <w:pPr>
        <w:ind w:firstLine="709"/>
        <w:jc w:val="both"/>
        <w:rPr>
          <w:color w:val="000000"/>
          <w:sz w:val="28"/>
          <w:szCs w:val="28"/>
        </w:rPr>
      </w:pPr>
      <w:r w:rsidRPr="00A15902">
        <w:rPr>
          <w:color w:val="000000"/>
          <w:position w:val="-106"/>
          <w:sz w:val="28"/>
          <w:szCs w:val="28"/>
        </w:rPr>
        <w:object w:dxaOrig="8460" w:dyaOrig="2260">
          <v:shape id="_x0000_i1074" type="#_x0000_t75" style="width:423.75pt;height:112.5pt" o:ole="">
            <v:imagedata r:id="rId50" o:title=""/>
          </v:shape>
          <o:OLEObject Type="Embed" ProgID="Equation.3" ShapeID="_x0000_i1074" DrawAspect="Content" ObjectID="_1520692206" r:id="rId51"/>
        </w:object>
      </w:r>
    </w:p>
    <w:p w:rsidR="006E1E04" w:rsidRPr="00777E90" w:rsidRDefault="006E1E04" w:rsidP="006E1E04">
      <w:pPr>
        <w:ind w:firstLine="709"/>
        <w:rPr>
          <w:sz w:val="28"/>
          <w:szCs w:val="28"/>
        </w:rPr>
      </w:pPr>
      <w:r w:rsidRPr="00777E90">
        <w:rPr>
          <w:sz w:val="28"/>
          <w:szCs w:val="28"/>
        </w:rPr>
        <w:t>Знаменатель передаточной функции замкнутой системы называется характеристическим уравнением (полиномом). Выписываем его, прира</w:t>
      </w:r>
      <w:r w:rsidRPr="00777E90">
        <w:rPr>
          <w:sz w:val="28"/>
          <w:szCs w:val="28"/>
        </w:rPr>
        <w:t>в</w:t>
      </w:r>
      <w:r w:rsidRPr="00777E90">
        <w:rPr>
          <w:sz w:val="28"/>
          <w:szCs w:val="28"/>
        </w:rPr>
        <w:t>ниваем к нулю и анализируем.</w:t>
      </w:r>
    </w:p>
    <w:p w:rsidR="006E1E04" w:rsidRDefault="006E1E04" w:rsidP="005964BF">
      <w:pPr>
        <w:ind w:firstLine="709"/>
        <w:jc w:val="center"/>
      </w:pPr>
      <w:r w:rsidRPr="00214434">
        <w:rPr>
          <w:position w:val="-6"/>
        </w:rPr>
        <w:object w:dxaOrig="3019" w:dyaOrig="380">
          <v:shape id="_x0000_i1075" type="#_x0000_t75" style="width:150.75pt;height:18.75pt" o:ole="">
            <v:imagedata r:id="rId52" o:title=""/>
          </v:shape>
          <o:OLEObject Type="Embed" ProgID="Equation.3" ShapeID="_x0000_i1075" DrawAspect="Content" ObjectID="_1520692207" r:id="rId53"/>
        </w:object>
      </w:r>
      <w:r>
        <w:t>.</w:t>
      </w:r>
    </w:p>
    <w:p w:rsidR="006E1E04" w:rsidRPr="001E7D91" w:rsidRDefault="006E1E04" w:rsidP="006E1E04">
      <w:pPr>
        <w:shd w:val="clear" w:color="auto" w:fill="FFFFFF"/>
        <w:spacing w:line="350" w:lineRule="exact"/>
        <w:ind w:left="38" w:firstLine="709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Исследуем</w:t>
      </w:r>
      <w:r w:rsidRPr="001E7D91">
        <w:rPr>
          <w:i/>
          <w:iCs/>
          <w:color w:val="000000"/>
          <w:sz w:val="28"/>
          <w:szCs w:val="28"/>
        </w:rPr>
        <w:t xml:space="preserve"> устойчивост</w:t>
      </w:r>
      <w:r>
        <w:rPr>
          <w:i/>
          <w:iCs/>
          <w:color w:val="000000"/>
          <w:sz w:val="28"/>
          <w:szCs w:val="28"/>
        </w:rPr>
        <w:t>ь</w:t>
      </w:r>
      <w:r w:rsidRPr="001E7D91">
        <w:rPr>
          <w:i/>
          <w:iCs/>
          <w:color w:val="000000"/>
          <w:sz w:val="28"/>
          <w:szCs w:val="28"/>
        </w:rPr>
        <w:t xml:space="preserve"> САР по</w:t>
      </w:r>
      <w:r>
        <w:rPr>
          <w:i/>
          <w:iCs/>
          <w:color w:val="000000"/>
          <w:sz w:val="28"/>
          <w:szCs w:val="28"/>
        </w:rPr>
        <w:t xml:space="preserve"> критерию </w:t>
      </w:r>
      <w:r w:rsidRPr="001E7D91">
        <w:rPr>
          <w:i/>
          <w:iCs/>
          <w:color w:val="000000"/>
          <w:sz w:val="28"/>
          <w:szCs w:val="28"/>
        </w:rPr>
        <w:t>Гурвица.</w:t>
      </w:r>
    </w:p>
    <w:p w:rsidR="006E1E04" w:rsidRPr="001E7D91" w:rsidRDefault="006E1E04" w:rsidP="006E1E04">
      <w:pPr>
        <w:shd w:val="clear" w:color="auto" w:fill="FFFFFF"/>
        <w:ind w:left="23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 w:rsidRPr="001E7D91">
        <w:rPr>
          <w:color w:val="000000"/>
          <w:sz w:val="28"/>
          <w:szCs w:val="28"/>
        </w:rPr>
        <w:t xml:space="preserve">арактеристическое уравнение </w:t>
      </w:r>
      <w:r>
        <w:rPr>
          <w:color w:val="000000"/>
          <w:sz w:val="28"/>
          <w:szCs w:val="28"/>
        </w:rPr>
        <w:t xml:space="preserve">(полином) </w:t>
      </w:r>
      <w:r w:rsidRPr="001E7D91">
        <w:rPr>
          <w:color w:val="000000"/>
          <w:sz w:val="28"/>
          <w:szCs w:val="28"/>
        </w:rPr>
        <w:t>замкнутой системы имеет вид</w:t>
      </w:r>
      <w:r>
        <w:rPr>
          <w:color w:val="000000"/>
          <w:sz w:val="28"/>
          <w:szCs w:val="28"/>
        </w:rPr>
        <w:t>:</w:t>
      </w:r>
    </w:p>
    <w:p w:rsidR="006E1E04" w:rsidRPr="001E7D91" w:rsidRDefault="006E1E04" w:rsidP="006E1E04">
      <w:pPr>
        <w:shd w:val="clear" w:color="auto" w:fill="FFFFFF"/>
        <w:spacing w:line="350" w:lineRule="exact"/>
        <w:ind w:left="24" w:firstLine="709"/>
        <w:jc w:val="center"/>
        <w:rPr>
          <w:color w:val="000000"/>
          <w:spacing w:val="20"/>
          <w:w w:val="65"/>
          <w:sz w:val="28"/>
          <w:szCs w:val="28"/>
        </w:rPr>
      </w:pPr>
      <w:r w:rsidRPr="00214434">
        <w:rPr>
          <w:position w:val="-6"/>
        </w:rPr>
        <w:object w:dxaOrig="3019" w:dyaOrig="380">
          <v:shape id="_x0000_i1076" type="#_x0000_t75" style="width:150.75pt;height:18.75pt" o:ole="">
            <v:imagedata r:id="rId54" o:title=""/>
          </v:shape>
          <o:OLEObject Type="Embed" ProgID="Equation.3" ShapeID="_x0000_i1076" DrawAspect="Content" ObjectID="_1520692208" r:id="rId55"/>
        </w:object>
      </w:r>
    </w:p>
    <w:p w:rsidR="006E1E04" w:rsidRPr="001E7D91" w:rsidRDefault="006E1E04" w:rsidP="006E1E04">
      <w:pPr>
        <w:shd w:val="clear" w:color="auto" w:fill="FFFFFF"/>
        <w:spacing w:before="5"/>
        <w:ind w:firstLine="709"/>
        <w:rPr>
          <w:sz w:val="28"/>
          <w:szCs w:val="28"/>
        </w:rPr>
      </w:pPr>
      <w:r w:rsidRPr="001E7D91">
        <w:rPr>
          <w:color w:val="000000"/>
          <w:spacing w:val="-2"/>
          <w:sz w:val="28"/>
          <w:szCs w:val="28"/>
        </w:rPr>
        <w:t>Составляем главный определитель Гурвица</w:t>
      </w:r>
    </w:p>
    <w:p w:rsidR="006E1E04" w:rsidRPr="001E7D91" w:rsidRDefault="006F1B91" w:rsidP="006E1E04">
      <w:pPr>
        <w:ind w:firstLine="709"/>
        <w:rPr>
          <w:color w:val="000000"/>
          <w:sz w:val="28"/>
          <w:szCs w:val="28"/>
        </w:rPr>
      </w:pPr>
      <w:r>
        <w:pict>
          <v:shape id="_x0000_i1077" type="#_x0000_t75" style="width:118.5pt;height:44.25pt" equationxml="&lt;">
            <v:imagedata r:id="rId56" o:title="" chromakey="white"/>
          </v:shape>
        </w:pict>
      </w:r>
    </w:p>
    <w:p w:rsidR="006E1E04" w:rsidRPr="001E7D91" w:rsidRDefault="006E1E04" w:rsidP="006E1E04">
      <w:pPr>
        <w:shd w:val="clear" w:color="auto" w:fill="FFFFFF"/>
        <w:ind w:firstLine="709"/>
        <w:rPr>
          <w:sz w:val="28"/>
          <w:szCs w:val="28"/>
        </w:rPr>
      </w:pPr>
      <w:r w:rsidRPr="001E7D91">
        <w:rPr>
          <w:color w:val="000000"/>
          <w:spacing w:val="-2"/>
          <w:sz w:val="28"/>
          <w:szCs w:val="28"/>
        </w:rPr>
        <w:t>Определяем диагональные миноры этого определителя</w:t>
      </w:r>
    </w:p>
    <w:p w:rsidR="006E1E04" w:rsidRPr="001E7D91" w:rsidRDefault="006F1B91" w:rsidP="006E1E04">
      <w:pPr>
        <w:ind w:firstLine="709"/>
        <w:rPr>
          <w:color w:val="000000"/>
          <w:sz w:val="28"/>
          <w:szCs w:val="28"/>
        </w:rPr>
      </w:pPr>
      <w:r>
        <w:pict>
          <v:shape id="_x0000_i1078" type="#_x0000_t75" style="width:65.25pt;height:16.5pt" equationxml="&lt;">
            <v:imagedata r:id="rId57" o:title="" chromakey="white"/>
          </v:shape>
        </w:pict>
      </w:r>
    </w:p>
    <w:p w:rsidR="006E1E04" w:rsidRPr="001E7D91" w:rsidRDefault="006F1B91" w:rsidP="006E1E04">
      <w:pPr>
        <w:ind w:firstLine="709"/>
        <w:rPr>
          <w:color w:val="000000"/>
          <w:sz w:val="28"/>
          <w:szCs w:val="28"/>
        </w:rPr>
      </w:pPr>
      <w:r>
        <w:pict>
          <v:shape id="_x0000_i1079" type="#_x0000_t75" style="width:255.75pt;height:27.75pt" equationxml="&lt;">
            <v:imagedata r:id="rId58" o:title="" chromakey="white"/>
          </v:shape>
        </w:pict>
      </w:r>
    </w:p>
    <w:p w:rsidR="006E1E04" w:rsidRDefault="006F1B91" w:rsidP="006E1E04">
      <w:pPr>
        <w:ind w:firstLine="709"/>
        <w:rPr>
          <w:color w:val="000000"/>
          <w:sz w:val="28"/>
          <w:szCs w:val="28"/>
        </w:rPr>
      </w:pPr>
      <w:r>
        <w:pict>
          <v:shape id="_x0000_i1080" type="#_x0000_t75" style="width:453.75pt;height:77.25pt" equationxml="&lt;">
            <v:imagedata r:id="rId59" o:title="" chromakey="white"/>
          </v:shape>
        </w:pict>
      </w:r>
    </w:p>
    <w:p w:rsidR="006E1E04" w:rsidRDefault="006E1E04" w:rsidP="006E1E0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или</w:t>
      </w:r>
    </w:p>
    <w:p w:rsidR="006E1E04" w:rsidRPr="001E7D91" w:rsidRDefault="006F1B91" w:rsidP="006E1E04">
      <w:pPr>
        <w:ind w:firstLine="709"/>
        <w:rPr>
          <w:color w:val="000000"/>
          <w:sz w:val="28"/>
          <w:szCs w:val="28"/>
        </w:rPr>
      </w:pPr>
      <w:r>
        <w:pict>
          <v:shape id="_x0000_i1081" type="#_x0000_t75" style="width:188.25pt;height:16.5pt" equationxml="&lt;">
            <v:imagedata r:id="rId60" o:title="" chromakey="white"/>
          </v:shape>
        </w:pict>
      </w:r>
    </w:p>
    <w:p w:rsidR="006E1E04" w:rsidRPr="001E7D91" w:rsidRDefault="006E1E04" w:rsidP="006E1E04">
      <w:pPr>
        <w:ind w:firstLine="709"/>
        <w:rPr>
          <w:color w:val="000000"/>
          <w:sz w:val="28"/>
          <w:szCs w:val="28"/>
        </w:rPr>
      </w:pPr>
    </w:p>
    <w:p w:rsidR="006E1E04" w:rsidRDefault="006E1E04" w:rsidP="006E1E04">
      <w:pPr>
        <w:shd w:val="clear" w:color="auto" w:fill="FFFFFF"/>
        <w:ind w:firstLine="709"/>
        <w:jc w:val="both"/>
        <w:rPr>
          <w:sz w:val="28"/>
          <w:szCs w:val="28"/>
        </w:rPr>
      </w:pPr>
      <w:r w:rsidRPr="001E7D91">
        <w:rPr>
          <w:color w:val="000000"/>
          <w:sz w:val="28"/>
          <w:szCs w:val="28"/>
        </w:rPr>
        <w:t>Все диагональные миноры главного определителя Гурвица ока</w:t>
      </w:r>
      <w:r w:rsidRPr="001E7D91">
        <w:rPr>
          <w:color w:val="000000"/>
          <w:sz w:val="28"/>
          <w:szCs w:val="28"/>
        </w:rPr>
        <w:softHyphen/>
        <w:t>зались положительными, следовательно, все корни характеристи</w:t>
      </w:r>
      <w:r w:rsidRPr="001E7D91">
        <w:rPr>
          <w:color w:val="000000"/>
          <w:sz w:val="28"/>
          <w:szCs w:val="28"/>
        </w:rPr>
        <w:softHyphen/>
        <w:t>ческого уравн</w:t>
      </w:r>
      <w:r w:rsidRPr="001E7D91">
        <w:rPr>
          <w:color w:val="000000"/>
          <w:sz w:val="28"/>
          <w:szCs w:val="28"/>
        </w:rPr>
        <w:t>е</w:t>
      </w:r>
      <w:r w:rsidRPr="001E7D91">
        <w:rPr>
          <w:color w:val="000000"/>
          <w:sz w:val="28"/>
          <w:szCs w:val="28"/>
        </w:rPr>
        <w:t>ния будут иметь отрицательные вещественные час</w:t>
      </w:r>
      <w:r w:rsidRPr="001E7D91">
        <w:rPr>
          <w:color w:val="000000"/>
          <w:sz w:val="28"/>
          <w:szCs w:val="28"/>
        </w:rPr>
        <w:softHyphen/>
        <w:t>ти, а САР будет усто</w:t>
      </w:r>
      <w:r w:rsidRPr="001E7D91">
        <w:rPr>
          <w:color w:val="000000"/>
          <w:sz w:val="28"/>
          <w:szCs w:val="28"/>
        </w:rPr>
        <w:t>й</w:t>
      </w:r>
      <w:r w:rsidRPr="001E7D91">
        <w:rPr>
          <w:color w:val="000000"/>
          <w:sz w:val="28"/>
          <w:szCs w:val="28"/>
        </w:rPr>
        <w:t>чива.</w:t>
      </w:r>
    </w:p>
    <w:p w:rsidR="006E1E04" w:rsidRPr="00875916" w:rsidRDefault="006E1E04" w:rsidP="006E1E04">
      <w:pPr>
        <w:shd w:val="clear" w:color="auto" w:fill="FFFFFF"/>
        <w:ind w:firstLine="408"/>
        <w:jc w:val="both"/>
        <w:rPr>
          <w:i/>
          <w:sz w:val="28"/>
          <w:szCs w:val="28"/>
        </w:rPr>
      </w:pPr>
      <w:r w:rsidRPr="00875916">
        <w:rPr>
          <w:i/>
          <w:sz w:val="28"/>
          <w:szCs w:val="28"/>
        </w:rPr>
        <w:t>О</w:t>
      </w:r>
      <w:r w:rsidRPr="00875916">
        <w:rPr>
          <w:i/>
          <w:iCs/>
          <w:color w:val="000000"/>
          <w:sz w:val="28"/>
          <w:szCs w:val="28"/>
        </w:rPr>
        <w:t>пределение устойчивости САР</w:t>
      </w:r>
      <w:r>
        <w:rPr>
          <w:i/>
          <w:iCs/>
          <w:color w:val="000000"/>
          <w:sz w:val="28"/>
          <w:szCs w:val="28"/>
        </w:rPr>
        <w:t xml:space="preserve"> по критерию Михайлова</w:t>
      </w:r>
      <w:r w:rsidRPr="00875916">
        <w:rPr>
          <w:i/>
          <w:iCs/>
          <w:color w:val="000000"/>
          <w:sz w:val="28"/>
          <w:szCs w:val="28"/>
        </w:rPr>
        <w:t>.</w:t>
      </w:r>
    </w:p>
    <w:p w:rsidR="006E1E04" w:rsidRPr="001E7D91" w:rsidRDefault="006E1E04" w:rsidP="006E1E04">
      <w:pPr>
        <w:shd w:val="clear" w:color="auto" w:fill="FFFFFF"/>
        <w:spacing w:line="350" w:lineRule="exact"/>
        <w:ind w:left="24" w:firstLine="685"/>
        <w:jc w:val="both"/>
        <w:rPr>
          <w:color w:val="000000"/>
          <w:spacing w:val="20"/>
          <w:w w:val="65"/>
          <w:sz w:val="28"/>
          <w:szCs w:val="28"/>
        </w:rPr>
      </w:pPr>
      <w:r w:rsidRPr="00E65698">
        <w:rPr>
          <w:color w:val="000000"/>
          <w:sz w:val="28"/>
          <w:szCs w:val="28"/>
        </w:rPr>
        <w:t>Построить кривую-Михайлова и определить устойчивость сис</w:t>
      </w:r>
      <w:r w:rsidRPr="00E65698">
        <w:rPr>
          <w:color w:val="000000"/>
          <w:sz w:val="28"/>
          <w:szCs w:val="28"/>
        </w:rPr>
        <w:softHyphen/>
        <w:t>темы автоматического регулирования, если характеристическое уравнение им</w:t>
      </w:r>
      <w:r w:rsidRPr="00E65698">
        <w:rPr>
          <w:color w:val="000000"/>
          <w:sz w:val="28"/>
          <w:szCs w:val="28"/>
        </w:rPr>
        <w:t>е</w:t>
      </w:r>
      <w:r w:rsidRPr="00E65698">
        <w:rPr>
          <w:color w:val="000000"/>
          <w:sz w:val="28"/>
          <w:szCs w:val="28"/>
        </w:rPr>
        <w:t>ет вид:</w:t>
      </w:r>
      <w:r w:rsidRPr="00875916">
        <w:t xml:space="preserve"> </w:t>
      </w:r>
      <w:r w:rsidRPr="00875916">
        <w:rPr>
          <w:rFonts w:ascii="Cambria Math" w:hAnsi="Cambria Math"/>
          <w:sz w:val="28"/>
          <w:szCs w:val="28"/>
        </w:rPr>
        <w:br/>
      </w:r>
      <w:r w:rsidR="006F1B91">
        <w:pict>
          <v:shape id="_x0000_i1082" type="#_x0000_t75" style="width:169.5pt;height:16.5pt" equationxml="&lt;">
            <v:imagedata r:id="rId61" o:title="" chromakey="white"/>
          </v:shape>
        </w:pict>
      </w:r>
    </w:p>
    <w:p w:rsidR="006E1E04" w:rsidRPr="00E65698" w:rsidRDefault="006E1E04" w:rsidP="006E1E04">
      <w:pPr>
        <w:shd w:val="clear" w:color="auto" w:fill="FFFFFF"/>
        <w:spacing w:before="206"/>
        <w:ind w:left="446"/>
        <w:rPr>
          <w:i/>
          <w:iCs/>
          <w:color w:val="000000"/>
          <w:spacing w:val="-2"/>
          <w:sz w:val="28"/>
          <w:szCs w:val="28"/>
        </w:rPr>
      </w:pPr>
      <w:r w:rsidRPr="00E65698">
        <w:rPr>
          <w:i/>
          <w:iCs/>
          <w:color w:val="000000"/>
          <w:spacing w:val="-2"/>
          <w:sz w:val="28"/>
          <w:szCs w:val="28"/>
        </w:rPr>
        <w:t>Решение.</w:t>
      </w:r>
    </w:p>
    <w:p w:rsidR="006E1E04" w:rsidRPr="00196877" w:rsidRDefault="006E1E04" w:rsidP="006E1E04">
      <w:pPr>
        <w:shd w:val="clear" w:color="auto" w:fill="FFFFFF"/>
        <w:spacing w:before="259"/>
        <w:ind w:left="442"/>
        <w:rPr>
          <w:color w:val="000000"/>
          <w:sz w:val="28"/>
          <w:szCs w:val="28"/>
        </w:rPr>
      </w:pPr>
      <w:r w:rsidRPr="00E65698">
        <w:rPr>
          <w:color w:val="000000"/>
          <w:sz w:val="28"/>
          <w:szCs w:val="28"/>
        </w:rPr>
        <w:t xml:space="preserve">Заменяем </w:t>
      </w:r>
      <w:r>
        <w:rPr>
          <w:color w:val="000000"/>
          <w:sz w:val="28"/>
          <w:szCs w:val="28"/>
          <w:lang w:val="en-US"/>
        </w:rPr>
        <w:t>s</w:t>
      </w:r>
      <w:r w:rsidRPr="00E65698">
        <w:rPr>
          <w:color w:val="000000"/>
          <w:sz w:val="28"/>
          <w:szCs w:val="28"/>
        </w:rPr>
        <w:t xml:space="preserve"> на </w:t>
      </w:r>
      <w:r w:rsidRPr="00E65698">
        <w:rPr>
          <w:color w:val="000000"/>
          <w:sz w:val="28"/>
          <w:szCs w:val="28"/>
          <w:lang w:val="en-US"/>
        </w:rPr>
        <w:t>j</w:t>
      </w:r>
      <w:r w:rsidRPr="00E65698">
        <w:rPr>
          <w:color w:val="000000"/>
          <w:sz w:val="28"/>
          <w:szCs w:val="28"/>
        </w:rPr>
        <w:sym w:font="Symbol" w:char="F077"/>
      </w:r>
      <w:r w:rsidRPr="00E65698">
        <w:rPr>
          <w:color w:val="000000"/>
          <w:sz w:val="28"/>
          <w:szCs w:val="28"/>
        </w:rPr>
        <w:t xml:space="preserve"> , в результате чего получим:</w:t>
      </w:r>
    </w:p>
    <w:p w:rsidR="006E1E04" w:rsidRDefault="006F1B91" w:rsidP="006E1E04">
      <w:pPr>
        <w:shd w:val="clear" w:color="auto" w:fill="FFFFFF"/>
        <w:spacing w:before="259"/>
        <w:ind w:left="442"/>
        <w:rPr>
          <w:sz w:val="28"/>
          <w:szCs w:val="28"/>
          <w:lang w:val="en-US"/>
        </w:rPr>
      </w:pPr>
      <w:r>
        <w:lastRenderedPageBreak/>
        <w:pict>
          <v:shape id="_x0000_i1083" type="#_x0000_t75" style="width:222pt;height:16.5pt" equationxml="&lt;">
            <v:imagedata r:id="rId62" o:title="" chromakey="white"/>
          </v:shape>
        </w:pict>
      </w:r>
    </w:p>
    <w:p w:rsidR="006E1E04" w:rsidRDefault="006F1B91" w:rsidP="006E1E04">
      <w:pPr>
        <w:shd w:val="clear" w:color="auto" w:fill="FFFFFF"/>
        <w:spacing w:before="259"/>
        <w:ind w:left="442"/>
        <w:rPr>
          <w:sz w:val="28"/>
          <w:szCs w:val="28"/>
          <w:lang w:val="en-US"/>
        </w:rPr>
      </w:pPr>
      <w:r>
        <w:pict>
          <v:shape id="_x0000_i1084" type="#_x0000_t75" style="width:213pt;height:16.5pt" equationxml="&lt;">
            <v:imagedata r:id="rId63" o:title="" chromakey="white"/>
          </v:shape>
        </w:pict>
      </w:r>
    </w:p>
    <w:p w:rsidR="006E1E04" w:rsidRDefault="006F1B91" w:rsidP="006E1E04">
      <w:pPr>
        <w:shd w:val="clear" w:color="auto" w:fill="FFFFFF"/>
        <w:spacing w:before="259"/>
        <w:ind w:left="442"/>
        <w:rPr>
          <w:sz w:val="28"/>
          <w:szCs w:val="28"/>
          <w:lang w:val="en-US"/>
        </w:rPr>
      </w:pPr>
      <w:r>
        <w:pict>
          <v:shape id="_x0000_i1085" type="#_x0000_t75" style="width:204pt;height:16.5pt" equationxml="&lt;">
            <v:imagedata r:id="rId64" o:title="" chromakey="white"/>
          </v:shape>
        </w:pict>
      </w:r>
    </w:p>
    <w:p w:rsidR="006E1E04" w:rsidRPr="00C14C27" w:rsidRDefault="006E1E04" w:rsidP="006E1E04">
      <w:pPr>
        <w:shd w:val="clear" w:color="auto" w:fill="FFFFFF"/>
        <w:spacing w:before="197"/>
        <w:ind w:left="23" w:firstLine="408"/>
        <w:rPr>
          <w:sz w:val="28"/>
          <w:szCs w:val="28"/>
        </w:rPr>
      </w:pPr>
      <w:r>
        <w:rPr>
          <w:color w:val="000000"/>
          <w:sz w:val="28"/>
          <w:szCs w:val="28"/>
        </w:rPr>
        <w:t>Выделим</w:t>
      </w:r>
      <w:r w:rsidRPr="00E656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E65698">
        <w:rPr>
          <w:color w:val="000000"/>
          <w:sz w:val="28"/>
          <w:szCs w:val="28"/>
        </w:rPr>
        <w:t>характеристическо</w:t>
      </w:r>
      <w:r>
        <w:rPr>
          <w:color w:val="000000"/>
          <w:sz w:val="28"/>
          <w:szCs w:val="28"/>
        </w:rPr>
        <w:t>м</w:t>
      </w:r>
      <w:r w:rsidRPr="00E65698">
        <w:rPr>
          <w:color w:val="000000"/>
          <w:sz w:val="28"/>
          <w:szCs w:val="28"/>
        </w:rPr>
        <w:t xml:space="preserve"> уравнени</w:t>
      </w:r>
      <w:r>
        <w:rPr>
          <w:color w:val="000000"/>
          <w:sz w:val="28"/>
          <w:szCs w:val="28"/>
        </w:rPr>
        <w:t>и</w:t>
      </w:r>
      <w:r w:rsidRPr="00E65698">
        <w:rPr>
          <w:color w:val="000000"/>
          <w:sz w:val="28"/>
          <w:szCs w:val="28"/>
        </w:rPr>
        <w:t xml:space="preserve"> на вещественную и мнимую части:</w:t>
      </w:r>
      <w:r w:rsidR="00D8454E" w:rsidRPr="006E1E04">
        <w:rPr>
          <w:sz w:val="28"/>
          <w:szCs w:val="28"/>
        </w:rPr>
        <w:fldChar w:fldCharType="begin"/>
      </w:r>
      <w:r w:rsidRPr="006E1E04">
        <w:rPr>
          <w:sz w:val="28"/>
          <w:szCs w:val="28"/>
        </w:rPr>
        <w:instrText xml:space="preserve"> QUOTE </w:instrText>
      </w:r>
      <w:r w:rsidR="006F1B91" w:rsidRPr="00D8454E">
        <w:rPr>
          <w:position w:val="-6"/>
        </w:rPr>
        <w:pict>
          <v:shape id="_x0000_i1086" type="#_x0000_t75" style="width:3pt;height:16.5pt" equationxml="&lt;">
            <v:imagedata r:id="rId65" o:title="" chromakey="white"/>
          </v:shape>
        </w:pict>
      </w:r>
      <w:r w:rsidRPr="006E1E04">
        <w:rPr>
          <w:sz w:val="28"/>
          <w:szCs w:val="28"/>
        </w:rPr>
        <w:instrText xml:space="preserve"> </w:instrText>
      </w:r>
      <w:r w:rsidR="00D8454E" w:rsidRPr="006E1E04">
        <w:rPr>
          <w:sz w:val="28"/>
          <w:szCs w:val="28"/>
        </w:rPr>
        <w:fldChar w:fldCharType="separate"/>
      </w:r>
      <w:r w:rsidR="006F1B91" w:rsidRPr="00D8454E">
        <w:rPr>
          <w:position w:val="-6"/>
        </w:rPr>
        <w:pict>
          <v:shape id="_x0000_i1087" type="#_x0000_t75" style="width:3pt;height:16.5pt" equationxml="&lt;">
            <v:imagedata r:id="rId65" o:title="" chromakey="white"/>
          </v:shape>
        </w:pict>
      </w:r>
      <w:r w:rsidR="00D8454E" w:rsidRPr="006E1E04">
        <w:rPr>
          <w:sz w:val="28"/>
          <w:szCs w:val="28"/>
        </w:rPr>
        <w:fldChar w:fldCharType="end"/>
      </w:r>
    </w:p>
    <w:p w:rsidR="006E1E04" w:rsidRPr="00E65698" w:rsidRDefault="006F1B91" w:rsidP="006E1E04">
      <w:pPr>
        <w:shd w:val="clear" w:color="auto" w:fill="FFFFFF"/>
        <w:spacing w:before="197"/>
        <w:ind w:left="23" w:firstLine="408"/>
        <w:rPr>
          <w:color w:val="000000"/>
          <w:sz w:val="28"/>
          <w:szCs w:val="28"/>
        </w:rPr>
      </w:pPr>
      <w:r>
        <w:pict>
          <v:shape id="_x0000_i1088" type="#_x0000_t75" style="width:194.25pt;height:16.5pt" equationxml="&lt;">
            <v:imagedata r:id="rId66" o:title="" chromakey="white"/>
          </v:shape>
        </w:pict>
      </w:r>
    </w:p>
    <w:p w:rsidR="006E1E04" w:rsidRPr="001E7D91" w:rsidRDefault="006F1B91" w:rsidP="006E1E04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  <w:lang w:val="en-US"/>
        </w:rPr>
      </w:pPr>
      <w:r>
        <w:pict>
          <v:shape id="_x0000_i1089" type="#_x0000_t75" style="width:213pt;height:16.5pt" equationxml="&lt;">
            <v:imagedata r:id="rId67" o:title="" chromakey="white"/>
          </v:shape>
        </w:pict>
      </w:r>
    </w:p>
    <w:p w:rsidR="006E1E04" w:rsidRPr="00E65698" w:rsidRDefault="006E1E04" w:rsidP="006E1E04">
      <w:pPr>
        <w:jc w:val="center"/>
        <w:rPr>
          <w:sz w:val="28"/>
          <w:szCs w:val="28"/>
        </w:rPr>
      </w:pPr>
    </w:p>
    <w:p w:rsidR="006E1E04" w:rsidRPr="00E65698" w:rsidRDefault="006E1E04" w:rsidP="006E1E04">
      <w:pPr>
        <w:jc w:val="center"/>
        <w:rPr>
          <w:color w:val="000000"/>
          <w:sz w:val="28"/>
          <w:szCs w:val="28"/>
        </w:rPr>
      </w:pPr>
    </w:p>
    <w:p w:rsidR="006E1E04" w:rsidRPr="00E65698" w:rsidRDefault="006E1E04" w:rsidP="006E1E04">
      <w:pPr>
        <w:shd w:val="clear" w:color="auto" w:fill="FFFFFF"/>
        <w:spacing w:before="29"/>
        <w:ind w:firstLine="391"/>
        <w:rPr>
          <w:color w:val="000000"/>
          <w:sz w:val="28"/>
          <w:szCs w:val="28"/>
        </w:rPr>
      </w:pPr>
      <w:r w:rsidRPr="00E65698">
        <w:rPr>
          <w:color w:val="000000"/>
          <w:sz w:val="28"/>
          <w:szCs w:val="28"/>
        </w:rPr>
        <w:t xml:space="preserve">При </w:t>
      </w:r>
      <w:r w:rsidRPr="00E65698">
        <w:rPr>
          <w:color w:val="000000"/>
          <w:sz w:val="28"/>
          <w:szCs w:val="28"/>
        </w:rPr>
        <w:sym w:font="Symbol" w:char="F077"/>
      </w:r>
      <w:r w:rsidRPr="00E65698">
        <w:rPr>
          <w:color w:val="000000"/>
          <w:sz w:val="28"/>
          <w:szCs w:val="28"/>
        </w:rPr>
        <w:t xml:space="preserve">= 0 получим первую точку годографа Михайлова. </w:t>
      </w:r>
      <w:r>
        <w:rPr>
          <w:color w:val="000000"/>
          <w:sz w:val="28"/>
          <w:szCs w:val="28"/>
        </w:rPr>
        <w:t>Заносим знач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 в таблицу и о</w:t>
      </w:r>
      <w:r w:rsidRPr="00E65698">
        <w:rPr>
          <w:color w:val="000000"/>
          <w:sz w:val="28"/>
          <w:szCs w:val="28"/>
        </w:rPr>
        <w:t>тме</w:t>
      </w:r>
      <w:r w:rsidRPr="00E65698">
        <w:rPr>
          <w:color w:val="000000"/>
          <w:sz w:val="28"/>
          <w:szCs w:val="28"/>
        </w:rPr>
        <w:softHyphen/>
        <w:t xml:space="preserve">чаем координаты точки при </w:t>
      </w:r>
      <w:r w:rsidRPr="00E65698">
        <w:rPr>
          <w:color w:val="000000"/>
          <w:sz w:val="28"/>
          <w:szCs w:val="28"/>
        </w:rPr>
        <w:sym w:font="Symbol" w:char="F077"/>
      </w:r>
      <w:r>
        <w:rPr>
          <w:color w:val="000000"/>
          <w:sz w:val="28"/>
          <w:szCs w:val="28"/>
        </w:rPr>
        <w:t xml:space="preserve"> = 0 на комплексной плоскости:</w:t>
      </w:r>
    </w:p>
    <w:p w:rsidR="006E1E04" w:rsidRPr="00E65698" w:rsidRDefault="006F1B91" w:rsidP="006E1E04">
      <w:pPr>
        <w:shd w:val="clear" w:color="auto" w:fill="FFFFFF"/>
        <w:spacing w:before="197"/>
        <w:ind w:left="23" w:firstLine="408"/>
        <w:rPr>
          <w:color w:val="000000"/>
          <w:sz w:val="28"/>
          <w:szCs w:val="28"/>
        </w:rPr>
      </w:pPr>
      <w:r>
        <w:pict>
          <v:shape id="_x0000_i1090" type="#_x0000_t75" style="width:153pt;height:16.5pt" equationxml="&lt;">
            <v:imagedata r:id="rId68" o:title="" chromakey="white"/>
          </v:shape>
        </w:pict>
      </w:r>
    </w:p>
    <w:p w:rsidR="006E1E04" w:rsidRPr="001E7D91" w:rsidRDefault="006F1B91" w:rsidP="006E1E04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  <w:lang w:val="en-US"/>
        </w:rPr>
      </w:pPr>
      <w:r>
        <w:pict>
          <v:shape id="_x0000_i1091" type="#_x0000_t75" style="width:142.5pt;height:16.5pt" equationxml="&lt;">
            <v:imagedata r:id="rId69" o:title="" chromakey="white"/>
          </v:shape>
        </w:pict>
      </w:r>
    </w:p>
    <w:p w:rsidR="006E1E04" w:rsidRPr="00E65698" w:rsidRDefault="006E1E04" w:rsidP="006E1E04">
      <w:pPr>
        <w:ind w:firstLine="709"/>
        <w:rPr>
          <w:color w:val="000000"/>
          <w:sz w:val="28"/>
          <w:szCs w:val="28"/>
        </w:rPr>
      </w:pPr>
      <w:r w:rsidRPr="00E65698">
        <w:rPr>
          <w:color w:val="000000"/>
          <w:sz w:val="28"/>
          <w:szCs w:val="28"/>
        </w:rPr>
        <w:t>Определяем вторую точку пересечения годографа с осями ко</w:t>
      </w:r>
      <w:r w:rsidRPr="00E65698">
        <w:rPr>
          <w:color w:val="000000"/>
          <w:sz w:val="28"/>
          <w:szCs w:val="28"/>
        </w:rPr>
        <w:softHyphen/>
        <w:t xml:space="preserve">ординат. Значение </w:t>
      </w:r>
      <w:r>
        <w:rPr>
          <w:color w:val="000000"/>
          <w:sz w:val="28"/>
          <w:szCs w:val="28"/>
        </w:rPr>
        <w:t xml:space="preserve">частоты </w:t>
      </w:r>
      <w:r w:rsidRPr="00E65698">
        <w:rPr>
          <w:color w:val="000000"/>
          <w:sz w:val="28"/>
          <w:szCs w:val="28"/>
        </w:rPr>
        <w:sym w:font="Symbol" w:char="F077"/>
      </w:r>
      <w:r w:rsidRPr="00875916">
        <w:rPr>
          <w:color w:val="000000"/>
          <w:sz w:val="28"/>
          <w:szCs w:val="28"/>
        </w:rPr>
        <w:t>,</w:t>
      </w:r>
      <w:r w:rsidRPr="00E65698">
        <w:rPr>
          <w:color w:val="000000"/>
          <w:sz w:val="28"/>
          <w:szCs w:val="28"/>
        </w:rPr>
        <w:t xml:space="preserve"> при которо</w:t>
      </w:r>
      <w:r>
        <w:rPr>
          <w:color w:val="000000"/>
          <w:sz w:val="28"/>
          <w:szCs w:val="28"/>
        </w:rPr>
        <w:t>й</w:t>
      </w:r>
      <w:r w:rsidRPr="00E65698">
        <w:rPr>
          <w:color w:val="000000"/>
          <w:sz w:val="28"/>
          <w:szCs w:val="28"/>
        </w:rPr>
        <w:t xml:space="preserve"> характеристика пересекает мнимую ось</w:t>
      </w:r>
      <w:r>
        <w:rPr>
          <w:color w:val="000000"/>
          <w:sz w:val="28"/>
          <w:szCs w:val="28"/>
        </w:rPr>
        <w:t>,</w:t>
      </w:r>
      <w:r w:rsidRPr="00E65698">
        <w:rPr>
          <w:color w:val="000000"/>
          <w:sz w:val="28"/>
          <w:szCs w:val="28"/>
        </w:rPr>
        <w:t xml:space="preserve"> определяем, приравнивая вещественную часть к нулю:</w:t>
      </w:r>
    </w:p>
    <w:p w:rsidR="006E1E04" w:rsidRPr="004251FB" w:rsidRDefault="006F1B91" w:rsidP="006E1E04">
      <w:pPr>
        <w:shd w:val="clear" w:color="auto" w:fill="FFFFFF"/>
        <w:spacing w:before="197"/>
        <w:ind w:left="23" w:firstLine="709"/>
        <w:rPr>
          <w:sz w:val="28"/>
          <w:szCs w:val="28"/>
        </w:rPr>
      </w:pPr>
      <w:r>
        <w:pict>
          <v:shape id="_x0000_i1092" type="#_x0000_t75" style="width:141.75pt;height:16.5pt" equationxml="&lt;">
            <v:imagedata r:id="rId70" o:title="" chromakey="white"/>
          </v:shape>
        </w:pict>
      </w:r>
    </w:p>
    <w:p w:rsidR="006E1E04" w:rsidRDefault="006F1B91" w:rsidP="006E1E04">
      <w:pPr>
        <w:shd w:val="clear" w:color="auto" w:fill="FFFFFF"/>
        <w:spacing w:before="197"/>
        <w:ind w:left="23" w:firstLine="709"/>
        <w:rPr>
          <w:sz w:val="28"/>
          <w:szCs w:val="28"/>
        </w:rPr>
      </w:pPr>
      <w:r>
        <w:pict>
          <v:shape id="_x0000_i1093" type="#_x0000_t75" style="width:85.5pt;height:16.5pt" equationxml="&lt;">
            <v:imagedata r:id="rId71" o:title="" chromakey="white"/>
          </v:shape>
        </w:pict>
      </w:r>
    </w:p>
    <w:p w:rsidR="006E1E04" w:rsidRPr="00CD4D04" w:rsidRDefault="006F1B91" w:rsidP="006E1E04">
      <w:pPr>
        <w:shd w:val="clear" w:color="auto" w:fill="FFFFFF"/>
        <w:spacing w:before="197"/>
        <w:ind w:left="23" w:firstLine="709"/>
        <w:rPr>
          <w:i/>
          <w:sz w:val="28"/>
          <w:szCs w:val="28"/>
        </w:rPr>
      </w:pPr>
      <w:r>
        <w:pict>
          <v:shape id="_x0000_i1094" type="#_x0000_t75" style="width:97.5pt;height:31.5pt" equationxml="&lt;">
            <v:imagedata r:id="rId72" o:title="" chromakey="white"/>
          </v:shape>
        </w:pict>
      </w:r>
    </w:p>
    <w:p w:rsidR="006E1E04" w:rsidRPr="004251FB" w:rsidRDefault="006F1B91" w:rsidP="006E1E04">
      <w:pPr>
        <w:shd w:val="clear" w:color="auto" w:fill="FFFFFF"/>
        <w:spacing w:before="197"/>
        <w:ind w:left="23" w:firstLine="709"/>
        <w:rPr>
          <w:sz w:val="28"/>
          <w:szCs w:val="28"/>
        </w:rPr>
      </w:pPr>
      <w:r>
        <w:pict>
          <v:shape id="_x0000_i1095" type="#_x0000_t75" style="width:108.75pt;height:18.75pt" equationxml="&lt;">
            <v:imagedata r:id="rId73" o:title="" chromakey="white"/>
          </v:shape>
        </w:pict>
      </w:r>
    </w:p>
    <w:p w:rsidR="006E1E04" w:rsidRPr="00E65698" w:rsidRDefault="006E1E04" w:rsidP="006E1E04">
      <w:pPr>
        <w:ind w:firstLine="709"/>
        <w:rPr>
          <w:color w:val="000000"/>
          <w:sz w:val="28"/>
          <w:szCs w:val="28"/>
        </w:rPr>
      </w:pPr>
      <w:r w:rsidRPr="00E65698">
        <w:rPr>
          <w:color w:val="000000"/>
          <w:sz w:val="28"/>
          <w:szCs w:val="28"/>
        </w:rPr>
        <w:t xml:space="preserve">Находим значение мнимой части при </w:t>
      </w:r>
      <w:r>
        <w:rPr>
          <w:color w:val="000000"/>
          <w:sz w:val="28"/>
          <w:szCs w:val="28"/>
        </w:rPr>
        <w:t>этой частоте</w:t>
      </w:r>
      <w:r w:rsidRPr="00E65698">
        <w:rPr>
          <w:color w:val="000000"/>
          <w:sz w:val="28"/>
          <w:szCs w:val="28"/>
        </w:rPr>
        <w:t>:</w:t>
      </w:r>
    </w:p>
    <w:p w:rsidR="006E1E04" w:rsidRDefault="00D8454E" w:rsidP="006E1E04">
      <w:pPr>
        <w:shd w:val="clear" w:color="auto" w:fill="FFFFFF"/>
        <w:autoSpaceDE w:val="0"/>
        <w:autoSpaceDN w:val="0"/>
        <w:adjustRightInd w:val="0"/>
        <w:ind w:firstLine="709"/>
        <w:rPr>
          <w:i/>
          <w:sz w:val="28"/>
          <w:szCs w:val="28"/>
        </w:rPr>
      </w:pPr>
      <w:r>
        <w:pict>
          <v:shape id="_x0000_i1096" type="#_x0000_t75" style="width:300.75pt;height:16.5pt" equationxml="&lt;">
            <v:imagedata r:id="rId74" o:title="" chromakey="white"/>
          </v:shape>
        </w:pict>
      </w:r>
    </w:p>
    <w:p w:rsidR="006E1E04" w:rsidRPr="00E65698" w:rsidRDefault="006E1E04" w:rsidP="006E1E04">
      <w:pPr>
        <w:shd w:val="clear" w:color="auto" w:fill="FFFFFF"/>
        <w:spacing w:before="29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Заносим значение в табл</w:t>
      </w:r>
      <w:r w:rsidR="00A26A13">
        <w:rPr>
          <w:color w:val="000000"/>
          <w:sz w:val="28"/>
          <w:szCs w:val="28"/>
        </w:rPr>
        <w:t>. 2</w:t>
      </w:r>
      <w:r>
        <w:rPr>
          <w:color w:val="000000"/>
          <w:sz w:val="28"/>
          <w:szCs w:val="28"/>
        </w:rPr>
        <w:t xml:space="preserve"> и о</w:t>
      </w:r>
      <w:r w:rsidRPr="00E65698">
        <w:rPr>
          <w:color w:val="000000"/>
          <w:sz w:val="28"/>
          <w:szCs w:val="28"/>
        </w:rPr>
        <w:t>тме</w:t>
      </w:r>
      <w:r w:rsidRPr="00E65698">
        <w:rPr>
          <w:color w:val="000000"/>
          <w:sz w:val="28"/>
          <w:szCs w:val="28"/>
        </w:rPr>
        <w:softHyphen/>
        <w:t xml:space="preserve">чаем координаты точки при </w:t>
      </w:r>
      <w:r w:rsidRPr="00E65698">
        <w:rPr>
          <w:color w:val="000000"/>
          <w:sz w:val="28"/>
          <w:szCs w:val="28"/>
        </w:rPr>
        <w:sym w:font="Symbol" w:char="F077"/>
      </w:r>
      <w:r>
        <w:rPr>
          <w:color w:val="000000"/>
          <w:sz w:val="28"/>
          <w:szCs w:val="28"/>
        </w:rPr>
        <w:t xml:space="preserve"> = 0.41 на комплексной плоскости</w:t>
      </w:r>
      <w:r w:rsidR="00A26A13">
        <w:rPr>
          <w:color w:val="000000"/>
          <w:sz w:val="28"/>
          <w:szCs w:val="28"/>
        </w:rPr>
        <w:t xml:space="preserve"> (рис. 5)</w:t>
      </w:r>
      <w:r>
        <w:rPr>
          <w:color w:val="000000"/>
          <w:sz w:val="28"/>
          <w:szCs w:val="28"/>
        </w:rPr>
        <w:t>.</w:t>
      </w:r>
    </w:p>
    <w:p w:rsidR="006E1E04" w:rsidRPr="00E65698" w:rsidRDefault="006E1E04" w:rsidP="006E1E04">
      <w:pPr>
        <w:ind w:firstLine="709"/>
        <w:rPr>
          <w:color w:val="000000"/>
          <w:sz w:val="28"/>
          <w:szCs w:val="28"/>
        </w:rPr>
      </w:pPr>
      <w:r w:rsidRPr="00E65698">
        <w:rPr>
          <w:color w:val="000000"/>
          <w:sz w:val="28"/>
          <w:szCs w:val="28"/>
        </w:rPr>
        <w:t>Находим третью точку пересечения кривой Михайлова с осями к</w:t>
      </w:r>
      <w:r w:rsidRPr="00E65698">
        <w:rPr>
          <w:color w:val="000000"/>
          <w:sz w:val="28"/>
          <w:szCs w:val="28"/>
        </w:rPr>
        <w:t>о</w:t>
      </w:r>
      <w:r w:rsidRPr="00E65698">
        <w:rPr>
          <w:color w:val="000000"/>
          <w:sz w:val="28"/>
          <w:szCs w:val="28"/>
        </w:rPr>
        <w:t xml:space="preserve">ординат. Значение </w:t>
      </w:r>
      <w:r w:rsidRPr="00E65698">
        <w:rPr>
          <w:color w:val="000000"/>
          <w:sz w:val="28"/>
          <w:szCs w:val="28"/>
        </w:rPr>
        <w:sym w:font="Symbol" w:char="F077"/>
      </w:r>
      <w:r w:rsidRPr="00E65698">
        <w:rPr>
          <w:color w:val="000000"/>
          <w:sz w:val="28"/>
          <w:szCs w:val="28"/>
        </w:rPr>
        <w:t>, при котором годограф пересекает вещес</w:t>
      </w:r>
      <w:r w:rsidRPr="00E65698">
        <w:rPr>
          <w:color w:val="000000"/>
          <w:sz w:val="28"/>
          <w:szCs w:val="28"/>
        </w:rPr>
        <w:softHyphen/>
        <w:t>твенную ось между третьим и вторым квадрантами, находим, при</w:t>
      </w:r>
      <w:r w:rsidRPr="00E65698">
        <w:rPr>
          <w:color w:val="000000"/>
          <w:sz w:val="28"/>
          <w:szCs w:val="28"/>
        </w:rPr>
        <w:softHyphen/>
        <w:t>равнивая мнимую часть к нулю:</w:t>
      </w:r>
    </w:p>
    <w:p w:rsidR="006E1E04" w:rsidRPr="001E7D91" w:rsidRDefault="00D8454E" w:rsidP="006E1E04">
      <w:pPr>
        <w:shd w:val="clear" w:color="auto" w:fill="FFFFFF"/>
        <w:autoSpaceDE w:val="0"/>
        <w:autoSpaceDN w:val="0"/>
        <w:adjustRightInd w:val="0"/>
        <w:ind w:firstLine="709"/>
        <w:rPr>
          <w:i/>
          <w:sz w:val="28"/>
          <w:szCs w:val="28"/>
          <w:lang w:val="en-US"/>
        </w:rPr>
      </w:pPr>
      <w:r>
        <w:pict>
          <v:shape id="_x0000_i1097" type="#_x0000_t75" style="width:142.5pt;height:16.5pt" equationxml="&lt;">
            <v:imagedata r:id="rId69" o:title="" chromakey="white"/>
          </v:shape>
        </w:pict>
      </w:r>
    </w:p>
    <w:p w:rsidR="006E1E04" w:rsidRPr="001E7D91" w:rsidRDefault="00D8454E" w:rsidP="006E1E04">
      <w:pPr>
        <w:shd w:val="clear" w:color="auto" w:fill="FFFFFF"/>
        <w:autoSpaceDE w:val="0"/>
        <w:autoSpaceDN w:val="0"/>
        <w:adjustRightInd w:val="0"/>
        <w:ind w:firstLine="709"/>
        <w:rPr>
          <w:i/>
          <w:sz w:val="28"/>
          <w:szCs w:val="28"/>
          <w:lang w:val="en-US"/>
        </w:rPr>
      </w:pPr>
      <w:r>
        <w:pict>
          <v:shape id="_x0000_i1098" type="#_x0000_t75" style="width:103.5pt;height:16.5pt" equationxml="&lt;">
            <v:imagedata r:id="rId75" o:title="" chromakey="white"/>
          </v:shape>
        </w:pict>
      </w:r>
    </w:p>
    <w:p w:rsidR="006E1E04" w:rsidRDefault="00D8454E" w:rsidP="006E1E04">
      <w:pPr>
        <w:shd w:val="clear" w:color="auto" w:fill="FFFFFF"/>
        <w:spacing w:before="197"/>
        <w:ind w:left="23" w:firstLine="709"/>
        <w:rPr>
          <w:sz w:val="28"/>
          <w:szCs w:val="28"/>
        </w:rPr>
      </w:pPr>
      <w:r>
        <w:pict>
          <v:shape id="_x0000_i1099" type="#_x0000_t75" style="width:97.5pt;height:31.5pt" equationxml="&lt;">
            <v:imagedata r:id="rId76" o:title="" chromakey="white"/>
          </v:shape>
        </w:pict>
      </w:r>
    </w:p>
    <w:p w:rsidR="006E1E04" w:rsidRPr="004251FB" w:rsidRDefault="00D8454E" w:rsidP="006E1E04">
      <w:pPr>
        <w:shd w:val="clear" w:color="auto" w:fill="FFFFFF"/>
        <w:spacing w:before="197"/>
        <w:ind w:left="23" w:firstLine="709"/>
        <w:rPr>
          <w:sz w:val="28"/>
          <w:szCs w:val="28"/>
        </w:rPr>
      </w:pPr>
      <w:r>
        <w:pict>
          <v:shape id="_x0000_i1100" type="#_x0000_t75" style="width:108.75pt;height:18.75pt" equationxml="&lt;">
            <v:imagedata r:id="rId77" o:title="" chromakey="white"/>
          </v:shape>
        </w:pict>
      </w:r>
    </w:p>
    <w:p w:rsidR="006E1E04" w:rsidRDefault="006E1E04" w:rsidP="006E1E04">
      <w:pPr>
        <w:ind w:firstLine="709"/>
        <w:rPr>
          <w:color w:val="000000"/>
          <w:sz w:val="28"/>
          <w:szCs w:val="28"/>
        </w:rPr>
      </w:pPr>
      <w:r w:rsidRPr="00E65698">
        <w:rPr>
          <w:color w:val="000000"/>
          <w:sz w:val="28"/>
          <w:szCs w:val="28"/>
        </w:rPr>
        <w:t xml:space="preserve">Находим значение вещественной части при </w:t>
      </w:r>
      <w:r>
        <w:rPr>
          <w:color w:val="000000"/>
          <w:sz w:val="28"/>
          <w:szCs w:val="28"/>
        </w:rPr>
        <w:t>этой частоте</w:t>
      </w:r>
      <w:r w:rsidRPr="00E65698">
        <w:rPr>
          <w:color w:val="000000"/>
          <w:sz w:val="28"/>
          <w:szCs w:val="28"/>
        </w:rPr>
        <w:t>:</w:t>
      </w:r>
    </w:p>
    <w:p w:rsidR="006E1E04" w:rsidRPr="00CD4D04" w:rsidRDefault="00D8454E" w:rsidP="006E1E04">
      <w:pPr>
        <w:shd w:val="clear" w:color="auto" w:fill="FFFFFF"/>
        <w:spacing w:before="197"/>
        <w:ind w:left="23" w:firstLine="709"/>
        <w:rPr>
          <w:i/>
          <w:color w:val="000000"/>
          <w:sz w:val="28"/>
          <w:szCs w:val="28"/>
        </w:rPr>
      </w:pPr>
      <w:r>
        <w:lastRenderedPageBreak/>
        <w:pict>
          <v:shape id="_x0000_i1101" type="#_x0000_t75" style="width:268.5pt;height:16.5pt" equationxml="&lt;">
            <v:imagedata r:id="rId78" o:title="" chromakey="white"/>
          </v:shape>
        </w:pict>
      </w:r>
    </w:p>
    <w:p w:rsidR="006E1E04" w:rsidRPr="00E65698" w:rsidRDefault="006E1E04" w:rsidP="006E1E04">
      <w:pPr>
        <w:ind w:firstLine="709"/>
        <w:rPr>
          <w:color w:val="000000"/>
          <w:sz w:val="28"/>
          <w:szCs w:val="28"/>
        </w:rPr>
      </w:pPr>
      <w:r w:rsidRPr="00E65698">
        <w:rPr>
          <w:color w:val="000000"/>
          <w:sz w:val="28"/>
          <w:szCs w:val="28"/>
        </w:rPr>
        <w:t xml:space="preserve">Находим значения мнимой и вещественной частей при значении </w:t>
      </w:r>
    </w:p>
    <w:p w:rsidR="006E1E04" w:rsidRPr="00E65698" w:rsidRDefault="006E1E04" w:rsidP="006E1E04">
      <w:pPr>
        <w:ind w:firstLine="709"/>
        <w:rPr>
          <w:color w:val="000000"/>
          <w:sz w:val="28"/>
          <w:szCs w:val="28"/>
        </w:rPr>
      </w:pPr>
      <w:r w:rsidRPr="00E65698">
        <w:rPr>
          <w:color w:val="000000"/>
          <w:sz w:val="28"/>
          <w:szCs w:val="28"/>
        </w:rPr>
        <w:sym w:font="Symbol" w:char="F077"/>
      </w:r>
      <w:r w:rsidRPr="00E65698">
        <w:rPr>
          <w:color w:val="000000"/>
          <w:sz w:val="28"/>
          <w:szCs w:val="28"/>
        </w:rPr>
        <w:t xml:space="preserve"> = </w:t>
      </w:r>
      <w:r w:rsidRPr="00E65698">
        <w:rPr>
          <w:color w:val="000000"/>
          <w:sz w:val="28"/>
          <w:szCs w:val="28"/>
        </w:rPr>
        <w:sym w:font="Symbol" w:char="F0A5"/>
      </w:r>
      <w:r w:rsidRPr="00E65698">
        <w:rPr>
          <w:color w:val="000000"/>
          <w:sz w:val="28"/>
          <w:szCs w:val="28"/>
        </w:rPr>
        <w:t xml:space="preserve"> :</w:t>
      </w:r>
    </w:p>
    <w:p w:rsidR="006E1E04" w:rsidRPr="00E65698" w:rsidRDefault="00D8454E" w:rsidP="006E1E04">
      <w:pPr>
        <w:shd w:val="clear" w:color="auto" w:fill="FFFFFF"/>
        <w:spacing w:before="197"/>
        <w:ind w:left="23" w:firstLine="709"/>
        <w:rPr>
          <w:color w:val="000000"/>
          <w:sz w:val="28"/>
          <w:szCs w:val="28"/>
        </w:rPr>
      </w:pPr>
      <w:r>
        <w:pict>
          <v:shape id="_x0000_i1102" type="#_x0000_t75" style="width:158.25pt;height:16.5pt" equationxml="&lt;">
            <v:imagedata r:id="rId79" o:title="" chromakey="white"/>
          </v:shape>
        </w:pict>
      </w:r>
    </w:p>
    <w:p w:rsidR="006E1E04" w:rsidRPr="001E7D91" w:rsidRDefault="00D8454E" w:rsidP="006E1E04">
      <w:pPr>
        <w:shd w:val="clear" w:color="auto" w:fill="FFFFFF"/>
        <w:autoSpaceDE w:val="0"/>
        <w:autoSpaceDN w:val="0"/>
        <w:adjustRightInd w:val="0"/>
        <w:ind w:firstLine="709"/>
        <w:rPr>
          <w:i/>
          <w:sz w:val="28"/>
          <w:szCs w:val="28"/>
          <w:lang w:val="en-US"/>
        </w:rPr>
      </w:pPr>
      <w:r>
        <w:pict>
          <v:shape id="_x0000_i1103" type="#_x0000_t75" style="width:159pt;height:16.5pt" equationxml="&lt;">
            <v:imagedata r:id="rId80" o:title="" chromakey="white"/>
          </v:shape>
        </w:pict>
      </w:r>
    </w:p>
    <w:p w:rsidR="00A26A13" w:rsidRDefault="006E1E04" w:rsidP="006E1E04">
      <w:pPr>
        <w:ind w:firstLine="709"/>
        <w:rPr>
          <w:color w:val="000000"/>
          <w:sz w:val="28"/>
          <w:szCs w:val="28"/>
        </w:rPr>
      </w:pPr>
      <w:r w:rsidRPr="00E65698">
        <w:rPr>
          <w:color w:val="000000"/>
          <w:sz w:val="28"/>
          <w:szCs w:val="28"/>
        </w:rPr>
        <w:t xml:space="preserve">Результирующий угол поворота вектора при изменении </w:t>
      </w:r>
      <w:r w:rsidRPr="00E65698">
        <w:rPr>
          <w:color w:val="000000"/>
          <w:sz w:val="28"/>
          <w:szCs w:val="28"/>
        </w:rPr>
        <w:sym w:font="Symbol" w:char="F077"/>
      </w:r>
      <w:r w:rsidRPr="00E65698">
        <w:rPr>
          <w:color w:val="000000"/>
          <w:sz w:val="28"/>
          <w:szCs w:val="28"/>
        </w:rPr>
        <w:t xml:space="preserve"> от 0 до </w:t>
      </w:r>
      <w:r w:rsidRPr="00E65698">
        <w:rPr>
          <w:color w:val="000000"/>
          <w:sz w:val="28"/>
          <w:szCs w:val="28"/>
        </w:rPr>
        <w:sym w:font="Symbol" w:char="F0A5"/>
      </w:r>
      <w:r w:rsidRPr="00E65698">
        <w:rPr>
          <w:color w:val="000000"/>
          <w:sz w:val="28"/>
          <w:szCs w:val="28"/>
        </w:rPr>
        <w:t xml:space="preserve"> равен 3</w:t>
      </w:r>
      <w:r w:rsidRPr="00E65698">
        <w:rPr>
          <w:color w:val="000000"/>
          <w:sz w:val="28"/>
          <w:szCs w:val="28"/>
        </w:rPr>
        <w:sym w:font="Symbol" w:char="F070"/>
      </w:r>
      <w:r w:rsidRPr="00E65698">
        <w:rPr>
          <w:color w:val="000000"/>
          <w:sz w:val="28"/>
          <w:szCs w:val="28"/>
        </w:rPr>
        <w:t xml:space="preserve">/2, поэтому система устойчива. </w:t>
      </w:r>
    </w:p>
    <w:p w:rsidR="006E1E04" w:rsidRDefault="006E1E04" w:rsidP="006E1E04">
      <w:pPr>
        <w:ind w:firstLine="709"/>
        <w:rPr>
          <w:color w:val="000000"/>
          <w:sz w:val="28"/>
          <w:szCs w:val="28"/>
        </w:rPr>
      </w:pPr>
      <w:r w:rsidRPr="00E65698">
        <w:rPr>
          <w:color w:val="000000"/>
          <w:sz w:val="28"/>
          <w:szCs w:val="28"/>
        </w:rPr>
        <w:t xml:space="preserve">На рис.  </w:t>
      </w:r>
      <w:r w:rsidR="00A26A13">
        <w:rPr>
          <w:color w:val="000000"/>
          <w:sz w:val="28"/>
          <w:szCs w:val="28"/>
        </w:rPr>
        <w:t xml:space="preserve">5 </w:t>
      </w:r>
      <w:r w:rsidRPr="00E65698">
        <w:rPr>
          <w:color w:val="000000"/>
          <w:sz w:val="28"/>
          <w:szCs w:val="28"/>
        </w:rPr>
        <w:t>пока</w:t>
      </w:r>
      <w:r w:rsidRPr="00E65698">
        <w:rPr>
          <w:color w:val="000000"/>
          <w:sz w:val="28"/>
          <w:szCs w:val="28"/>
        </w:rPr>
        <w:softHyphen/>
        <w:t>зана расчетная кривая Михайлова.</w:t>
      </w:r>
    </w:p>
    <w:p w:rsidR="00A26A13" w:rsidRPr="00E65698" w:rsidRDefault="00A26A13" w:rsidP="00A26A13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</w:t>
      </w:r>
    </w:p>
    <w:tbl>
      <w:tblPr>
        <w:tblW w:w="8643" w:type="dxa"/>
        <w:tblInd w:w="103" w:type="dxa"/>
        <w:tblLook w:val="04A0"/>
      </w:tblPr>
      <w:tblGrid>
        <w:gridCol w:w="1139"/>
        <w:gridCol w:w="700"/>
        <w:gridCol w:w="700"/>
        <w:gridCol w:w="700"/>
        <w:gridCol w:w="700"/>
        <w:gridCol w:w="700"/>
        <w:gridCol w:w="700"/>
        <w:gridCol w:w="762"/>
        <w:gridCol w:w="850"/>
        <w:gridCol w:w="992"/>
        <w:gridCol w:w="700"/>
      </w:tblGrid>
      <w:tr w:rsidR="006E1E04" w:rsidRPr="00A26A13" w:rsidTr="00A26A13">
        <w:trPr>
          <w:trHeight w:val="30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A26A13">
            <w:pPr>
              <w:jc w:val="center"/>
              <w:rPr>
                <w:color w:val="000000"/>
              </w:rPr>
            </w:pPr>
            <w:r w:rsidRPr="00A26A13">
              <w:rPr>
                <w:color w:val="000000"/>
              </w:rPr>
              <w:t>ω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0,1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0,2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0,3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0,4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0,41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0,43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0,6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rPr>
                <w:color w:val="000000"/>
              </w:rPr>
            </w:pPr>
            <w:r w:rsidRPr="00A26A13">
              <w:rPr>
                <w:color w:val="000000"/>
              </w:rPr>
              <w:t> ∞</w:t>
            </w:r>
          </w:p>
        </w:tc>
      </w:tr>
      <w:tr w:rsidR="006E1E04" w:rsidRPr="00A26A13" w:rsidTr="00A26A13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A26A13">
            <w:pPr>
              <w:jc w:val="center"/>
              <w:rPr>
                <w:color w:val="000000"/>
                <w:lang w:val="en-US"/>
              </w:rPr>
            </w:pPr>
            <w:r w:rsidRPr="00A26A13">
              <w:rPr>
                <w:color w:val="000000"/>
                <w:lang w:val="en-US"/>
              </w:rPr>
              <w:t>X(ω)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1,13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0,92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0,57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0,08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-0,08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-0,55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-1,32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rPr>
                <w:color w:val="000000"/>
              </w:rPr>
            </w:pPr>
            <w:r w:rsidRPr="00A26A13">
              <w:rPr>
                <w:color w:val="000000"/>
              </w:rPr>
              <w:t> </w:t>
            </w:r>
            <w:r w:rsidRPr="00A26A13">
              <w:rPr>
                <w:color w:val="000000"/>
                <w:lang w:val="en-US"/>
              </w:rPr>
              <w:t>-</w:t>
            </w:r>
            <w:r w:rsidRPr="00A26A13">
              <w:rPr>
                <w:color w:val="000000"/>
              </w:rPr>
              <w:t>∞</w:t>
            </w:r>
          </w:p>
        </w:tc>
      </w:tr>
      <w:tr w:rsidR="006E1E04" w:rsidRPr="00A26A13" w:rsidTr="00A26A13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A26A13">
            <w:pPr>
              <w:jc w:val="center"/>
              <w:rPr>
                <w:color w:val="000000"/>
                <w:lang w:val="en-US"/>
              </w:rPr>
            </w:pPr>
            <w:r w:rsidRPr="00A26A13">
              <w:rPr>
                <w:color w:val="000000"/>
                <w:lang w:val="en-US"/>
              </w:rPr>
              <w:t>Y(ω)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0,21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0,34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0,34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0,11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0,06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-0,4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jc w:val="right"/>
              <w:rPr>
                <w:color w:val="000000"/>
              </w:rPr>
            </w:pPr>
            <w:r w:rsidRPr="00A26A13">
              <w:rPr>
                <w:color w:val="000000"/>
              </w:rPr>
              <w:t>-1,27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E04" w:rsidRPr="00A26A13" w:rsidRDefault="006E1E04" w:rsidP="003344F2">
            <w:pPr>
              <w:rPr>
                <w:color w:val="000000"/>
              </w:rPr>
            </w:pPr>
            <w:r w:rsidRPr="00A26A13">
              <w:rPr>
                <w:color w:val="000000"/>
              </w:rPr>
              <w:t> </w:t>
            </w:r>
            <w:r w:rsidRPr="00A26A13">
              <w:rPr>
                <w:color w:val="000000"/>
                <w:lang w:val="en-US"/>
              </w:rPr>
              <w:t>-</w:t>
            </w:r>
            <w:r w:rsidRPr="00A26A13">
              <w:rPr>
                <w:color w:val="000000"/>
              </w:rPr>
              <w:t>∞</w:t>
            </w:r>
          </w:p>
        </w:tc>
      </w:tr>
    </w:tbl>
    <w:p w:rsidR="006E1E04" w:rsidRDefault="00D8454E" w:rsidP="006E1E04">
      <w:pPr>
        <w:jc w:val="both"/>
        <w:rPr>
          <w:sz w:val="28"/>
          <w:szCs w:val="28"/>
          <w:lang w:val="en-US"/>
        </w:rPr>
      </w:pPr>
      <w:r w:rsidRPr="00D8454E"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pict>
          <v:group id="_x0000_s1168" editas="canvas" style="width:453.5pt;height:322.5pt;mso-position-horizontal-relative:char;mso-position-vertical-relative:line" coordorigin="2362,4545" coordsize="7200,5120">
            <o:lock v:ext="edit" aspectratio="t"/>
            <v:shape id="_x0000_s1167" type="#_x0000_t75" style="position:absolute;left:2362;top:4545;width:7200;height:5120" o:preferrelative="f">
              <v:fill o:detectmouseclick="t"/>
              <v:path o:extrusionok="t" o:connecttype="none"/>
              <o:lock v:ext="edit" text="t"/>
            </v:shape>
            <v:shape id="_x0000_s1169" type="#_x0000_t75" style="position:absolute;left:2898;top:4664;width:6197;height:4129">
              <v:imagedata r:id="rId81" o:title="555"/>
            </v:shape>
            <v:shape id="_x0000_s1170" type="#_x0000_t202" style="position:absolute;left:4522;top:9022;width:2880;height:333;mso-width-percent:400;mso-height-percent:200;mso-width-percent:400;mso-height-percent:200;mso-width-relative:margin;mso-height-relative:margin" stroked="f">
              <v:textbox style="mso-fit-shape-to-text:t">
                <w:txbxContent>
                  <w:p w:rsidR="00A26A13" w:rsidRDefault="00A26A13">
                    <w:r>
                      <w:t>Рис. 5 Кривая Михайлова</w:t>
                    </w:r>
                  </w:p>
                </w:txbxContent>
              </v:textbox>
            </v:shape>
            <v:shape id="_x0000_s1171" type="#_x0000_t202" style="position:absolute;left:8438;top:5605;width:406;height:332;mso-height-percent:200;mso-height-percent:200;mso-width-relative:margin;mso-height-relative:margin" stroked="f">
              <v:textbox style="mso-fit-shape-to-text:t">
                <w:txbxContent>
                  <w:p w:rsidR="00A26A13" w:rsidRPr="00D53B10" w:rsidRDefault="00A26A13">
                    <w:pPr>
                      <w:rPr>
                        <w:i/>
                      </w:rPr>
                    </w:pPr>
                    <w:r w:rsidRPr="00D53B10">
                      <w:rPr>
                        <w:i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172" type="#_x0000_t202" style="position:absolute;left:6102;top:4843;width:514;height:333;mso-height-percent:200;mso-height-percent:200;mso-width-relative:margin;mso-height-relative:margin" stroked="f">
              <v:textbox style="mso-fit-shape-to-text:t">
                <w:txbxContent>
                  <w:p w:rsidR="00D53B10" w:rsidRPr="00D53B10" w:rsidRDefault="00D53B10" w:rsidP="00D53B10">
                    <w:pPr>
                      <w:rPr>
                        <w:i/>
                      </w:rPr>
                    </w:pPr>
                    <w:r w:rsidRPr="00D53B10">
                      <w:rPr>
                        <w:i/>
                        <w:lang w:val="en-US"/>
                      </w:rPr>
                      <w:t>jY</w:t>
                    </w:r>
                  </w:p>
                </w:txbxContent>
              </v:textbox>
            </v:shape>
            <w10:anchorlock/>
          </v:group>
        </w:pict>
      </w:r>
    </w:p>
    <w:p w:rsidR="006E1E04" w:rsidRPr="00CD75D5" w:rsidRDefault="006E1E04" w:rsidP="006E1E04">
      <w:pPr>
        <w:jc w:val="both"/>
        <w:rPr>
          <w:sz w:val="28"/>
          <w:szCs w:val="28"/>
          <w:lang w:val="en-US"/>
        </w:rPr>
      </w:pPr>
    </w:p>
    <w:p w:rsidR="006E1E04" w:rsidRPr="00AD4A3C" w:rsidRDefault="006E1E04" w:rsidP="006E1E04"/>
    <w:p w:rsidR="007B441D" w:rsidRPr="009F44BE" w:rsidRDefault="007B441D" w:rsidP="00851D9D">
      <w:pPr>
        <w:pStyle w:val="3"/>
        <w:widowControl w:val="0"/>
        <w:suppressAutoHyphens/>
        <w:spacing w:after="240"/>
        <w:ind w:firstLine="851"/>
        <w:rPr>
          <w:b/>
          <w:color w:val="000000"/>
          <w:szCs w:val="28"/>
        </w:rPr>
      </w:pPr>
    </w:p>
    <w:p w:rsidR="00BC18EC" w:rsidRPr="00766E01" w:rsidRDefault="00A26A13" w:rsidP="00D53B10">
      <w:pPr>
        <w:pStyle w:val="3"/>
        <w:widowControl w:val="0"/>
        <w:numPr>
          <w:ilvl w:val="0"/>
          <w:numId w:val="20"/>
        </w:numPr>
        <w:suppressAutoHyphens/>
        <w:spacing w:after="240"/>
        <w:rPr>
          <w:b/>
          <w:caps/>
        </w:rPr>
      </w:pPr>
      <w:r>
        <w:rPr>
          <w:b/>
        </w:rPr>
        <w:br w:type="page"/>
      </w:r>
      <w:r w:rsidR="00BC18EC" w:rsidRPr="00766E01">
        <w:rPr>
          <w:b/>
        </w:rPr>
        <w:lastRenderedPageBreak/>
        <w:t>Требования к оформлению контрольной работы</w:t>
      </w:r>
      <w:r w:rsidR="00BC18EC" w:rsidRPr="00766E01">
        <w:rPr>
          <w:b/>
          <w:caps/>
        </w:rPr>
        <w:t xml:space="preserve"> </w:t>
      </w:r>
    </w:p>
    <w:p w:rsidR="00BC18EC" w:rsidRPr="00766E01" w:rsidRDefault="00BC18EC" w:rsidP="009F44BE">
      <w:pPr>
        <w:pStyle w:val="af2"/>
        <w:widowControl w:val="0"/>
        <w:suppressAutoHyphens/>
        <w:spacing w:after="0"/>
        <w:ind w:left="0" w:firstLine="567"/>
        <w:jc w:val="both"/>
        <w:rPr>
          <w:sz w:val="28"/>
        </w:rPr>
      </w:pPr>
      <w:r w:rsidRPr="00766E01">
        <w:rPr>
          <w:sz w:val="28"/>
        </w:rPr>
        <w:t xml:space="preserve">Работа выполняется </w:t>
      </w:r>
      <w:r w:rsidR="00266EBE" w:rsidRPr="00766E01">
        <w:rPr>
          <w:sz w:val="28"/>
        </w:rPr>
        <w:t>на листах формата А4</w:t>
      </w:r>
      <w:r w:rsidRPr="00766E01">
        <w:rPr>
          <w:sz w:val="28"/>
        </w:rPr>
        <w:t xml:space="preserve">, </w:t>
      </w:r>
      <w:r w:rsidR="006E1E04">
        <w:rPr>
          <w:sz w:val="28"/>
        </w:rPr>
        <w:t xml:space="preserve">в текстовом редакторе </w:t>
      </w:r>
      <w:r w:rsidR="006E1E04">
        <w:rPr>
          <w:sz w:val="28"/>
          <w:lang w:val="en-US"/>
        </w:rPr>
        <w:t>MS</w:t>
      </w:r>
      <w:r w:rsidR="006E1E04" w:rsidRPr="006E1E04">
        <w:rPr>
          <w:sz w:val="28"/>
        </w:rPr>
        <w:t xml:space="preserve"> </w:t>
      </w:r>
      <w:r w:rsidR="006E1E04">
        <w:rPr>
          <w:sz w:val="28"/>
          <w:lang w:val="en-US"/>
        </w:rPr>
        <w:t>Word</w:t>
      </w:r>
      <w:r w:rsidR="006E1E04">
        <w:rPr>
          <w:sz w:val="28"/>
        </w:rPr>
        <w:t xml:space="preserve"> с использованием редактора формул. П</w:t>
      </w:r>
      <w:r w:rsidRPr="00766E01">
        <w:rPr>
          <w:sz w:val="28"/>
        </w:rPr>
        <w:t>ол</w:t>
      </w:r>
      <w:r w:rsidR="006E1E04">
        <w:rPr>
          <w:sz w:val="28"/>
        </w:rPr>
        <w:t>я</w:t>
      </w:r>
      <w:r w:rsidRPr="00766E01">
        <w:rPr>
          <w:sz w:val="28"/>
        </w:rPr>
        <w:t>: сверху  и снизу – 20 мм; слева – 2</w:t>
      </w:r>
      <w:r w:rsidR="005734AF" w:rsidRPr="00766E01">
        <w:rPr>
          <w:sz w:val="28"/>
        </w:rPr>
        <w:t>5</w:t>
      </w:r>
      <w:r w:rsidRPr="00766E01">
        <w:rPr>
          <w:sz w:val="28"/>
        </w:rPr>
        <w:t xml:space="preserve"> мм; справа – 1</w:t>
      </w:r>
      <w:r w:rsidR="005734AF" w:rsidRPr="00766E01">
        <w:rPr>
          <w:sz w:val="28"/>
        </w:rPr>
        <w:t>0</w:t>
      </w:r>
      <w:r w:rsidRPr="00766E01">
        <w:rPr>
          <w:sz w:val="28"/>
        </w:rPr>
        <w:t xml:space="preserve"> мм.</w:t>
      </w:r>
    </w:p>
    <w:p w:rsidR="00266EBE" w:rsidRPr="00766E01" w:rsidRDefault="006E1E04" w:rsidP="009F44BE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66E01">
        <w:rPr>
          <w:sz w:val="28"/>
          <w:szCs w:val="28"/>
        </w:rPr>
        <w:t xml:space="preserve">а титульном листе </w:t>
      </w:r>
      <w:r>
        <w:rPr>
          <w:sz w:val="28"/>
          <w:szCs w:val="28"/>
        </w:rPr>
        <w:t>н</w:t>
      </w:r>
      <w:r w:rsidR="00266EBE" w:rsidRPr="00766E01">
        <w:rPr>
          <w:sz w:val="28"/>
          <w:szCs w:val="28"/>
        </w:rPr>
        <w:t>еобходимо написать фамилию, инициалы</w:t>
      </w:r>
      <w:r w:rsidR="00A93670" w:rsidRPr="00766E01">
        <w:rPr>
          <w:sz w:val="28"/>
          <w:szCs w:val="28"/>
        </w:rPr>
        <w:t xml:space="preserve">, название </w:t>
      </w:r>
      <w:r>
        <w:rPr>
          <w:sz w:val="28"/>
          <w:szCs w:val="28"/>
        </w:rPr>
        <w:t>группы</w:t>
      </w:r>
      <w:r w:rsidR="00A93670" w:rsidRPr="00766E01">
        <w:rPr>
          <w:sz w:val="28"/>
          <w:szCs w:val="28"/>
        </w:rPr>
        <w:t xml:space="preserve"> и</w:t>
      </w:r>
      <w:r w:rsidR="00266EBE" w:rsidRPr="00766E01">
        <w:rPr>
          <w:sz w:val="28"/>
          <w:szCs w:val="28"/>
        </w:rPr>
        <w:t xml:space="preserve"> номер зачет</w:t>
      </w:r>
      <w:r w:rsidR="00A93670" w:rsidRPr="00766E01">
        <w:rPr>
          <w:sz w:val="28"/>
          <w:szCs w:val="28"/>
        </w:rPr>
        <w:t>ной книжки.</w:t>
      </w:r>
      <w:r w:rsidR="00266EBE" w:rsidRPr="00766E01">
        <w:rPr>
          <w:sz w:val="28"/>
          <w:szCs w:val="28"/>
        </w:rPr>
        <w:t xml:space="preserve"> </w:t>
      </w:r>
    </w:p>
    <w:p w:rsidR="00266EBE" w:rsidRPr="00766E01" w:rsidRDefault="006E1E04" w:rsidP="009F44BE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Графики</w:t>
      </w:r>
      <w:r w:rsidR="00A93670" w:rsidRPr="00766E01">
        <w:rPr>
          <w:sz w:val="28"/>
          <w:szCs w:val="28"/>
        </w:rPr>
        <w:t xml:space="preserve"> выполн</w:t>
      </w:r>
      <w:r>
        <w:rPr>
          <w:sz w:val="28"/>
          <w:szCs w:val="28"/>
        </w:rPr>
        <w:t xml:space="preserve">яются в табличном редакторе </w:t>
      </w:r>
      <w:r>
        <w:rPr>
          <w:sz w:val="28"/>
          <w:szCs w:val="28"/>
          <w:lang w:val="en-US"/>
        </w:rPr>
        <w:t>MS</w:t>
      </w:r>
      <w:r w:rsidRPr="006E1E0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 w:rsidRPr="006E1E04">
        <w:rPr>
          <w:sz w:val="28"/>
          <w:szCs w:val="28"/>
        </w:rPr>
        <w:t xml:space="preserve"> </w:t>
      </w:r>
      <w:r>
        <w:rPr>
          <w:sz w:val="28"/>
          <w:szCs w:val="28"/>
        </w:rPr>
        <w:t>и вставляются в текстовый редактор</w:t>
      </w:r>
      <w:r w:rsidR="00A93670" w:rsidRPr="00766E01">
        <w:rPr>
          <w:sz w:val="28"/>
          <w:szCs w:val="28"/>
        </w:rPr>
        <w:t>.</w:t>
      </w:r>
    </w:p>
    <w:p w:rsidR="00266EBE" w:rsidRPr="00766E01" w:rsidRDefault="00A93670" w:rsidP="009F44BE">
      <w:pPr>
        <w:suppressAutoHyphens/>
        <w:ind w:firstLine="567"/>
        <w:jc w:val="both"/>
        <w:rPr>
          <w:sz w:val="28"/>
          <w:szCs w:val="28"/>
        </w:rPr>
      </w:pPr>
      <w:r w:rsidRPr="00766E01">
        <w:rPr>
          <w:sz w:val="28"/>
          <w:szCs w:val="28"/>
        </w:rPr>
        <w:t>Р</w:t>
      </w:r>
      <w:r w:rsidR="00266EBE" w:rsidRPr="00766E01">
        <w:rPr>
          <w:sz w:val="28"/>
          <w:szCs w:val="28"/>
        </w:rPr>
        <w:t>ешение задач располагать в порядке номеров, указанных в методическом указании по</w:t>
      </w:r>
      <w:r w:rsidRPr="00766E01">
        <w:rPr>
          <w:sz w:val="28"/>
          <w:szCs w:val="28"/>
        </w:rPr>
        <w:t xml:space="preserve"> выполнению контрольной работы.</w:t>
      </w:r>
    </w:p>
    <w:p w:rsidR="00266EBE" w:rsidRPr="00766E01" w:rsidRDefault="00A93670" w:rsidP="009F44BE">
      <w:pPr>
        <w:suppressAutoHyphens/>
        <w:ind w:firstLine="567"/>
        <w:jc w:val="both"/>
        <w:rPr>
          <w:sz w:val="28"/>
          <w:szCs w:val="28"/>
        </w:rPr>
      </w:pPr>
      <w:r w:rsidRPr="00766E01">
        <w:rPr>
          <w:sz w:val="28"/>
          <w:szCs w:val="28"/>
        </w:rPr>
        <w:t>П</w:t>
      </w:r>
      <w:r w:rsidR="00266EBE" w:rsidRPr="00766E01">
        <w:rPr>
          <w:sz w:val="28"/>
          <w:szCs w:val="28"/>
        </w:rPr>
        <w:t xml:space="preserve">еред решением задачи должно быть написано ее условие и исходные данные </w:t>
      </w:r>
      <w:r w:rsidR="009F44BE">
        <w:rPr>
          <w:sz w:val="28"/>
          <w:szCs w:val="28"/>
        </w:rPr>
        <w:t>в соответствии со своим вариантом</w:t>
      </w:r>
      <w:r w:rsidR="00266EBE" w:rsidRPr="00766E01">
        <w:rPr>
          <w:sz w:val="28"/>
          <w:szCs w:val="28"/>
        </w:rPr>
        <w:t xml:space="preserve"> задания. </w:t>
      </w:r>
    </w:p>
    <w:p w:rsidR="006E1E04" w:rsidRDefault="006E1E04" w:rsidP="007B441D">
      <w:pPr>
        <w:widowControl w:val="0"/>
        <w:suppressAutoHyphens/>
        <w:ind w:firstLine="851"/>
        <w:jc w:val="both"/>
        <w:rPr>
          <w:sz w:val="28"/>
        </w:rPr>
      </w:pPr>
    </w:p>
    <w:p w:rsidR="00A93670" w:rsidRPr="00766E01" w:rsidRDefault="00A93670" w:rsidP="00851D9D">
      <w:pPr>
        <w:widowControl w:val="0"/>
        <w:suppressAutoHyphens/>
        <w:jc w:val="center"/>
        <w:rPr>
          <w:szCs w:val="28"/>
        </w:rPr>
      </w:pPr>
    </w:p>
    <w:p w:rsidR="00A93670" w:rsidRPr="00766E01" w:rsidRDefault="00A93670" w:rsidP="00851D9D">
      <w:pPr>
        <w:widowControl w:val="0"/>
        <w:suppressAutoHyphens/>
        <w:jc w:val="center"/>
        <w:rPr>
          <w:szCs w:val="28"/>
        </w:rPr>
      </w:pPr>
    </w:p>
    <w:p w:rsidR="00A93670" w:rsidRPr="00766E01" w:rsidRDefault="00A93670" w:rsidP="00851D9D">
      <w:pPr>
        <w:widowControl w:val="0"/>
        <w:suppressAutoHyphens/>
        <w:jc w:val="center"/>
        <w:rPr>
          <w:szCs w:val="28"/>
        </w:rPr>
      </w:pPr>
    </w:p>
    <w:sectPr w:rsidR="00A93670" w:rsidRPr="00766E01" w:rsidSect="008C0AA8">
      <w:footerReference w:type="default" r:id="rId8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B5B" w:rsidRDefault="006C3B5B">
      <w:r>
        <w:separator/>
      </w:r>
    </w:p>
  </w:endnote>
  <w:endnote w:type="continuationSeparator" w:id="1">
    <w:p w:rsidR="006C3B5B" w:rsidRDefault="006C3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EBF" w:rsidRDefault="00D8454E">
    <w:pPr>
      <w:pStyle w:val="ac"/>
      <w:jc w:val="center"/>
    </w:pPr>
    <w:fldSimple w:instr="PAGE   \* MERGEFORMAT">
      <w:r w:rsidR="006F1B91">
        <w:rPr>
          <w:noProof/>
        </w:rPr>
        <w:t>2</w:t>
      </w:r>
    </w:fldSimple>
  </w:p>
  <w:p w:rsidR="00BD7EBF" w:rsidRDefault="00BD7EB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B5B" w:rsidRDefault="006C3B5B">
      <w:r>
        <w:separator/>
      </w:r>
    </w:p>
  </w:footnote>
  <w:footnote w:type="continuationSeparator" w:id="1">
    <w:p w:rsidR="006C3B5B" w:rsidRDefault="006C3B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1569"/>
    <w:multiLevelType w:val="hybridMultilevel"/>
    <w:tmpl w:val="4484E820"/>
    <w:lvl w:ilvl="0" w:tplc="F54E5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37B7B"/>
    <w:multiLevelType w:val="hybridMultilevel"/>
    <w:tmpl w:val="BE3C7AF6"/>
    <w:lvl w:ilvl="0" w:tplc="F54E5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75FF8"/>
    <w:multiLevelType w:val="hybridMultilevel"/>
    <w:tmpl w:val="52D07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4B1513"/>
    <w:multiLevelType w:val="multilevel"/>
    <w:tmpl w:val="71122524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4655F3D"/>
    <w:multiLevelType w:val="hybridMultilevel"/>
    <w:tmpl w:val="D0D405EE"/>
    <w:lvl w:ilvl="0" w:tplc="F54E56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705C8C"/>
    <w:multiLevelType w:val="hybridMultilevel"/>
    <w:tmpl w:val="A5CA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27B5A"/>
    <w:multiLevelType w:val="hybridMultilevel"/>
    <w:tmpl w:val="F962A9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57E38"/>
    <w:multiLevelType w:val="multilevel"/>
    <w:tmpl w:val="C898F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2E482D3B"/>
    <w:multiLevelType w:val="singleLevel"/>
    <w:tmpl w:val="DBA25D3C"/>
    <w:lvl w:ilvl="0">
      <w:start w:val="1"/>
      <w:numFmt w:val="bullet"/>
      <w:pStyle w:val="a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30C23DDD"/>
    <w:multiLevelType w:val="multilevel"/>
    <w:tmpl w:val="E5F23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4.%3."/>
      <w:lvlJc w:val="righ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3130320C"/>
    <w:multiLevelType w:val="hybridMultilevel"/>
    <w:tmpl w:val="8232288C"/>
    <w:lvl w:ilvl="0" w:tplc="F54E562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314A1154"/>
    <w:multiLevelType w:val="multilevel"/>
    <w:tmpl w:val="F4B2055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1425160"/>
    <w:multiLevelType w:val="multilevel"/>
    <w:tmpl w:val="F4B2055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2FF78C7"/>
    <w:multiLevelType w:val="multilevel"/>
    <w:tmpl w:val="F4B2055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41B5692"/>
    <w:multiLevelType w:val="multilevel"/>
    <w:tmpl w:val="C898F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56ED168C"/>
    <w:multiLevelType w:val="hybridMultilevel"/>
    <w:tmpl w:val="F1B660E4"/>
    <w:lvl w:ilvl="0" w:tplc="99FA8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F57E2B"/>
    <w:multiLevelType w:val="hybridMultilevel"/>
    <w:tmpl w:val="E30A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B6F2A"/>
    <w:multiLevelType w:val="multilevel"/>
    <w:tmpl w:val="C898F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72EA3B93"/>
    <w:multiLevelType w:val="hybridMultilevel"/>
    <w:tmpl w:val="04F6ABE8"/>
    <w:lvl w:ilvl="0" w:tplc="99E0A72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74907809"/>
    <w:multiLevelType w:val="hybridMultilevel"/>
    <w:tmpl w:val="7FF2080C"/>
    <w:lvl w:ilvl="0" w:tplc="EECCC6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9475C78"/>
    <w:multiLevelType w:val="multilevel"/>
    <w:tmpl w:val="C898F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8"/>
  </w:num>
  <w:num w:numId="5">
    <w:abstractNumId w:val="19"/>
  </w:num>
  <w:num w:numId="6">
    <w:abstractNumId w:val="6"/>
  </w:num>
  <w:num w:numId="7">
    <w:abstractNumId w:val="4"/>
  </w:num>
  <w:num w:numId="8">
    <w:abstractNumId w:val="18"/>
  </w:num>
  <w:num w:numId="9">
    <w:abstractNumId w:val="1"/>
  </w:num>
  <w:num w:numId="10">
    <w:abstractNumId w:val="10"/>
  </w:num>
  <w:num w:numId="11">
    <w:abstractNumId w:val="0"/>
  </w:num>
  <w:num w:numId="12">
    <w:abstractNumId w:val="2"/>
  </w:num>
  <w:num w:numId="13">
    <w:abstractNumId w:val="16"/>
  </w:num>
  <w:num w:numId="14">
    <w:abstractNumId w:val="7"/>
  </w:num>
  <w:num w:numId="15">
    <w:abstractNumId w:val="14"/>
  </w:num>
  <w:num w:numId="16">
    <w:abstractNumId w:val="17"/>
  </w:num>
  <w:num w:numId="17">
    <w:abstractNumId w:val="20"/>
  </w:num>
  <w:num w:numId="18">
    <w:abstractNumId w:val="5"/>
  </w:num>
  <w:num w:numId="19">
    <w:abstractNumId w:val="12"/>
  </w:num>
  <w:num w:numId="20">
    <w:abstractNumId w:val="11"/>
  </w:num>
  <w:num w:numId="21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autoHyphenation/>
  <w:hyphenationZone w:val="357"/>
  <w:doNotHyphenateCaps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0AA"/>
    <w:rsid w:val="00001037"/>
    <w:rsid w:val="00003D2A"/>
    <w:rsid w:val="000050DE"/>
    <w:rsid w:val="000054E7"/>
    <w:rsid w:val="0000789E"/>
    <w:rsid w:val="0001101F"/>
    <w:rsid w:val="000146E0"/>
    <w:rsid w:val="0001742F"/>
    <w:rsid w:val="00026071"/>
    <w:rsid w:val="00040250"/>
    <w:rsid w:val="00045453"/>
    <w:rsid w:val="000475D4"/>
    <w:rsid w:val="00050D36"/>
    <w:rsid w:val="00052989"/>
    <w:rsid w:val="0006246A"/>
    <w:rsid w:val="00062E04"/>
    <w:rsid w:val="00084160"/>
    <w:rsid w:val="00096344"/>
    <w:rsid w:val="00096D6C"/>
    <w:rsid w:val="000A40F2"/>
    <w:rsid w:val="000B29DA"/>
    <w:rsid w:val="000C1BA9"/>
    <w:rsid w:val="000C427A"/>
    <w:rsid w:val="000D1F2B"/>
    <w:rsid w:val="000D23D8"/>
    <w:rsid w:val="000D36AE"/>
    <w:rsid w:val="000D3B08"/>
    <w:rsid w:val="000D6A9B"/>
    <w:rsid w:val="000F1D90"/>
    <w:rsid w:val="00101F95"/>
    <w:rsid w:val="00104532"/>
    <w:rsid w:val="00116C4D"/>
    <w:rsid w:val="00127443"/>
    <w:rsid w:val="00131A21"/>
    <w:rsid w:val="001400EB"/>
    <w:rsid w:val="001418CC"/>
    <w:rsid w:val="00141ACD"/>
    <w:rsid w:val="00142F78"/>
    <w:rsid w:val="00143BE1"/>
    <w:rsid w:val="001462AE"/>
    <w:rsid w:val="00150C8E"/>
    <w:rsid w:val="00161A22"/>
    <w:rsid w:val="00166E44"/>
    <w:rsid w:val="00167149"/>
    <w:rsid w:val="00167484"/>
    <w:rsid w:val="001676D4"/>
    <w:rsid w:val="001860AF"/>
    <w:rsid w:val="00187B52"/>
    <w:rsid w:val="0019554F"/>
    <w:rsid w:val="001A2280"/>
    <w:rsid w:val="001B29CE"/>
    <w:rsid w:val="001B4174"/>
    <w:rsid w:val="001B7CFB"/>
    <w:rsid w:val="001C0697"/>
    <w:rsid w:val="001C5F6C"/>
    <w:rsid w:val="001C7192"/>
    <w:rsid w:val="001D06EE"/>
    <w:rsid w:val="001D623B"/>
    <w:rsid w:val="001D62AF"/>
    <w:rsid w:val="001F08D1"/>
    <w:rsid w:val="001F1F94"/>
    <w:rsid w:val="001F39E1"/>
    <w:rsid w:val="001F3E11"/>
    <w:rsid w:val="001F43E6"/>
    <w:rsid w:val="00210B74"/>
    <w:rsid w:val="00211D20"/>
    <w:rsid w:val="00227AA7"/>
    <w:rsid w:val="00237BDA"/>
    <w:rsid w:val="0024027E"/>
    <w:rsid w:val="00241D70"/>
    <w:rsid w:val="00252EE6"/>
    <w:rsid w:val="00256D51"/>
    <w:rsid w:val="00257F43"/>
    <w:rsid w:val="00262558"/>
    <w:rsid w:val="00266EBE"/>
    <w:rsid w:val="00274C76"/>
    <w:rsid w:val="00281EAD"/>
    <w:rsid w:val="00282076"/>
    <w:rsid w:val="00286116"/>
    <w:rsid w:val="00287A65"/>
    <w:rsid w:val="00295B69"/>
    <w:rsid w:val="002A1915"/>
    <w:rsid w:val="002A3607"/>
    <w:rsid w:val="002A783F"/>
    <w:rsid w:val="002B7F48"/>
    <w:rsid w:val="002C01BF"/>
    <w:rsid w:val="002C2AE3"/>
    <w:rsid w:val="002C610E"/>
    <w:rsid w:val="002E08D6"/>
    <w:rsid w:val="002E0F84"/>
    <w:rsid w:val="002E7776"/>
    <w:rsid w:val="002F1E49"/>
    <w:rsid w:val="002F2F4A"/>
    <w:rsid w:val="00301A55"/>
    <w:rsid w:val="00306BC8"/>
    <w:rsid w:val="0030792B"/>
    <w:rsid w:val="003102B6"/>
    <w:rsid w:val="00314C03"/>
    <w:rsid w:val="00322133"/>
    <w:rsid w:val="00326835"/>
    <w:rsid w:val="003274BA"/>
    <w:rsid w:val="00333B05"/>
    <w:rsid w:val="003344F2"/>
    <w:rsid w:val="00352028"/>
    <w:rsid w:val="00356B89"/>
    <w:rsid w:val="003617E9"/>
    <w:rsid w:val="00373AAE"/>
    <w:rsid w:val="00374501"/>
    <w:rsid w:val="00384E6F"/>
    <w:rsid w:val="003869D9"/>
    <w:rsid w:val="003930AE"/>
    <w:rsid w:val="003A16DF"/>
    <w:rsid w:val="003A1753"/>
    <w:rsid w:val="003A1AB9"/>
    <w:rsid w:val="003A3194"/>
    <w:rsid w:val="003A36F1"/>
    <w:rsid w:val="003A3EB9"/>
    <w:rsid w:val="003B2FA3"/>
    <w:rsid w:val="003B4C8C"/>
    <w:rsid w:val="003C1FF2"/>
    <w:rsid w:val="003C488E"/>
    <w:rsid w:val="003D455B"/>
    <w:rsid w:val="003E1910"/>
    <w:rsid w:val="003E5281"/>
    <w:rsid w:val="003F1791"/>
    <w:rsid w:val="003F2A50"/>
    <w:rsid w:val="00404F97"/>
    <w:rsid w:val="004061CD"/>
    <w:rsid w:val="0040760A"/>
    <w:rsid w:val="0041149A"/>
    <w:rsid w:val="00417B8A"/>
    <w:rsid w:val="00425C93"/>
    <w:rsid w:val="00431D79"/>
    <w:rsid w:val="004320A7"/>
    <w:rsid w:val="00432DB7"/>
    <w:rsid w:val="0044234E"/>
    <w:rsid w:val="00443BC6"/>
    <w:rsid w:val="00444800"/>
    <w:rsid w:val="0044686E"/>
    <w:rsid w:val="00450560"/>
    <w:rsid w:val="004610A9"/>
    <w:rsid w:val="00465BEF"/>
    <w:rsid w:val="004669D1"/>
    <w:rsid w:val="004845D9"/>
    <w:rsid w:val="00486320"/>
    <w:rsid w:val="004868B8"/>
    <w:rsid w:val="00490ABB"/>
    <w:rsid w:val="00490E9F"/>
    <w:rsid w:val="004B2A9C"/>
    <w:rsid w:val="004B573D"/>
    <w:rsid w:val="004B64A3"/>
    <w:rsid w:val="004B6593"/>
    <w:rsid w:val="004C32BD"/>
    <w:rsid w:val="004D17B8"/>
    <w:rsid w:val="004D6D24"/>
    <w:rsid w:val="004E05A8"/>
    <w:rsid w:val="004F4C89"/>
    <w:rsid w:val="0050501D"/>
    <w:rsid w:val="005056E6"/>
    <w:rsid w:val="00511203"/>
    <w:rsid w:val="00514C8D"/>
    <w:rsid w:val="005227FB"/>
    <w:rsid w:val="00525AEA"/>
    <w:rsid w:val="00531588"/>
    <w:rsid w:val="005477CB"/>
    <w:rsid w:val="00562602"/>
    <w:rsid w:val="00566C89"/>
    <w:rsid w:val="00572EEC"/>
    <w:rsid w:val="005734AF"/>
    <w:rsid w:val="00573FCB"/>
    <w:rsid w:val="00575E20"/>
    <w:rsid w:val="005765F6"/>
    <w:rsid w:val="0057665A"/>
    <w:rsid w:val="005824CB"/>
    <w:rsid w:val="00582EE1"/>
    <w:rsid w:val="00590F36"/>
    <w:rsid w:val="005915B2"/>
    <w:rsid w:val="00591AE0"/>
    <w:rsid w:val="00591C21"/>
    <w:rsid w:val="00593119"/>
    <w:rsid w:val="0059453A"/>
    <w:rsid w:val="005964BF"/>
    <w:rsid w:val="005A26DD"/>
    <w:rsid w:val="005A77FD"/>
    <w:rsid w:val="005B4375"/>
    <w:rsid w:val="005D0334"/>
    <w:rsid w:val="005D1017"/>
    <w:rsid w:val="005E6CBD"/>
    <w:rsid w:val="005F2D30"/>
    <w:rsid w:val="005F5116"/>
    <w:rsid w:val="00601B16"/>
    <w:rsid w:val="006076C4"/>
    <w:rsid w:val="00607BC7"/>
    <w:rsid w:val="006103F1"/>
    <w:rsid w:val="006205DF"/>
    <w:rsid w:val="006231F4"/>
    <w:rsid w:val="0062482B"/>
    <w:rsid w:val="00627E5F"/>
    <w:rsid w:val="006358F4"/>
    <w:rsid w:val="00651441"/>
    <w:rsid w:val="00655DEB"/>
    <w:rsid w:val="0066552F"/>
    <w:rsid w:val="00665E4E"/>
    <w:rsid w:val="0067339D"/>
    <w:rsid w:val="00674C3D"/>
    <w:rsid w:val="006804BF"/>
    <w:rsid w:val="00680F0C"/>
    <w:rsid w:val="00683AFB"/>
    <w:rsid w:val="00685F49"/>
    <w:rsid w:val="00687C6B"/>
    <w:rsid w:val="006950B6"/>
    <w:rsid w:val="006A0A93"/>
    <w:rsid w:val="006A5679"/>
    <w:rsid w:val="006B2DFA"/>
    <w:rsid w:val="006C3B5B"/>
    <w:rsid w:val="006C730F"/>
    <w:rsid w:val="006E155A"/>
    <w:rsid w:val="006E1E04"/>
    <w:rsid w:val="006E2384"/>
    <w:rsid w:val="006E2441"/>
    <w:rsid w:val="006E636A"/>
    <w:rsid w:val="006E704D"/>
    <w:rsid w:val="006F1B91"/>
    <w:rsid w:val="0070368C"/>
    <w:rsid w:val="00706840"/>
    <w:rsid w:val="0070794B"/>
    <w:rsid w:val="007113A1"/>
    <w:rsid w:val="007120BB"/>
    <w:rsid w:val="00717C5B"/>
    <w:rsid w:val="00720E9B"/>
    <w:rsid w:val="00725C67"/>
    <w:rsid w:val="00725C88"/>
    <w:rsid w:val="007311D3"/>
    <w:rsid w:val="00734898"/>
    <w:rsid w:val="00743C9D"/>
    <w:rsid w:val="00755FB1"/>
    <w:rsid w:val="00760BFC"/>
    <w:rsid w:val="00761581"/>
    <w:rsid w:val="00766152"/>
    <w:rsid w:val="00766E01"/>
    <w:rsid w:val="00772148"/>
    <w:rsid w:val="00775E37"/>
    <w:rsid w:val="007770D5"/>
    <w:rsid w:val="007864DD"/>
    <w:rsid w:val="00792A8D"/>
    <w:rsid w:val="00792C2B"/>
    <w:rsid w:val="007A2B56"/>
    <w:rsid w:val="007A792C"/>
    <w:rsid w:val="007B2A80"/>
    <w:rsid w:val="007B441D"/>
    <w:rsid w:val="007B48AB"/>
    <w:rsid w:val="007C297F"/>
    <w:rsid w:val="007D23EB"/>
    <w:rsid w:val="007D300E"/>
    <w:rsid w:val="007D3A93"/>
    <w:rsid w:val="007F1B2A"/>
    <w:rsid w:val="0080330E"/>
    <w:rsid w:val="008126CD"/>
    <w:rsid w:val="00814DB1"/>
    <w:rsid w:val="00815BA2"/>
    <w:rsid w:val="00830E4D"/>
    <w:rsid w:val="008370A8"/>
    <w:rsid w:val="00843BAA"/>
    <w:rsid w:val="00846785"/>
    <w:rsid w:val="00851D9D"/>
    <w:rsid w:val="0085217B"/>
    <w:rsid w:val="0085532D"/>
    <w:rsid w:val="008637F9"/>
    <w:rsid w:val="00867C97"/>
    <w:rsid w:val="00890359"/>
    <w:rsid w:val="008A44C3"/>
    <w:rsid w:val="008A6510"/>
    <w:rsid w:val="008A6870"/>
    <w:rsid w:val="008B2BCB"/>
    <w:rsid w:val="008C0AA8"/>
    <w:rsid w:val="008C571D"/>
    <w:rsid w:val="008D5007"/>
    <w:rsid w:val="008E7B66"/>
    <w:rsid w:val="008F5FB8"/>
    <w:rsid w:val="008F6244"/>
    <w:rsid w:val="00905D0E"/>
    <w:rsid w:val="00905F39"/>
    <w:rsid w:val="00910981"/>
    <w:rsid w:val="00914576"/>
    <w:rsid w:val="009158B0"/>
    <w:rsid w:val="00917685"/>
    <w:rsid w:val="00921A10"/>
    <w:rsid w:val="00931056"/>
    <w:rsid w:val="00932AAA"/>
    <w:rsid w:val="0093350B"/>
    <w:rsid w:val="0093596F"/>
    <w:rsid w:val="00953743"/>
    <w:rsid w:val="00965685"/>
    <w:rsid w:val="0099496E"/>
    <w:rsid w:val="00997F65"/>
    <w:rsid w:val="009A38F1"/>
    <w:rsid w:val="009B0200"/>
    <w:rsid w:val="009B09EB"/>
    <w:rsid w:val="009B230F"/>
    <w:rsid w:val="009C0A0F"/>
    <w:rsid w:val="009C1A9B"/>
    <w:rsid w:val="009E0757"/>
    <w:rsid w:val="009F0104"/>
    <w:rsid w:val="009F38F7"/>
    <w:rsid w:val="009F44BE"/>
    <w:rsid w:val="009F4B64"/>
    <w:rsid w:val="009F53A8"/>
    <w:rsid w:val="00A020B1"/>
    <w:rsid w:val="00A02EA4"/>
    <w:rsid w:val="00A0373D"/>
    <w:rsid w:val="00A17E96"/>
    <w:rsid w:val="00A25126"/>
    <w:rsid w:val="00A26A13"/>
    <w:rsid w:val="00A27590"/>
    <w:rsid w:val="00A31263"/>
    <w:rsid w:val="00A36991"/>
    <w:rsid w:val="00A46EB2"/>
    <w:rsid w:val="00A47E84"/>
    <w:rsid w:val="00A55B71"/>
    <w:rsid w:val="00A56A09"/>
    <w:rsid w:val="00A60F63"/>
    <w:rsid w:val="00A653DE"/>
    <w:rsid w:val="00A70E12"/>
    <w:rsid w:val="00A73225"/>
    <w:rsid w:val="00A77C95"/>
    <w:rsid w:val="00A86693"/>
    <w:rsid w:val="00A90770"/>
    <w:rsid w:val="00A93670"/>
    <w:rsid w:val="00AA11A8"/>
    <w:rsid w:val="00AA2123"/>
    <w:rsid w:val="00AA5ED5"/>
    <w:rsid w:val="00AB27FB"/>
    <w:rsid w:val="00AB2DD8"/>
    <w:rsid w:val="00AB7107"/>
    <w:rsid w:val="00AC2921"/>
    <w:rsid w:val="00AC5A24"/>
    <w:rsid w:val="00AD0CD6"/>
    <w:rsid w:val="00AD0FB3"/>
    <w:rsid w:val="00AD579B"/>
    <w:rsid w:val="00AE4A95"/>
    <w:rsid w:val="00AE6978"/>
    <w:rsid w:val="00AE7A2B"/>
    <w:rsid w:val="00AF334F"/>
    <w:rsid w:val="00AF3BDA"/>
    <w:rsid w:val="00B05100"/>
    <w:rsid w:val="00B10CA5"/>
    <w:rsid w:val="00B12435"/>
    <w:rsid w:val="00B13BE8"/>
    <w:rsid w:val="00B16FB1"/>
    <w:rsid w:val="00B300AA"/>
    <w:rsid w:val="00B51A47"/>
    <w:rsid w:val="00B554F5"/>
    <w:rsid w:val="00B56D5E"/>
    <w:rsid w:val="00B6740B"/>
    <w:rsid w:val="00B71549"/>
    <w:rsid w:val="00B72226"/>
    <w:rsid w:val="00B865D1"/>
    <w:rsid w:val="00B913B4"/>
    <w:rsid w:val="00B93C84"/>
    <w:rsid w:val="00B93DCE"/>
    <w:rsid w:val="00BA5318"/>
    <w:rsid w:val="00BB1A79"/>
    <w:rsid w:val="00BC18EC"/>
    <w:rsid w:val="00BD68D2"/>
    <w:rsid w:val="00BD6FC4"/>
    <w:rsid w:val="00BD7EBF"/>
    <w:rsid w:val="00BE1B12"/>
    <w:rsid w:val="00BE2303"/>
    <w:rsid w:val="00BE6F7A"/>
    <w:rsid w:val="00BE7D3E"/>
    <w:rsid w:val="00BF404D"/>
    <w:rsid w:val="00BF520B"/>
    <w:rsid w:val="00BF7A82"/>
    <w:rsid w:val="00C0083A"/>
    <w:rsid w:val="00C04112"/>
    <w:rsid w:val="00C056C5"/>
    <w:rsid w:val="00C17D33"/>
    <w:rsid w:val="00C2733F"/>
    <w:rsid w:val="00C41560"/>
    <w:rsid w:val="00C4603B"/>
    <w:rsid w:val="00C47720"/>
    <w:rsid w:val="00C503C2"/>
    <w:rsid w:val="00C55C1E"/>
    <w:rsid w:val="00C56427"/>
    <w:rsid w:val="00C56846"/>
    <w:rsid w:val="00C6043F"/>
    <w:rsid w:val="00C674BE"/>
    <w:rsid w:val="00C70F64"/>
    <w:rsid w:val="00C861BE"/>
    <w:rsid w:val="00C97C2D"/>
    <w:rsid w:val="00CA0537"/>
    <w:rsid w:val="00CA2503"/>
    <w:rsid w:val="00CA3AA5"/>
    <w:rsid w:val="00CA5FD8"/>
    <w:rsid w:val="00CB16D6"/>
    <w:rsid w:val="00CB316C"/>
    <w:rsid w:val="00CB664E"/>
    <w:rsid w:val="00CB6F67"/>
    <w:rsid w:val="00CC7B71"/>
    <w:rsid w:val="00CD134C"/>
    <w:rsid w:val="00CD41ED"/>
    <w:rsid w:val="00CD5195"/>
    <w:rsid w:val="00CE3D84"/>
    <w:rsid w:val="00CE7E9C"/>
    <w:rsid w:val="00CF3ED7"/>
    <w:rsid w:val="00CF730D"/>
    <w:rsid w:val="00D01988"/>
    <w:rsid w:val="00D04D28"/>
    <w:rsid w:val="00D07F78"/>
    <w:rsid w:val="00D21172"/>
    <w:rsid w:val="00D211F7"/>
    <w:rsid w:val="00D218D4"/>
    <w:rsid w:val="00D22748"/>
    <w:rsid w:val="00D41B0D"/>
    <w:rsid w:val="00D424E9"/>
    <w:rsid w:val="00D53B10"/>
    <w:rsid w:val="00D6043C"/>
    <w:rsid w:val="00D63881"/>
    <w:rsid w:val="00D73311"/>
    <w:rsid w:val="00D823B9"/>
    <w:rsid w:val="00D8454E"/>
    <w:rsid w:val="00D874D8"/>
    <w:rsid w:val="00DA1D27"/>
    <w:rsid w:val="00DA3016"/>
    <w:rsid w:val="00DA3707"/>
    <w:rsid w:val="00DA5490"/>
    <w:rsid w:val="00DB5910"/>
    <w:rsid w:val="00DC2510"/>
    <w:rsid w:val="00DF1342"/>
    <w:rsid w:val="00DF279E"/>
    <w:rsid w:val="00DF7E23"/>
    <w:rsid w:val="00E00E15"/>
    <w:rsid w:val="00E03CCB"/>
    <w:rsid w:val="00E0677B"/>
    <w:rsid w:val="00E31DC2"/>
    <w:rsid w:val="00E3567D"/>
    <w:rsid w:val="00E36D68"/>
    <w:rsid w:val="00E46462"/>
    <w:rsid w:val="00E55154"/>
    <w:rsid w:val="00E57603"/>
    <w:rsid w:val="00E7171C"/>
    <w:rsid w:val="00E8541E"/>
    <w:rsid w:val="00EA32B5"/>
    <w:rsid w:val="00EA53E6"/>
    <w:rsid w:val="00EB1BFB"/>
    <w:rsid w:val="00EB43C0"/>
    <w:rsid w:val="00EC02AB"/>
    <w:rsid w:val="00ED0A4C"/>
    <w:rsid w:val="00ED2899"/>
    <w:rsid w:val="00ED360B"/>
    <w:rsid w:val="00ED665A"/>
    <w:rsid w:val="00ED7E80"/>
    <w:rsid w:val="00ED7FE2"/>
    <w:rsid w:val="00EE1A4E"/>
    <w:rsid w:val="00EE2E41"/>
    <w:rsid w:val="00EE4C83"/>
    <w:rsid w:val="00EE774F"/>
    <w:rsid w:val="00EF0CC0"/>
    <w:rsid w:val="00EF37E6"/>
    <w:rsid w:val="00EF555F"/>
    <w:rsid w:val="00EF5F02"/>
    <w:rsid w:val="00EF7875"/>
    <w:rsid w:val="00F021E7"/>
    <w:rsid w:val="00F04A21"/>
    <w:rsid w:val="00F0575B"/>
    <w:rsid w:val="00F066AA"/>
    <w:rsid w:val="00F139E9"/>
    <w:rsid w:val="00F16B0B"/>
    <w:rsid w:val="00F23AEF"/>
    <w:rsid w:val="00F24F87"/>
    <w:rsid w:val="00F3382A"/>
    <w:rsid w:val="00F34F34"/>
    <w:rsid w:val="00F44225"/>
    <w:rsid w:val="00F52A18"/>
    <w:rsid w:val="00F72213"/>
    <w:rsid w:val="00F737EC"/>
    <w:rsid w:val="00F75A2F"/>
    <w:rsid w:val="00F7781E"/>
    <w:rsid w:val="00F830B0"/>
    <w:rsid w:val="00F90272"/>
    <w:rsid w:val="00FA4360"/>
    <w:rsid w:val="00FC2198"/>
    <w:rsid w:val="00FD2A23"/>
    <w:rsid w:val="00FD3FB8"/>
    <w:rsid w:val="00FD5537"/>
    <w:rsid w:val="00FE50AA"/>
    <w:rsid w:val="00FE50F6"/>
    <w:rsid w:val="00FF023D"/>
    <w:rsid w:val="00FF2EAC"/>
    <w:rsid w:val="00FF41CE"/>
    <w:rsid w:val="00FF471F"/>
    <w:rsid w:val="00FF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50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A020B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671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4">
    <w:name w:val="heading 4"/>
    <w:basedOn w:val="a0"/>
    <w:next w:val="a0"/>
    <w:link w:val="40"/>
    <w:unhideWhenUsed/>
    <w:qFormat/>
    <w:rsid w:val="004868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0"/>
    <w:next w:val="a0"/>
    <w:link w:val="50"/>
    <w:unhideWhenUsed/>
    <w:qFormat/>
    <w:rsid w:val="00C041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4112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0"/>
    <w:next w:val="a0"/>
    <w:link w:val="70"/>
    <w:qFormat/>
    <w:rsid w:val="00775E37"/>
    <w:pPr>
      <w:keepNext/>
      <w:outlineLvl w:val="6"/>
    </w:pPr>
    <w:rPr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rsid w:val="00FE50AA"/>
    <w:pPr>
      <w:ind w:firstLine="709"/>
      <w:jc w:val="both"/>
    </w:pPr>
    <w:rPr>
      <w:sz w:val="28"/>
      <w:szCs w:val="20"/>
      <w:lang/>
    </w:rPr>
  </w:style>
  <w:style w:type="character" w:customStyle="1" w:styleId="30">
    <w:name w:val="Основной текст с отступом 3 Знак"/>
    <w:link w:val="3"/>
    <w:rsid w:val="00FE50A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2"/>
    <w:uiPriority w:val="59"/>
    <w:rsid w:val="00FE50A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uiPriority w:val="99"/>
    <w:semiHidden/>
    <w:rsid w:val="00322133"/>
    <w:rPr>
      <w:color w:val="808080"/>
    </w:rPr>
  </w:style>
  <w:style w:type="paragraph" w:styleId="a6">
    <w:name w:val="Balloon Text"/>
    <w:basedOn w:val="a0"/>
    <w:link w:val="a7"/>
    <w:uiPriority w:val="99"/>
    <w:semiHidden/>
    <w:unhideWhenUsed/>
    <w:rsid w:val="00322133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32213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0"/>
    <w:uiPriority w:val="34"/>
    <w:qFormat/>
    <w:rsid w:val="00062E04"/>
    <w:pPr>
      <w:ind w:left="720"/>
      <w:contextualSpacing/>
    </w:pPr>
  </w:style>
  <w:style w:type="paragraph" w:styleId="a9">
    <w:name w:val="No Spacing"/>
    <w:uiPriority w:val="1"/>
    <w:qFormat/>
    <w:rsid w:val="00A020B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A020B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a">
    <w:name w:val="header"/>
    <w:basedOn w:val="a0"/>
    <w:link w:val="ab"/>
    <w:uiPriority w:val="99"/>
    <w:unhideWhenUsed/>
    <w:rsid w:val="009B230F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9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9B230F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9B23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760BFC"/>
    <w:rPr>
      <w:color w:val="0000FF"/>
      <w:u w:val="single"/>
    </w:rPr>
  </w:style>
  <w:style w:type="paragraph" w:styleId="af">
    <w:name w:val="Normal (Web)"/>
    <w:basedOn w:val="a0"/>
    <w:uiPriority w:val="99"/>
    <w:rsid w:val="00760BFC"/>
    <w:pPr>
      <w:spacing w:before="100" w:beforeAutospacing="1" w:after="100" w:afterAutospacing="1"/>
    </w:pPr>
  </w:style>
  <w:style w:type="character" w:styleId="af0">
    <w:name w:val="FollowedHyperlink"/>
    <w:uiPriority w:val="99"/>
    <w:semiHidden/>
    <w:unhideWhenUsed/>
    <w:rsid w:val="00DC2510"/>
    <w:rPr>
      <w:color w:val="800080"/>
      <w:u w:val="single"/>
    </w:rPr>
  </w:style>
  <w:style w:type="character" w:styleId="af1">
    <w:name w:val="Strong"/>
    <w:uiPriority w:val="22"/>
    <w:qFormat/>
    <w:rsid w:val="00417B8A"/>
    <w:rPr>
      <w:b/>
      <w:bCs/>
    </w:rPr>
  </w:style>
  <w:style w:type="character" w:customStyle="1" w:styleId="40">
    <w:name w:val="Заголовок 4 Знак"/>
    <w:link w:val="4"/>
    <w:rsid w:val="004868B8"/>
    <w:rPr>
      <w:rFonts w:eastAsia="Times New Roman"/>
      <w:b/>
      <w:bCs/>
      <w:sz w:val="28"/>
      <w:szCs w:val="28"/>
    </w:rPr>
  </w:style>
  <w:style w:type="paragraph" w:customStyle="1" w:styleId="11">
    <w:name w:val="Стиль1"/>
    <w:basedOn w:val="a0"/>
    <w:link w:val="12"/>
    <w:autoRedefine/>
    <w:qFormat/>
    <w:rsid w:val="00F16B0B"/>
    <w:pPr>
      <w:jc w:val="center"/>
    </w:pPr>
    <w:rPr>
      <w:b/>
      <w:caps/>
      <w:sz w:val="28"/>
      <w:szCs w:val="28"/>
      <w:lang/>
    </w:rPr>
  </w:style>
  <w:style w:type="character" w:customStyle="1" w:styleId="12">
    <w:name w:val="Стиль1 Знак"/>
    <w:link w:val="11"/>
    <w:rsid w:val="00F16B0B"/>
    <w:rPr>
      <w:rFonts w:ascii="Times New Roman" w:eastAsia="Times New Roman" w:hAnsi="Times New Roman"/>
      <w:b/>
      <w:caps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6714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16714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3"/>
    <w:basedOn w:val="a0"/>
    <w:link w:val="32"/>
    <w:rsid w:val="005F2D30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5F2D30"/>
    <w:rPr>
      <w:rFonts w:ascii="Times New Roman" w:eastAsia="Times New Roman" w:hAnsi="Times New Roman"/>
      <w:sz w:val="16"/>
      <w:szCs w:val="16"/>
    </w:rPr>
  </w:style>
  <w:style w:type="character" w:customStyle="1" w:styleId="50">
    <w:name w:val="Заголовок 5 Знак"/>
    <w:link w:val="5"/>
    <w:rsid w:val="00C0411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4112"/>
    <w:rPr>
      <w:rFonts w:ascii="Calibri" w:eastAsia="Times New Roman" w:hAnsi="Calibri" w:cs="Times New Roman"/>
      <w:b/>
      <w:bCs/>
      <w:sz w:val="22"/>
      <w:szCs w:val="22"/>
    </w:rPr>
  </w:style>
  <w:style w:type="paragraph" w:styleId="21">
    <w:name w:val="Body Text Indent 2"/>
    <w:basedOn w:val="a0"/>
    <w:link w:val="22"/>
    <w:uiPriority w:val="99"/>
    <w:unhideWhenUsed/>
    <w:rsid w:val="00C04112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rsid w:val="00C04112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0"/>
    <w:link w:val="24"/>
    <w:unhideWhenUsed/>
    <w:rsid w:val="00C04112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rsid w:val="00C04112"/>
    <w:rPr>
      <w:rFonts w:ascii="Times New Roman" w:eastAsia="Times New Roman" w:hAnsi="Times New Roman"/>
      <w:sz w:val="24"/>
      <w:szCs w:val="24"/>
    </w:rPr>
  </w:style>
  <w:style w:type="paragraph" w:styleId="13">
    <w:name w:val="toc 1"/>
    <w:basedOn w:val="a"/>
    <w:next w:val="1"/>
    <w:autoRedefine/>
    <w:semiHidden/>
    <w:rsid w:val="00C04112"/>
    <w:pPr>
      <w:numPr>
        <w:numId w:val="0"/>
      </w:numPr>
      <w:spacing w:line="360" w:lineRule="auto"/>
      <w:contextualSpacing w:val="0"/>
    </w:pPr>
    <w:rPr>
      <w:sz w:val="28"/>
      <w:szCs w:val="28"/>
    </w:rPr>
  </w:style>
  <w:style w:type="paragraph" w:styleId="a">
    <w:name w:val="List Number"/>
    <w:basedOn w:val="a0"/>
    <w:uiPriority w:val="99"/>
    <w:semiHidden/>
    <w:unhideWhenUsed/>
    <w:rsid w:val="00C04112"/>
    <w:pPr>
      <w:numPr>
        <w:numId w:val="4"/>
      </w:numPr>
      <w:contextualSpacing/>
    </w:pPr>
  </w:style>
  <w:style w:type="paragraph" w:styleId="af2">
    <w:name w:val="Body Text Indent"/>
    <w:aliases w:val=" Знак,Знак,текст,Основной текст 1,Нумерованный список !!,Надин стиль"/>
    <w:basedOn w:val="a0"/>
    <w:link w:val="af3"/>
    <w:uiPriority w:val="99"/>
    <w:unhideWhenUsed/>
    <w:rsid w:val="008370A8"/>
    <w:pPr>
      <w:spacing w:after="120"/>
      <w:ind w:left="283"/>
    </w:pPr>
    <w:rPr>
      <w:lang/>
    </w:rPr>
  </w:style>
  <w:style w:type="character" w:customStyle="1" w:styleId="af3">
    <w:name w:val="Основной текст с отступом Знак"/>
    <w:aliases w:val=" Знак Знак,Знак Знак,текст Знак,Основной текст 1 Знак,Нумерованный список !! Знак,Надин стиль Знак"/>
    <w:link w:val="af2"/>
    <w:uiPriority w:val="99"/>
    <w:rsid w:val="008370A8"/>
    <w:rPr>
      <w:rFonts w:ascii="Times New Roman" w:eastAsia="Times New Roman" w:hAnsi="Times New Roman"/>
      <w:sz w:val="24"/>
      <w:szCs w:val="24"/>
    </w:rPr>
  </w:style>
  <w:style w:type="paragraph" w:styleId="af4">
    <w:name w:val="Body Text"/>
    <w:basedOn w:val="a0"/>
    <w:link w:val="af5"/>
    <w:uiPriority w:val="99"/>
    <w:unhideWhenUsed/>
    <w:rsid w:val="000D1F2B"/>
    <w:pPr>
      <w:spacing w:after="120"/>
    </w:pPr>
    <w:rPr>
      <w:lang/>
    </w:rPr>
  </w:style>
  <w:style w:type="character" w:customStyle="1" w:styleId="af5">
    <w:name w:val="Основной текст Знак"/>
    <w:link w:val="af4"/>
    <w:uiPriority w:val="99"/>
    <w:rsid w:val="000D1F2B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1D623B"/>
  </w:style>
  <w:style w:type="character" w:customStyle="1" w:styleId="70">
    <w:name w:val="Заголовок 7 Знак"/>
    <w:link w:val="7"/>
    <w:rsid w:val="00775E37"/>
    <w:rPr>
      <w:rFonts w:ascii="Times New Roman" w:eastAsia="Times New Roman" w:hAnsi="Times New Roman"/>
      <w:sz w:val="24"/>
      <w:lang w:val="en-US"/>
    </w:rPr>
  </w:style>
  <w:style w:type="paragraph" w:customStyle="1" w:styleId="af6">
    <w:name w:val="список с точками"/>
    <w:rsid w:val="00ED360B"/>
    <w:pPr>
      <w:widowControl w:val="0"/>
      <w:suppressAutoHyphens/>
      <w:spacing w:line="312" w:lineRule="auto"/>
      <w:ind w:left="480" w:hanging="480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af7">
    <w:name w:val="Plain Text"/>
    <w:basedOn w:val="a0"/>
    <w:link w:val="af8"/>
    <w:uiPriority w:val="99"/>
    <w:rsid w:val="00432DB7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1"/>
    <w:link w:val="af7"/>
    <w:uiPriority w:val="99"/>
    <w:rsid w:val="00432DB7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1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1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8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596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287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28.png"/><Relationship Id="rId21" Type="http://schemas.openxmlformats.org/officeDocument/2006/relationships/image" Target="media/image14.png"/><Relationship Id="rId34" Type="http://schemas.openxmlformats.org/officeDocument/2006/relationships/oleObject" Target="embeddings/oleObject3.bin"/><Relationship Id="rId42" Type="http://schemas.openxmlformats.org/officeDocument/2006/relationships/image" Target="media/image30.wmf"/><Relationship Id="rId47" Type="http://schemas.openxmlformats.org/officeDocument/2006/relationships/oleObject" Target="embeddings/oleObject9.bin"/><Relationship Id="rId50" Type="http://schemas.openxmlformats.org/officeDocument/2006/relationships/image" Target="media/image34.wmf"/><Relationship Id="rId55" Type="http://schemas.openxmlformats.org/officeDocument/2006/relationships/oleObject" Target="embeddings/oleObject13.bin"/><Relationship Id="rId63" Type="http://schemas.openxmlformats.org/officeDocument/2006/relationships/image" Target="media/image44.png"/><Relationship Id="rId68" Type="http://schemas.openxmlformats.org/officeDocument/2006/relationships/image" Target="media/image49.png"/><Relationship Id="rId76" Type="http://schemas.openxmlformats.org/officeDocument/2006/relationships/image" Target="media/image57.png"/><Relationship Id="rId84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52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oleObject" Target="embeddings/oleObject2.bin"/><Relationship Id="rId37" Type="http://schemas.openxmlformats.org/officeDocument/2006/relationships/image" Target="media/image27.wmf"/><Relationship Id="rId40" Type="http://schemas.openxmlformats.org/officeDocument/2006/relationships/image" Target="media/image29.wmf"/><Relationship Id="rId45" Type="http://schemas.openxmlformats.org/officeDocument/2006/relationships/oleObject" Target="embeddings/oleObject8.bin"/><Relationship Id="rId53" Type="http://schemas.openxmlformats.org/officeDocument/2006/relationships/oleObject" Target="embeddings/oleObject12.bin"/><Relationship Id="rId58" Type="http://schemas.openxmlformats.org/officeDocument/2006/relationships/image" Target="media/image39.png"/><Relationship Id="rId66" Type="http://schemas.openxmlformats.org/officeDocument/2006/relationships/image" Target="media/image47.png"/><Relationship Id="rId74" Type="http://schemas.openxmlformats.org/officeDocument/2006/relationships/image" Target="media/image55.png"/><Relationship Id="rId79" Type="http://schemas.openxmlformats.org/officeDocument/2006/relationships/image" Target="media/image60.png"/><Relationship Id="rId5" Type="http://schemas.openxmlformats.org/officeDocument/2006/relationships/footnotes" Target="footnotes.xml"/><Relationship Id="rId61" Type="http://schemas.openxmlformats.org/officeDocument/2006/relationships/image" Target="media/image42.png"/><Relationship Id="rId82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wmf"/><Relationship Id="rId44" Type="http://schemas.openxmlformats.org/officeDocument/2006/relationships/image" Target="media/image31.wmf"/><Relationship Id="rId52" Type="http://schemas.openxmlformats.org/officeDocument/2006/relationships/image" Target="media/image35.wmf"/><Relationship Id="rId60" Type="http://schemas.openxmlformats.org/officeDocument/2006/relationships/image" Target="media/image41.png"/><Relationship Id="rId65" Type="http://schemas.openxmlformats.org/officeDocument/2006/relationships/image" Target="media/image46.png"/><Relationship Id="rId73" Type="http://schemas.openxmlformats.org/officeDocument/2006/relationships/image" Target="media/image54.png"/><Relationship Id="rId78" Type="http://schemas.openxmlformats.org/officeDocument/2006/relationships/image" Target="media/image59.png"/><Relationship Id="rId81" Type="http://schemas.openxmlformats.org/officeDocument/2006/relationships/image" Target="media/image6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6.wmf"/><Relationship Id="rId43" Type="http://schemas.openxmlformats.org/officeDocument/2006/relationships/oleObject" Target="embeddings/oleObject7.bin"/><Relationship Id="rId48" Type="http://schemas.openxmlformats.org/officeDocument/2006/relationships/image" Target="media/image33.wmf"/><Relationship Id="rId56" Type="http://schemas.openxmlformats.org/officeDocument/2006/relationships/image" Target="media/image37.png"/><Relationship Id="rId64" Type="http://schemas.openxmlformats.org/officeDocument/2006/relationships/image" Target="media/image45.png"/><Relationship Id="rId69" Type="http://schemas.openxmlformats.org/officeDocument/2006/relationships/image" Target="media/image50.png"/><Relationship Id="rId77" Type="http://schemas.openxmlformats.org/officeDocument/2006/relationships/image" Target="media/image58.png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1.bin"/><Relationship Id="rId72" Type="http://schemas.openxmlformats.org/officeDocument/2006/relationships/image" Target="media/image53.png"/><Relationship Id="rId80" Type="http://schemas.openxmlformats.org/officeDocument/2006/relationships/image" Target="media/image61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5.wmf"/><Relationship Id="rId38" Type="http://schemas.openxmlformats.org/officeDocument/2006/relationships/oleObject" Target="embeddings/oleObject5.bin"/><Relationship Id="rId46" Type="http://schemas.openxmlformats.org/officeDocument/2006/relationships/image" Target="media/image32.wmf"/><Relationship Id="rId59" Type="http://schemas.openxmlformats.org/officeDocument/2006/relationships/image" Target="media/image40.png"/><Relationship Id="rId67" Type="http://schemas.openxmlformats.org/officeDocument/2006/relationships/image" Target="media/image48.png"/><Relationship Id="rId20" Type="http://schemas.openxmlformats.org/officeDocument/2006/relationships/image" Target="media/image13.png"/><Relationship Id="rId41" Type="http://schemas.openxmlformats.org/officeDocument/2006/relationships/oleObject" Target="embeddings/oleObject6.bin"/><Relationship Id="rId54" Type="http://schemas.openxmlformats.org/officeDocument/2006/relationships/image" Target="media/image36.wmf"/><Relationship Id="rId62" Type="http://schemas.openxmlformats.org/officeDocument/2006/relationships/image" Target="media/image43.png"/><Relationship Id="rId70" Type="http://schemas.openxmlformats.org/officeDocument/2006/relationships/image" Target="media/image51.png"/><Relationship Id="rId75" Type="http://schemas.openxmlformats.org/officeDocument/2006/relationships/image" Target="media/image56.png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oleObject" Target="embeddings/oleObject4.bin"/><Relationship Id="rId49" Type="http://schemas.openxmlformats.org/officeDocument/2006/relationships/oleObject" Target="embeddings/oleObject10.bin"/><Relationship Id="rId57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15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14253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XTreme</dc:creator>
  <cp:keywords/>
  <cp:lastModifiedBy>Максим Кудрин</cp:lastModifiedBy>
  <cp:revision>15</cp:revision>
  <cp:lastPrinted>2013-01-28T02:55:00Z</cp:lastPrinted>
  <dcterms:created xsi:type="dcterms:W3CDTF">2014-12-08T08:39:00Z</dcterms:created>
  <dcterms:modified xsi:type="dcterms:W3CDTF">2016-03-28T12:43:00Z</dcterms:modified>
</cp:coreProperties>
</file>