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9" w:rsidRDefault="002E41D5">
      <w:r>
        <w:t>Тема научной статьи : Совершенствование системы управления муниципальными финансами.</w:t>
      </w:r>
    </w:p>
    <w:p w:rsidR="002E41D5" w:rsidRPr="002E41D5" w:rsidRDefault="002E41D5">
      <w:r>
        <w:t>Оригинальность текста больше 60%,</w:t>
      </w:r>
      <w:r>
        <w:rPr>
          <w:lang w:val="en-US"/>
        </w:rPr>
        <w:t xml:space="preserve"> </w:t>
      </w:r>
      <w:r>
        <w:t>объем 3страницы.</w:t>
      </w:r>
    </w:p>
    <w:sectPr w:rsidR="002E41D5" w:rsidRPr="002E41D5" w:rsidSect="00C5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2E41D5"/>
    <w:rsid w:val="002E41D5"/>
    <w:rsid w:val="00C5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2016-03-28T18:17:00Z</dcterms:created>
  <dcterms:modified xsi:type="dcterms:W3CDTF">2016-03-28T18:19:00Z</dcterms:modified>
</cp:coreProperties>
</file>