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70" w:rsidRPr="008774B3" w:rsidRDefault="008774B3" w:rsidP="008774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74B3">
        <w:rPr>
          <w:rFonts w:ascii="Times New Roman" w:hAnsi="Times New Roman" w:cs="Times New Roman"/>
        </w:rPr>
        <w:t>Исследовать сходимость числового ряда</w:t>
      </w:r>
    </w:p>
    <w:p w:rsidR="008774B3" w:rsidRDefault="008774B3" w:rsidP="008774B3">
      <w:pPr>
        <w:rPr>
          <w:rFonts w:ascii="Times New Roman" w:hAnsi="Times New Roman" w:cs="Times New Roman"/>
          <w:b/>
          <w:i/>
        </w:rPr>
      </w:pPr>
      <w:r w:rsidRPr="008774B3">
        <w:rPr>
          <w:rFonts w:ascii="Times New Roman" w:hAnsi="Times New Roman" w:cs="Times New Roman"/>
          <w:b/>
          <w:i/>
          <w:position w:val="-28"/>
        </w:rPr>
        <w:object w:dxaOrig="1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5" o:title=""/>
          </v:shape>
          <o:OLEObject Type="Embed" ProgID="Equation.3" ShapeID="_x0000_i1025" DrawAspect="Content" ObjectID="_1522525390" r:id="rId6"/>
        </w:object>
      </w:r>
    </w:p>
    <w:p w:rsidR="008774B3" w:rsidRPr="008774B3" w:rsidRDefault="008774B3" w:rsidP="008774B3">
      <w:pPr>
        <w:rPr>
          <w:rFonts w:ascii="Times New Roman" w:hAnsi="Times New Roman" w:cs="Times New Roman"/>
          <w:b/>
          <w:i/>
        </w:rPr>
      </w:pPr>
    </w:p>
    <w:p w:rsidR="008774B3" w:rsidRPr="008774B3" w:rsidRDefault="008774B3" w:rsidP="008774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74B3">
        <w:rPr>
          <w:rFonts w:ascii="Times New Roman" w:hAnsi="Times New Roman" w:cs="Times New Roman"/>
        </w:rPr>
        <w:t xml:space="preserve">Разложить функцию в ряд </w:t>
      </w:r>
      <w:proofErr w:type="spellStart"/>
      <w:r w:rsidRPr="008774B3">
        <w:rPr>
          <w:rFonts w:ascii="Times New Roman" w:hAnsi="Times New Roman" w:cs="Times New Roman"/>
        </w:rPr>
        <w:t>Маклорена</w:t>
      </w:r>
      <w:proofErr w:type="spellEnd"/>
      <w:r w:rsidRPr="008774B3">
        <w:rPr>
          <w:rFonts w:ascii="Times New Roman" w:hAnsi="Times New Roman" w:cs="Times New Roman"/>
        </w:rPr>
        <w:t xml:space="preserve"> и найти радиус сходимости ряда</w:t>
      </w:r>
    </w:p>
    <w:p w:rsidR="008774B3" w:rsidRDefault="008774B3" w:rsidP="008774B3">
      <w:pPr>
        <w:rPr>
          <w:rFonts w:ascii="Times New Roman" w:hAnsi="Times New Roman" w:cs="Times New Roman"/>
          <w:b/>
          <w:i/>
        </w:rPr>
      </w:pPr>
      <w:r w:rsidRPr="008774B3">
        <w:rPr>
          <w:rFonts w:ascii="Times New Roman" w:hAnsi="Times New Roman" w:cs="Times New Roman"/>
          <w:b/>
          <w:i/>
          <w:position w:val="-24"/>
        </w:rPr>
        <w:object w:dxaOrig="1020" w:dyaOrig="660">
          <v:shape id="_x0000_i1026" type="#_x0000_t75" style="width:51pt;height:33pt" o:ole="">
            <v:imagedata r:id="rId7" o:title=""/>
          </v:shape>
          <o:OLEObject Type="Embed" ProgID="Equation.3" ShapeID="_x0000_i1026" DrawAspect="Content" ObjectID="_1522525391" r:id="rId8"/>
        </w:object>
      </w:r>
    </w:p>
    <w:p w:rsidR="008774B3" w:rsidRPr="008774B3" w:rsidRDefault="008774B3" w:rsidP="008774B3">
      <w:pPr>
        <w:rPr>
          <w:rFonts w:ascii="Times New Roman" w:hAnsi="Times New Roman" w:cs="Times New Roman"/>
          <w:b/>
          <w:i/>
        </w:rPr>
      </w:pPr>
    </w:p>
    <w:p w:rsidR="008774B3" w:rsidRPr="008774B3" w:rsidRDefault="008774B3" w:rsidP="008774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74B3">
        <w:rPr>
          <w:rFonts w:ascii="Times New Roman" w:hAnsi="Times New Roman" w:cs="Times New Roman"/>
        </w:rPr>
        <w:t>Исследовать функции на экстремум</w:t>
      </w:r>
    </w:p>
    <w:p w:rsidR="008774B3" w:rsidRDefault="008774B3" w:rsidP="008774B3">
      <w:pPr>
        <w:rPr>
          <w:rFonts w:ascii="Times New Roman" w:hAnsi="Times New Roman" w:cs="Times New Roman"/>
          <w:b/>
          <w:i/>
        </w:rPr>
      </w:pPr>
      <w:r w:rsidRPr="008774B3">
        <w:rPr>
          <w:rFonts w:ascii="Times New Roman" w:hAnsi="Times New Roman" w:cs="Times New Roman"/>
          <w:b/>
          <w:i/>
          <w:position w:val="-10"/>
        </w:rPr>
        <w:object w:dxaOrig="1960" w:dyaOrig="360">
          <v:shape id="_x0000_i1027" type="#_x0000_t75" style="width:98.25pt;height:18pt" o:ole="">
            <v:imagedata r:id="rId9" o:title=""/>
          </v:shape>
          <o:OLEObject Type="Embed" ProgID="Equation.3" ShapeID="_x0000_i1027" DrawAspect="Content" ObjectID="_1522525392" r:id="rId10"/>
        </w:object>
      </w:r>
    </w:p>
    <w:p w:rsidR="008774B3" w:rsidRPr="008774B3" w:rsidRDefault="008774B3" w:rsidP="008774B3">
      <w:pPr>
        <w:rPr>
          <w:rFonts w:ascii="Times New Roman" w:hAnsi="Times New Roman" w:cs="Times New Roman"/>
          <w:b/>
          <w:i/>
        </w:rPr>
      </w:pPr>
    </w:p>
    <w:p w:rsidR="008774B3" w:rsidRPr="008774B3" w:rsidRDefault="008774B3" w:rsidP="008774B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774B3">
        <w:rPr>
          <w:rFonts w:ascii="Times New Roman" w:hAnsi="Times New Roman" w:cs="Times New Roman"/>
        </w:rPr>
        <w:t xml:space="preserve">Вычислить двойные интегралы </w:t>
      </w:r>
      <w:r w:rsidRPr="008774B3">
        <w:rPr>
          <w:rFonts w:ascii="Times New Roman" w:hAnsi="Times New Roman" w:cs="Times New Roman"/>
          <w:position w:val="-38"/>
        </w:rPr>
        <w:object w:dxaOrig="1640" w:dyaOrig="680">
          <v:shape id="_x0000_i1028" type="#_x0000_t75" style="width:81.75pt;height:33.75pt" o:ole="">
            <v:imagedata r:id="rId11" o:title=""/>
          </v:shape>
          <o:OLEObject Type="Embed" ProgID="Equation.3" ShapeID="_x0000_i1028" DrawAspect="Content" ObjectID="_1522525393" r:id="rId12"/>
        </w:object>
      </w:r>
      <w:r w:rsidRPr="008774B3">
        <w:rPr>
          <w:rFonts w:ascii="Times New Roman" w:hAnsi="Times New Roman" w:cs="Times New Roman"/>
        </w:rPr>
        <w:t xml:space="preserve"> по заданной области </w:t>
      </w:r>
      <w:r w:rsidRPr="008774B3">
        <w:rPr>
          <w:rFonts w:ascii="Times New Roman" w:hAnsi="Times New Roman" w:cs="Times New Roman"/>
          <w:position w:val="-6"/>
        </w:rPr>
        <w:object w:dxaOrig="260" w:dyaOrig="279">
          <v:shape id="_x0000_i1029" type="#_x0000_t75" style="width:12.75pt;height:14.25pt" o:ole="">
            <v:imagedata r:id="rId13" o:title=""/>
          </v:shape>
          <o:OLEObject Type="Embed" ProgID="Equation.3" ShapeID="_x0000_i1029" DrawAspect="Content" ObjectID="_1522525394" r:id="rId14"/>
        </w:object>
      </w:r>
    </w:p>
    <w:p w:rsidR="008774B3" w:rsidRPr="008774B3" w:rsidRDefault="008774B3" w:rsidP="008774B3">
      <w:r w:rsidRPr="00E27F16">
        <w:rPr>
          <w:b/>
          <w:i/>
          <w:position w:val="-44"/>
        </w:rPr>
        <w:object w:dxaOrig="2299" w:dyaOrig="999">
          <v:shape id="_x0000_i1030" type="#_x0000_t75" style="width:114.75pt;height:50.25pt" o:ole="">
            <v:imagedata r:id="rId15" o:title=""/>
          </v:shape>
          <o:OLEObject Type="Embed" ProgID="Equation.3" ShapeID="_x0000_i1030" DrawAspect="Content" ObjectID="_1522525395" r:id="rId16"/>
        </w:object>
      </w:r>
      <w:bookmarkStart w:id="0" w:name="_GoBack"/>
      <w:bookmarkEnd w:id="0"/>
    </w:p>
    <w:sectPr w:rsidR="008774B3" w:rsidRPr="0087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868"/>
    <w:multiLevelType w:val="hybridMultilevel"/>
    <w:tmpl w:val="8D9E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B"/>
    <w:rsid w:val="003B363B"/>
    <w:rsid w:val="008774B3"/>
    <w:rsid w:val="00C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827E"/>
  <w15:chartTrackingRefBased/>
  <w15:docId w15:val="{9153CCED-A756-4B0A-80A7-071249A3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2016-04-18T19:52:00Z</dcterms:created>
  <dcterms:modified xsi:type="dcterms:W3CDTF">2016-04-18T19:57:00Z</dcterms:modified>
</cp:coreProperties>
</file>