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85" w:rsidRDefault="00D04CB3">
      <w:pPr>
        <w:rPr>
          <w:sz w:val="32"/>
          <w:szCs w:val="32"/>
        </w:rPr>
      </w:pPr>
      <w:r>
        <w:rPr>
          <w:sz w:val="32"/>
          <w:szCs w:val="32"/>
        </w:rPr>
        <w:t xml:space="preserve">Зарубежные </w:t>
      </w:r>
      <w:proofErr w:type="gramStart"/>
      <w:r>
        <w:rPr>
          <w:sz w:val="32"/>
          <w:szCs w:val="32"/>
        </w:rPr>
        <w:t>Северо-кавказские</w:t>
      </w:r>
      <w:proofErr w:type="gramEnd"/>
      <w:r>
        <w:rPr>
          <w:sz w:val="32"/>
          <w:szCs w:val="32"/>
        </w:rPr>
        <w:t xml:space="preserve"> государства.</w:t>
      </w:r>
    </w:p>
    <w:p w:rsidR="00D04CB3" w:rsidRDefault="00D04CB3" w:rsidP="00D04CB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 кем м</w:t>
      </w:r>
      <w:proofErr w:type="gramStart"/>
      <w:r>
        <w:rPr>
          <w:sz w:val="32"/>
          <w:szCs w:val="32"/>
        </w:rPr>
        <w:t>ы(</w:t>
      </w:r>
      <w:proofErr w:type="gramEnd"/>
      <w:r>
        <w:rPr>
          <w:sz w:val="32"/>
          <w:szCs w:val="32"/>
        </w:rPr>
        <w:t>Россия) граничим</w:t>
      </w:r>
    </w:p>
    <w:p w:rsidR="00D04CB3" w:rsidRPr="00D04CB3" w:rsidRDefault="00D04CB3" w:rsidP="00D04CB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2. Проблема непризнанных Сев-Кавказских государств</w:t>
      </w:r>
      <w:bookmarkStart w:id="0" w:name="_GoBack"/>
      <w:bookmarkEnd w:id="0"/>
    </w:p>
    <w:sectPr w:rsidR="00D04CB3" w:rsidRPr="00D0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4574D"/>
    <w:multiLevelType w:val="hybridMultilevel"/>
    <w:tmpl w:val="CA78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0B"/>
    <w:rsid w:val="004543D7"/>
    <w:rsid w:val="00726F0B"/>
    <w:rsid w:val="008A384A"/>
    <w:rsid w:val="00B70685"/>
    <w:rsid w:val="00D0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SPecialiST RePack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2016-04-21T09:39:00Z</dcterms:created>
  <dcterms:modified xsi:type="dcterms:W3CDTF">2016-04-21T09:41:00Z</dcterms:modified>
</cp:coreProperties>
</file>