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69" w:rsidRDefault="002E0E69" w:rsidP="002D62D0">
      <w:pPr>
        <w:pStyle w:val="ac"/>
        <w:spacing w:before="29" w:beforeAutospacing="0" w:after="29" w:afterAutospacing="0"/>
        <w:rPr>
          <w:b/>
          <w:sz w:val="40"/>
          <w:szCs w:val="40"/>
        </w:rPr>
      </w:pPr>
    </w:p>
    <w:p w:rsidR="002E0E69" w:rsidRPr="006F49BD" w:rsidRDefault="008347B5" w:rsidP="002E0E69">
      <w:pPr>
        <w:pStyle w:val="ac"/>
        <w:spacing w:before="29" w:beforeAutospacing="0" w:after="29" w:afterAutospacing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ИНСТРУМЕНТАЛЬНЫЕ СРЕДСТВА ИНФОРМАЦИОННЫХ СИСТЕМ</w:t>
      </w:r>
    </w:p>
    <w:p w:rsidR="002E0E69" w:rsidRDefault="002E0E69" w:rsidP="002E0E69">
      <w:pPr>
        <w:pStyle w:val="ac"/>
        <w:spacing w:before="29" w:beforeAutospacing="0" w:after="29" w:afterAutospacing="0"/>
        <w:jc w:val="center"/>
        <w:rPr>
          <w:color w:val="000000"/>
          <w:sz w:val="40"/>
          <w:szCs w:val="40"/>
        </w:rPr>
      </w:pPr>
    </w:p>
    <w:p w:rsidR="002E0E69" w:rsidRPr="00AC2AFB" w:rsidRDefault="002E0E69" w:rsidP="002E0E69">
      <w:pPr>
        <w:pStyle w:val="ac"/>
        <w:spacing w:before="29" w:beforeAutospacing="0" w:after="29" w:afterAutospacing="0"/>
        <w:jc w:val="center"/>
        <w:rPr>
          <w:color w:val="000000"/>
          <w:sz w:val="40"/>
          <w:szCs w:val="40"/>
        </w:rPr>
      </w:pPr>
    </w:p>
    <w:p w:rsidR="002E0E69" w:rsidRPr="00334D21" w:rsidRDefault="002E0E69" w:rsidP="002E0E69">
      <w:pPr>
        <w:pStyle w:val="ac"/>
        <w:spacing w:before="29" w:beforeAutospacing="0" w:after="29" w:afterAutospacing="0"/>
        <w:jc w:val="center"/>
        <w:rPr>
          <w:bCs/>
          <w:color w:val="000000"/>
          <w:sz w:val="32"/>
          <w:szCs w:val="32"/>
        </w:rPr>
      </w:pPr>
      <w:r w:rsidRPr="00334D21">
        <w:rPr>
          <w:bCs/>
          <w:color w:val="000000"/>
          <w:sz w:val="32"/>
          <w:szCs w:val="32"/>
        </w:rPr>
        <w:t>Методические рекомендации к контрольной работе</w:t>
      </w:r>
    </w:p>
    <w:p w:rsidR="002E0E69" w:rsidRPr="00334D21" w:rsidRDefault="002E0E69" w:rsidP="002E0E69">
      <w:pPr>
        <w:pStyle w:val="p3"/>
        <w:jc w:val="center"/>
        <w:rPr>
          <w:bCs/>
          <w:color w:val="000000"/>
          <w:sz w:val="32"/>
          <w:szCs w:val="32"/>
        </w:rPr>
      </w:pPr>
      <w:r w:rsidRPr="00334D21">
        <w:rPr>
          <w:bCs/>
          <w:color w:val="000000"/>
          <w:sz w:val="32"/>
          <w:szCs w:val="32"/>
        </w:rPr>
        <w:t xml:space="preserve">для студентов </w:t>
      </w:r>
      <w:r w:rsidRPr="002F159C">
        <w:rPr>
          <w:bCs/>
          <w:color w:val="000000"/>
          <w:sz w:val="32"/>
          <w:szCs w:val="32"/>
        </w:rPr>
        <w:t>заочной и вечерней форм обучения</w:t>
      </w:r>
    </w:p>
    <w:p w:rsidR="002E0E69" w:rsidRPr="00E11407" w:rsidRDefault="002E0E69" w:rsidP="002E0E69">
      <w:pPr>
        <w:pStyle w:val="ac"/>
        <w:spacing w:before="29" w:beforeAutospacing="0" w:after="29" w:afterAutospacing="0"/>
        <w:jc w:val="center"/>
        <w:rPr>
          <w:color w:val="000000"/>
        </w:rPr>
      </w:pPr>
    </w:p>
    <w:p w:rsidR="002E0E69" w:rsidRPr="006F49BD" w:rsidRDefault="002E0E69" w:rsidP="002E0E69">
      <w:pPr>
        <w:pStyle w:val="ac"/>
        <w:spacing w:before="29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9B74FA" w:rsidRPr="009B74FA">
        <w:rPr>
          <w:sz w:val="28"/>
          <w:szCs w:val="28"/>
        </w:rPr>
        <w:t>:</w:t>
      </w:r>
      <w:r w:rsidRPr="006F49BD">
        <w:rPr>
          <w:sz w:val="28"/>
          <w:szCs w:val="28"/>
        </w:rPr>
        <w:t xml:space="preserve"> 230400 </w:t>
      </w:r>
      <w:r>
        <w:rPr>
          <w:sz w:val="28"/>
          <w:szCs w:val="28"/>
        </w:rPr>
        <w:t>«Информационные системы и технологии»</w:t>
      </w:r>
    </w:p>
    <w:p w:rsidR="002E0E69" w:rsidRDefault="002E0E69" w:rsidP="002E0E69">
      <w:pPr>
        <w:pStyle w:val="ac"/>
        <w:spacing w:before="29" w:beforeAutospacing="0" w:after="240" w:afterAutospacing="0"/>
        <w:jc w:val="center"/>
        <w:rPr>
          <w:sz w:val="28"/>
          <w:szCs w:val="28"/>
        </w:rPr>
      </w:pPr>
      <w:r w:rsidRPr="00A932B8">
        <w:rPr>
          <w:sz w:val="28"/>
          <w:szCs w:val="28"/>
        </w:rPr>
        <w:t>квалификация: бакалавр</w:t>
      </w:r>
    </w:p>
    <w:p w:rsidR="002E0E69" w:rsidRPr="00A932B8" w:rsidRDefault="002E0E69" w:rsidP="002E0E69">
      <w:pPr>
        <w:pStyle w:val="ac"/>
        <w:spacing w:before="29" w:beforeAutospacing="0" w:after="240" w:afterAutospacing="0"/>
        <w:jc w:val="center"/>
        <w:rPr>
          <w:color w:val="000000"/>
          <w:sz w:val="28"/>
          <w:szCs w:val="28"/>
        </w:rPr>
      </w:pPr>
      <w:r w:rsidRPr="001F676D">
        <w:rPr>
          <w:color w:val="000000"/>
          <w:sz w:val="28"/>
          <w:szCs w:val="28"/>
        </w:rPr>
        <w:t>профили: «Информационные системы и технологии», «Информационные технологии в дизайне», «Безопасность информационных систем»</w:t>
      </w:r>
    </w:p>
    <w:p w:rsidR="002E0E69" w:rsidRDefault="002E0E69" w:rsidP="002E0E69">
      <w:pPr>
        <w:pStyle w:val="ac"/>
        <w:spacing w:before="29" w:beforeAutospacing="0" w:after="240" w:afterAutospacing="0"/>
        <w:jc w:val="center"/>
        <w:rPr>
          <w:color w:val="000000"/>
        </w:rPr>
      </w:pPr>
    </w:p>
    <w:p w:rsidR="002E0E69" w:rsidRDefault="002E0E69" w:rsidP="002E0E69">
      <w:pPr>
        <w:pStyle w:val="ac"/>
        <w:spacing w:before="29" w:beforeAutospacing="0" w:after="240" w:afterAutospacing="0"/>
        <w:rPr>
          <w:color w:val="000000"/>
        </w:rPr>
      </w:pPr>
    </w:p>
    <w:p w:rsidR="002E0E69" w:rsidRPr="00E11407" w:rsidRDefault="002E0E69" w:rsidP="002E0E69">
      <w:pPr>
        <w:pStyle w:val="ac"/>
        <w:spacing w:before="29" w:beforeAutospacing="0" w:after="240" w:afterAutospacing="0"/>
        <w:jc w:val="center"/>
        <w:rPr>
          <w:color w:val="000000"/>
        </w:rPr>
      </w:pPr>
    </w:p>
    <w:p w:rsidR="002E0E69" w:rsidRDefault="002E0E69" w:rsidP="002E0E69">
      <w:pPr>
        <w:pStyle w:val="ac"/>
        <w:spacing w:before="29" w:beforeAutospacing="0" w:after="240" w:afterAutospacing="0"/>
        <w:jc w:val="center"/>
        <w:rPr>
          <w:color w:val="000000"/>
        </w:rPr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Default="002D62D0" w:rsidP="001D6194">
      <w:pPr>
        <w:pStyle w:val="2"/>
      </w:pPr>
    </w:p>
    <w:p w:rsidR="002D62D0" w:rsidRPr="002D62D0" w:rsidRDefault="002D62D0" w:rsidP="002D62D0"/>
    <w:p w:rsidR="002E0E69" w:rsidRPr="006E1B50" w:rsidRDefault="002E0E69" w:rsidP="001D6194">
      <w:pPr>
        <w:pStyle w:val="2"/>
      </w:pPr>
      <w:r w:rsidRPr="006E1B50">
        <w:lastRenderedPageBreak/>
        <w:t xml:space="preserve">1. </w:t>
      </w:r>
      <w:r w:rsidR="006E1B50" w:rsidRPr="006E1B50">
        <w:t>Общие указания</w:t>
      </w:r>
    </w:p>
    <w:p w:rsidR="006E1B50" w:rsidRDefault="006E1B50" w:rsidP="002E0E69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40AFF" w:rsidRDefault="002E0E69" w:rsidP="002E0E6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6E1B50">
        <w:rPr>
          <w:sz w:val="28"/>
          <w:szCs w:val="28"/>
        </w:rPr>
        <w:t>Настоящие методические рекомендации предназначены для студентов заочной и вечерней форм обучения, обучающихся по направлению подготовки 230400 «Информационные системы и технологии</w:t>
      </w:r>
      <w:r w:rsidRPr="00B561DB">
        <w:rPr>
          <w:sz w:val="28"/>
          <w:szCs w:val="28"/>
        </w:rPr>
        <w:t>»</w:t>
      </w:r>
      <w:r w:rsidRPr="006E1B50">
        <w:rPr>
          <w:sz w:val="28"/>
          <w:szCs w:val="28"/>
        </w:rPr>
        <w:t>.</w:t>
      </w:r>
      <w:r w:rsidR="00940AFF">
        <w:rPr>
          <w:sz w:val="28"/>
          <w:szCs w:val="28"/>
        </w:rPr>
        <w:t xml:space="preserve"> </w:t>
      </w:r>
    </w:p>
    <w:p w:rsidR="007A1288" w:rsidRPr="007A1288" w:rsidRDefault="00940AFF" w:rsidP="00940AF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940AFF">
        <w:rPr>
          <w:sz w:val="28"/>
          <w:szCs w:val="28"/>
        </w:rPr>
        <w:t>В соответствии с учебным планом студент выполняет контрольную работу по основным разделам дисциплины, посещает лекции, выполняет лабораторные</w:t>
      </w:r>
      <w:r>
        <w:rPr>
          <w:sz w:val="28"/>
          <w:szCs w:val="28"/>
        </w:rPr>
        <w:t xml:space="preserve"> и практические</w:t>
      </w:r>
      <w:r w:rsidRPr="00940AFF">
        <w:rPr>
          <w:sz w:val="28"/>
          <w:szCs w:val="28"/>
        </w:rPr>
        <w:t xml:space="preserve"> работы и сдает экзамен.</w:t>
      </w:r>
      <w:r w:rsidRPr="00940AFF">
        <w:t xml:space="preserve"> </w:t>
      </w:r>
      <w:r w:rsidR="007A1288" w:rsidRPr="007A1288">
        <w:rPr>
          <w:sz w:val="28"/>
          <w:szCs w:val="28"/>
        </w:rPr>
        <w:t xml:space="preserve">В качестве контрольной работы студенту предлагается провести исследование на одну из перечисленных </w:t>
      </w:r>
      <w:r w:rsidR="009B74FA">
        <w:rPr>
          <w:sz w:val="28"/>
          <w:szCs w:val="28"/>
        </w:rPr>
        <w:t xml:space="preserve">ниже </w:t>
      </w:r>
      <w:r w:rsidR="007A1288" w:rsidRPr="007A1288">
        <w:rPr>
          <w:sz w:val="28"/>
          <w:szCs w:val="28"/>
        </w:rPr>
        <w:t xml:space="preserve">тем, с последующей защитой. </w:t>
      </w:r>
      <w:r w:rsidR="00DC6257">
        <w:rPr>
          <w:sz w:val="28"/>
          <w:szCs w:val="28"/>
        </w:rPr>
        <w:t>Студент может выбрать тему для исследования</w:t>
      </w:r>
      <w:r w:rsidR="00DC6257" w:rsidRPr="00DC6257">
        <w:rPr>
          <w:sz w:val="28"/>
          <w:szCs w:val="28"/>
        </w:rPr>
        <w:t xml:space="preserve"> в </w:t>
      </w:r>
      <w:r w:rsidR="00DC6257">
        <w:rPr>
          <w:sz w:val="28"/>
          <w:szCs w:val="28"/>
        </w:rPr>
        <w:t xml:space="preserve">соответствии с предложенными преподавателем темами (направлениями), либо в </w:t>
      </w:r>
      <w:r w:rsidR="00DC6257" w:rsidRPr="00DC6257">
        <w:rPr>
          <w:sz w:val="28"/>
          <w:szCs w:val="28"/>
        </w:rPr>
        <w:t>соответствии с содержани</w:t>
      </w:r>
      <w:r w:rsidR="00DC6257">
        <w:rPr>
          <w:sz w:val="28"/>
          <w:szCs w:val="28"/>
        </w:rPr>
        <w:t>ем</w:t>
      </w:r>
      <w:r w:rsidR="00DC6257" w:rsidRPr="00DC6257">
        <w:rPr>
          <w:sz w:val="28"/>
          <w:szCs w:val="28"/>
        </w:rPr>
        <w:t xml:space="preserve"> разделов дисциплины</w:t>
      </w:r>
      <w:r w:rsidR="00DC6257">
        <w:rPr>
          <w:sz w:val="28"/>
          <w:szCs w:val="28"/>
        </w:rPr>
        <w:t xml:space="preserve">. </w:t>
      </w:r>
      <w:r w:rsidR="007A1288" w:rsidRPr="007A1288">
        <w:rPr>
          <w:sz w:val="28"/>
          <w:szCs w:val="28"/>
        </w:rPr>
        <w:t xml:space="preserve">Результаты работы необходимо оформить в виде реферата. </w:t>
      </w:r>
      <w:r w:rsidR="00F30BCD" w:rsidRPr="00F30BCD">
        <w:rPr>
          <w:sz w:val="28"/>
          <w:szCs w:val="28"/>
        </w:rPr>
        <w:t>Работа должна быть предоставлена преподавателю в печатном и электронном виде.</w:t>
      </w:r>
    </w:p>
    <w:p w:rsidR="00940AFF" w:rsidRPr="007A1288" w:rsidRDefault="007A1288" w:rsidP="00940AF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7A1288">
        <w:rPr>
          <w:sz w:val="28"/>
          <w:szCs w:val="28"/>
        </w:rPr>
        <w:t xml:space="preserve"> Студент, не получивший зачета по контрольной работе, к экзамену не допускается.</w:t>
      </w:r>
    </w:p>
    <w:p w:rsidR="00D552E6" w:rsidRDefault="00D552E6" w:rsidP="00D552E6">
      <w:pPr>
        <w:widowControl/>
        <w:autoSpaceDE/>
        <w:autoSpaceDN/>
        <w:adjustRightInd/>
        <w:ind w:firstLine="567"/>
        <w:jc w:val="both"/>
        <w:rPr>
          <w:b/>
          <w:sz w:val="26"/>
          <w:szCs w:val="26"/>
        </w:rPr>
      </w:pPr>
    </w:p>
    <w:p w:rsidR="00D552E6" w:rsidRPr="00D552E6" w:rsidRDefault="00D552E6" w:rsidP="00D552E6">
      <w:pPr>
        <w:widowControl/>
        <w:autoSpaceDE/>
        <w:autoSpaceDN/>
        <w:adjustRightInd/>
        <w:ind w:firstLine="567"/>
        <w:jc w:val="center"/>
        <w:rPr>
          <w:b/>
          <w:bCs/>
          <w:iCs/>
          <w:snapToGrid w:val="0"/>
          <w:sz w:val="28"/>
          <w:szCs w:val="28"/>
        </w:rPr>
      </w:pPr>
      <w:r>
        <w:rPr>
          <w:b/>
          <w:sz w:val="26"/>
          <w:szCs w:val="26"/>
        </w:rPr>
        <w:t>2</w:t>
      </w:r>
      <w:r w:rsidRPr="00D552E6">
        <w:rPr>
          <w:b/>
          <w:bCs/>
          <w:iCs/>
          <w:snapToGrid w:val="0"/>
          <w:sz w:val="28"/>
          <w:szCs w:val="28"/>
        </w:rPr>
        <w:t>. Содержание разделов дисциплины</w:t>
      </w:r>
    </w:p>
    <w:p w:rsidR="00D552E6" w:rsidRPr="00D552E6" w:rsidRDefault="00D552E6" w:rsidP="00D552E6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552E6">
        <w:rPr>
          <w:sz w:val="26"/>
          <w:szCs w:val="26"/>
        </w:rPr>
        <w:t xml:space="preserve">Таблица </w:t>
      </w:r>
      <w:r w:rsidR="00C3766B">
        <w:rPr>
          <w:sz w:val="26"/>
          <w:szCs w:val="26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748"/>
        <w:gridCol w:w="6213"/>
      </w:tblGrid>
      <w:tr w:rsidR="00D552E6" w:rsidRPr="00D552E6" w:rsidTr="00A80998">
        <w:trPr>
          <w:trHeight w:val="485"/>
        </w:trPr>
        <w:tc>
          <w:tcPr>
            <w:tcW w:w="611" w:type="dxa"/>
            <w:vAlign w:val="center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№ п/п</w:t>
            </w:r>
          </w:p>
        </w:tc>
        <w:tc>
          <w:tcPr>
            <w:tcW w:w="2758" w:type="dxa"/>
            <w:vAlign w:val="center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78" w:type="dxa"/>
            <w:vAlign w:val="center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Содержание раздела</w:t>
            </w:r>
          </w:p>
        </w:tc>
      </w:tr>
      <w:tr w:rsidR="00D552E6" w:rsidRPr="00D552E6" w:rsidTr="00A80998">
        <w:trPr>
          <w:trHeight w:val="404"/>
        </w:trPr>
        <w:tc>
          <w:tcPr>
            <w:tcW w:w="611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1.</w:t>
            </w:r>
          </w:p>
        </w:tc>
        <w:tc>
          <w:tcPr>
            <w:tcW w:w="275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ind w:firstLine="176"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6378" w:type="dxa"/>
          </w:tcPr>
          <w:p w:rsidR="00D552E6" w:rsidRPr="00D552E6" w:rsidRDefault="00D552E6" w:rsidP="00F30BCD">
            <w:pPr>
              <w:widowControl/>
              <w:autoSpaceDE/>
              <w:autoSpaceDN/>
              <w:adjustRightInd/>
              <w:ind w:firstLine="44"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Определение цели и содержания дисциплины.  Назначение и основные возможности инструментальных средств.</w:t>
            </w:r>
          </w:p>
        </w:tc>
      </w:tr>
      <w:tr w:rsidR="00D552E6" w:rsidRPr="00D552E6" w:rsidTr="00A80998">
        <w:trPr>
          <w:trHeight w:val="404"/>
        </w:trPr>
        <w:tc>
          <w:tcPr>
            <w:tcW w:w="611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ind w:firstLine="176"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Информационные системы (ИС).</w:t>
            </w:r>
          </w:p>
        </w:tc>
        <w:tc>
          <w:tcPr>
            <w:tcW w:w="637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Информационные системы (ИС). Понятие и классификация (ИС). Задачи и функции ИС. Архитектура ИС. Порядок функционирования ИС.</w:t>
            </w:r>
          </w:p>
        </w:tc>
      </w:tr>
      <w:tr w:rsidR="00D552E6" w:rsidRPr="00D552E6" w:rsidTr="00A80998">
        <w:trPr>
          <w:trHeight w:val="6652"/>
        </w:trPr>
        <w:tc>
          <w:tcPr>
            <w:tcW w:w="611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5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ind w:firstLine="176"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Инструментальные средства ИС.</w:t>
            </w:r>
          </w:p>
        </w:tc>
        <w:tc>
          <w:tcPr>
            <w:tcW w:w="637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Назначение и функции инструментальных средств ИС. Классификация инструментальных средств ИС. Назначение и основные возможности современных инструментальных средств разработки информационных систем. Архитектуры современных инструментальных средств, проблемы сопряжения.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 xml:space="preserve">Программные, программно-аппаратные и аппаратные средства информационных систем. 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Базовые и прикладные программные средства информационных систем: операционные системы (ОС), языки программирования, программные среды, системы управления базами данных (СУБД).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 xml:space="preserve">Назначение и функции операционных систем (ОС). Этапы развития и принципы построения ОС. Классификация ОС. 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Интерфейсы прикладного программирования как основа инструментальных средств.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 xml:space="preserve">Платформы ЭВМ, вспомогательные устройства, области их применения. 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Языки программирования, классификация, характеристика, грамматики языков программирования, области применения.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Программные среды, классификация, характеристика.</w:t>
            </w:r>
          </w:p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Инструментальные средства разработки информационных систем.</w:t>
            </w:r>
          </w:p>
        </w:tc>
      </w:tr>
      <w:tr w:rsidR="00D552E6" w:rsidRPr="00D552E6" w:rsidTr="00A80998">
        <w:trPr>
          <w:trHeight w:val="404"/>
        </w:trPr>
        <w:tc>
          <w:tcPr>
            <w:tcW w:w="611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4.</w:t>
            </w:r>
          </w:p>
        </w:tc>
        <w:tc>
          <w:tcPr>
            <w:tcW w:w="275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ind w:firstLine="176"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 xml:space="preserve">Этапы разработки программного обеспечения (ПО). Структура приложений. </w:t>
            </w:r>
          </w:p>
        </w:tc>
        <w:tc>
          <w:tcPr>
            <w:tcW w:w="637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D552E6">
              <w:rPr>
                <w:sz w:val="28"/>
                <w:szCs w:val="28"/>
              </w:rPr>
              <w:t>Жизненный  цикл</w:t>
            </w:r>
            <w:proofErr w:type="gramEnd"/>
            <w:r w:rsidRPr="00D552E6">
              <w:rPr>
                <w:sz w:val="28"/>
                <w:szCs w:val="28"/>
              </w:rPr>
              <w:t xml:space="preserve">  ПО.  </w:t>
            </w:r>
            <w:proofErr w:type="gramStart"/>
            <w:r w:rsidRPr="00D552E6">
              <w:rPr>
                <w:sz w:val="28"/>
                <w:szCs w:val="28"/>
              </w:rPr>
              <w:t>Разработка  ПО</w:t>
            </w:r>
            <w:proofErr w:type="gramEnd"/>
            <w:r w:rsidRPr="00D552E6">
              <w:rPr>
                <w:sz w:val="28"/>
                <w:szCs w:val="28"/>
              </w:rPr>
              <w:t>.  Отладка  приложения.  Этапы разработки  релиза. Инсталляция ПО. Сопровождение ПО.   Этапы  работы  приложения.  Загрузка,  создание визуального интерфейса, обработка событий. Файловая структура  приложения.  Ресурсы  приложения. Пользовательский  интерфейс.  Многоязычная поддержка.</w:t>
            </w:r>
          </w:p>
        </w:tc>
      </w:tr>
      <w:tr w:rsidR="00D552E6" w:rsidRPr="00D552E6" w:rsidTr="00A80998">
        <w:trPr>
          <w:trHeight w:val="404"/>
        </w:trPr>
        <w:tc>
          <w:tcPr>
            <w:tcW w:w="611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5.</w:t>
            </w:r>
          </w:p>
        </w:tc>
        <w:tc>
          <w:tcPr>
            <w:tcW w:w="275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ind w:firstLine="176"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 xml:space="preserve">Заключение. </w:t>
            </w:r>
          </w:p>
        </w:tc>
        <w:tc>
          <w:tcPr>
            <w:tcW w:w="6378" w:type="dxa"/>
          </w:tcPr>
          <w:p w:rsidR="00D552E6" w:rsidRPr="00D552E6" w:rsidRDefault="00D552E6" w:rsidP="00D552E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552E6">
              <w:rPr>
                <w:sz w:val="28"/>
                <w:szCs w:val="28"/>
              </w:rPr>
              <w:t>Современные технологии и библиотеки разработки информационных систем. Примеры современных инструментальных средств и технологии их использования.</w:t>
            </w:r>
          </w:p>
        </w:tc>
      </w:tr>
    </w:tbl>
    <w:p w:rsidR="00D552E6" w:rsidRPr="00D552E6" w:rsidRDefault="00D552E6" w:rsidP="00D552E6">
      <w:pPr>
        <w:widowControl/>
        <w:autoSpaceDE/>
        <w:autoSpaceDN/>
        <w:adjustRightInd/>
        <w:rPr>
          <w:b/>
          <w:sz w:val="24"/>
          <w:szCs w:val="24"/>
        </w:rPr>
      </w:pPr>
    </w:p>
    <w:p w:rsidR="002E0E69" w:rsidRDefault="00DC6257" w:rsidP="001D6194">
      <w:pPr>
        <w:pStyle w:val="2"/>
      </w:pPr>
      <w:r>
        <w:t>3</w:t>
      </w:r>
      <w:r w:rsidR="006E1B50" w:rsidRPr="006E1B50">
        <w:t xml:space="preserve">. Темы </w:t>
      </w:r>
      <w:r w:rsidR="006E1B50">
        <w:t>контрольных работ</w:t>
      </w:r>
      <w:r w:rsidR="002E0E69" w:rsidRPr="006E1B50">
        <w:t xml:space="preserve"> </w:t>
      </w:r>
    </w:p>
    <w:p w:rsidR="006E1B50" w:rsidRDefault="006E1B50" w:rsidP="006E1B50"/>
    <w:p w:rsidR="007B2A21" w:rsidRDefault="007B2A21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информации как ресурсе развития организации. Виды информационных ресурсов организации. Основные особенности </w:t>
      </w:r>
      <w:r>
        <w:rPr>
          <w:sz w:val="28"/>
          <w:szCs w:val="28"/>
        </w:rPr>
        <w:lastRenderedPageBreak/>
        <w:t>информации. Специфические особенности научно-технической информации</w:t>
      </w:r>
    </w:p>
    <w:p w:rsidR="00236549" w:rsidRDefault="007B2A21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B2A21">
        <w:rPr>
          <w:sz w:val="28"/>
          <w:szCs w:val="28"/>
        </w:rPr>
        <w:t>Этапы и виды технологических процессов</w:t>
      </w:r>
      <w:r>
        <w:rPr>
          <w:sz w:val="28"/>
          <w:szCs w:val="28"/>
        </w:rPr>
        <w:t xml:space="preserve"> </w:t>
      </w:r>
      <w:r w:rsidRPr="007B2A21">
        <w:rPr>
          <w:sz w:val="28"/>
          <w:szCs w:val="28"/>
        </w:rPr>
        <w:t xml:space="preserve">обработки информации </w:t>
      </w:r>
    </w:p>
    <w:p w:rsidR="00A6710F" w:rsidRDefault="00236549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6710F">
        <w:rPr>
          <w:sz w:val="28"/>
          <w:szCs w:val="28"/>
        </w:rPr>
        <w:t xml:space="preserve">Организация сбора, размещения, хранения, накопления, преобразования и передачи данных в </w:t>
      </w:r>
      <w:r w:rsidR="00A6710F">
        <w:rPr>
          <w:sz w:val="28"/>
          <w:szCs w:val="28"/>
        </w:rPr>
        <w:t>информационных системах (ИС)</w:t>
      </w:r>
    </w:p>
    <w:p w:rsidR="00236549" w:rsidRPr="00A6710F" w:rsidRDefault="00236549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6710F">
        <w:rPr>
          <w:sz w:val="28"/>
          <w:szCs w:val="28"/>
        </w:rPr>
        <w:t>Методы и средства сбора и передачи данных</w:t>
      </w:r>
      <w:r w:rsidRPr="00A6710F">
        <w:rPr>
          <w:sz w:val="28"/>
          <w:szCs w:val="28"/>
        </w:rPr>
        <w:tab/>
      </w:r>
    </w:p>
    <w:p w:rsidR="00236549" w:rsidRDefault="00236549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6549">
        <w:rPr>
          <w:sz w:val="28"/>
          <w:szCs w:val="28"/>
        </w:rPr>
        <w:t>беспечение достоверности информации</w:t>
      </w:r>
      <w:r>
        <w:rPr>
          <w:sz w:val="28"/>
          <w:szCs w:val="28"/>
        </w:rPr>
        <w:t xml:space="preserve"> в процессе хранения и </w:t>
      </w:r>
      <w:r w:rsidRPr="00236549">
        <w:rPr>
          <w:sz w:val="28"/>
          <w:szCs w:val="28"/>
        </w:rPr>
        <w:t>обработки</w:t>
      </w:r>
    </w:p>
    <w:p w:rsidR="00F517F4" w:rsidRDefault="007D2E28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16217">
        <w:rPr>
          <w:sz w:val="28"/>
          <w:szCs w:val="28"/>
        </w:rPr>
        <w:t xml:space="preserve">Понятие об </w:t>
      </w:r>
      <w:r w:rsidR="00A6710F">
        <w:rPr>
          <w:sz w:val="28"/>
          <w:szCs w:val="28"/>
        </w:rPr>
        <w:t>ИС</w:t>
      </w:r>
      <w:r w:rsidR="00716217" w:rsidRPr="00716217">
        <w:rPr>
          <w:sz w:val="28"/>
          <w:szCs w:val="28"/>
        </w:rPr>
        <w:t xml:space="preserve"> и видах </w:t>
      </w:r>
      <w:r w:rsidR="00A6710F">
        <w:rPr>
          <w:sz w:val="28"/>
          <w:szCs w:val="28"/>
        </w:rPr>
        <w:t>ИС</w:t>
      </w:r>
      <w:r w:rsidR="00716217" w:rsidRPr="00716217">
        <w:rPr>
          <w:sz w:val="28"/>
          <w:szCs w:val="28"/>
        </w:rPr>
        <w:t>. Клас</w:t>
      </w:r>
      <w:r w:rsidR="00716217">
        <w:rPr>
          <w:sz w:val="28"/>
          <w:szCs w:val="28"/>
        </w:rPr>
        <w:t xml:space="preserve">сификация </w:t>
      </w:r>
      <w:r w:rsidR="00A6710F">
        <w:rPr>
          <w:sz w:val="28"/>
          <w:szCs w:val="28"/>
        </w:rPr>
        <w:t>ИС</w:t>
      </w:r>
      <w:r w:rsidR="00716217">
        <w:rPr>
          <w:sz w:val="28"/>
          <w:szCs w:val="28"/>
        </w:rPr>
        <w:t>. С</w:t>
      </w:r>
      <w:r w:rsidR="00B87B71" w:rsidRPr="00716217">
        <w:rPr>
          <w:sz w:val="28"/>
          <w:szCs w:val="28"/>
        </w:rPr>
        <w:t xml:space="preserve">войства и состав </w:t>
      </w:r>
      <w:r w:rsidR="00A6710F">
        <w:rPr>
          <w:sz w:val="28"/>
          <w:szCs w:val="28"/>
        </w:rPr>
        <w:t>ИС</w:t>
      </w:r>
      <w:r w:rsidR="00716217">
        <w:rPr>
          <w:sz w:val="28"/>
          <w:szCs w:val="28"/>
        </w:rPr>
        <w:t>. Порядок функцио</w:t>
      </w:r>
      <w:r w:rsidR="00F517F4">
        <w:rPr>
          <w:sz w:val="28"/>
          <w:szCs w:val="28"/>
        </w:rPr>
        <w:t xml:space="preserve">нирования </w:t>
      </w:r>
      <w:r w:rsidR="00A6710F">
        <w:rPr>
          <w:sz w:val="28"/>
          <w:szCs w:val="28"/>
        </w:rPr>
        <w:t>ИС</w:t>
      </w:r>
    </w:p>
    <w:p w:rsidR="00B20A6C" w:rsidRDefault="00B20A6C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20A6C">
        <w:rPr>
          <w:sz w:val="28"/>
          <w:szCs w:val="28"/>
        </w:rPr>
        <w:t xml:space="preserve">Рассмотреть один из видов ИС: </w:t>
      </w:r>
      <w:r>
        <w:rPr>
          <w:sz w:val="28"/>
          <w:szCs w:val="28"/>
        </w:rPr>
        <w:t>информационно-поисковые системы, и</w:t>
      </w:r>
      <w:r w:rsidRPr="00B20A6C">
        <w:rPr>
          <w:sz w:val="28"/>
          <w:szCs w:val="28"/>
        </w:rPr>
        <w:t xml:space="preserve">нформационно-решающие системы, </w:t>
      </w:r>
      <w:r>
        <w:rPr>
          <w:sz w:val="28"/>
          <w:szCs w:val="28"/>
        </w:rPr>
        <w:t>и</w:t>
      </w:r>
      <w:r w:rsidRPr="00B20A6C">
        <w:rPr>
          <w:sz w:val="28"/>
          <w:szCs w:val="28"/>
        </w:rPr>
        <w:t xml:space="preserve">нформационные системы организационного управления, </w:t>
      </w:r>
      <w:r>
        <w:rPr>
          <w:sz w:val="28"/>
          <w:szCs w:val="28"/>
        </w:rPr>
        <w:t>и</w:t>
      </w:r>
      <w:r w:rsidRPr="00B20A6C">
        <w:rPr>
          <w:sz w:val="28"/>
          <w:szCs w:val="28"/>
        </w:rPr>
        <w:t xml:space="preserve">нформационные системы управления технологическими процессами, </w:t>
      </w:r>
      <w:r>
        <w:rPr>
          <w:sz w:val="28"/>
          <w:szCs w:val="28"/>
        </w:rPr>
        <w:t>и</w:t>
      </w:r>
      <w:r w:rsidRPr="00B20A6C">
        <w:rPr>
          <w:sz w:val="28"/>
          <w:szCs w:val="28"/>
        </w:rPr>
        <w:t>нформационные системы автоматизированного проектирования,</w:t>
      </w:r>
      <w:r>
        <w:rPr>
          <w:sz w:val="28"/>
          <w:szCs w:val="28"/>
        </w:rPr>
        <w:t xml:space="preserve"> к</w:t>
      </w:r>
      <w:r w:rsidRPr="00B20A6C">
        <w:rPr>
          <w:sz w:val="28"/>
          <w:szCs w:val="28"/>
        </w:rPr>
        <w:t>орпо</w:t>
      </w:r>
      <w:r>
        <w:rPr>
          <w:sz w:val="28"/>
          <w:szCs w:val="28"/>
        </w:rPr>
        <w:t>ративные информационные системы и др.)</w:t>
      </w:r>
    </w:p>
    <w:p w:rsidR="00D92CB5" w:rsidRPr="00B20A6C" w:rsidRDefault="00B20A6C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20A6C">
        <w:rPr>
          <w:sz w:val="28"/>
          <w:szCs w:val="28"/>
        </w:rPr>
        <w:t xml:space="preserve">Современное состояние рынка </w:t>
      </w:r>
      <w:r w:rsidR="00A6710F">
        <w:rPr>
          <w:sz w:val="28"/>
          <w:szCs w:val="28"/>
        </w:rPr>
        <w:t>ИС</w:t>
      </w:r>
    </w:p>
    <w:p w:rsidR="00F517F4" w:rsidRDefault="007D2E28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517F4">
        <w:rPr>
          <w:sz w:val="28"/>
          <w:szCs w:val="28"/>
        </w:rPr>
        <w:t>Направления разработки автоматизированных информационных систем</w:t>
      </w:r>
      <w:r w:rsidR="00A6710F">
        <w:rPr>
          <w:sz w:val="28"/>
          <w:szCs w:val="28"/>
        </w:rPr>
        <w:t xml:space="preserve"> (АИС)</w:t>
      </w:r>
    </w:p>
    <w:p w:rsidR="00F517F4" w:rsidRDefault="007D2E28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517F4">
        <w:rPr>
          <w:sz w:val="28"/>
          <w:szCs w:val="28"/>
        </w:rPr>
        <w:t xml:space="preserve">Понятие об </w:t>
      </w:r>
      <w:r w:rsidR="00F60C74" w:rsidRPr="00F517F4">
        <w:rPr>
          <w:sz w:val="28"/>
          <w:szCs w:val="28"/>
        </w:rPr>
        <w:t>АИС и АСУ</w:t>
      </w:r>
      <w:r w:rsidRPr="00F517F4">
        <w:rPr>
          <w:sz w:val="28"/>
          <w:szCs w:val="28"/>
        </w:rPr>
        <w:t xml:space="preserve"> </w:t>
      </w:r>
      <w:r w:rsidR="00716217" w:rsidRPr="00F517F4">
        <w:rPr>
          <w:sz w:val="28"/>
          <w:szCs w:val="28"/>
        </w:rPr>
        <w:t>как фактографических ИС</w:t>
      </w:r>
    </w:p>
    <w:p w:rsidR="00F517F4" w:rsidRDefault="00716217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517F4">
        <w:rPr>
          <w:sz w:val="28"/>
          <w:szCs w:val="28"/>
        </w:rPr>
        <w:t>Понятие о системах научно-технической</w:t>
      </w:r>
      <w:r w:rsidR="00F60C74" w:rsidRPr="00F517F4">
        <w:rPr>
          <w:sz w:val="28"/>
          <w:szCs w:val="28"/>
        </w:rPr>
        <w:t xml:space="preserve"> </w:t>
      </w:r>
      <w:r w:rsidRPr="00F517F4">
        <w:rPr>
          <w:sz w:val="28"/>
          <w:szCs w:val="28"/>
        </w:rPr>
        <w:t>информации как документальных ИПС</w:t>
      </w:r>
    </w:p>
    <w:p w:rsidR="00F517F4" w:rsidRDefault="00716217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517F4">
        <w:rPr>
          <w:sz w:val="28"/>
          <w:szCs w:val="28"/>
        </w:rPr>
        <w:t xml:space="preserve">Обеспечение </w:t>
      </w:r>
      <w:r w:rsidR="00A6710F">
        <w:rPr>
          <w:sz w:val="28"/>
          <w:szCs w:val="28"/>
        </w:rPr>
        <w:t>ИС</w:t>
      </w:r>
    </w:p>
    <w:p w:rsidR="00F517F4" w:rsidRDefault="00B87B71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517F4">
        <w:rPr>
          <w:sz w:val="28"/>
          <w:szCs w:val="28"/>
        </w:rPr>
        <w:t xml:space="preserve">Жизненный цикл разработки </w:t>
      </w:r>
      <w:r w:rsidR="00A6710F">
        <w:rPr>
          <w:sz w:val="28"/>
          <w:szCs w:val="28"/>
        </w:rPr>
        <w:t>ИС</w:t>
      </w:r>
    </w:p>
    <w:p w:rsidR="00B20A6C" w:rsidRDefault="00B20A6C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20A6C">
        <w:rPr>
          <w:sz w:val="28"/>
          <w:szCs w:val="28"/>
        </w:rPr>
        <w:t>Современные технологии проект</w:t>
      </w:r>
      <w:r>
        <w:rPr>
          <w:sz w:val="28"/>
          <w:szCs w:val="28"/>
        </w:rPr>
        <w:t xml:space="preserve">ирования </w:t>
      </w:r>
      <w:r w:rsidR="00A6710F">
        <w:rPr>
          <w:sz w:val="28"/>
          <w:szCs w:val="28"/>
        </w:rPr>
        <w:t>ИС</w:t>
      </w:r>
    </w:p>
    <w:p w:rsidR="00F60C74" w:rsidRDefault="00F60C74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60C74">
        <w:rPr>
          <w:sz w:val="28"/>
          <w:szCs w:val="28"/>
        </w:rPr>
        <w:t xml:space="preserve">Средства проектирования </w:t>
      </w:r>
      <w:r w:rsidR="00A6710F">
        <w:rPr>
          <w:sz w:val="28"/>
          <w:szCs w:val="28"/>
        </w:rPr>
        <w:t>ИС</w:t>
      </w:r>
    </w:p>
    <w:p w:rsidR="00F517F4" w:rsidRDefault="00D44DDA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D44DDA">
        <w:rPr>
          <w:sz w:val="28"/>
          <w:szCs w:val="28"/>
        </w:rPr>
        <w:t>Анализ предметной области АИС</w:t>
      </w:r>
      <w:r>
        <w:rPr>
          <w:sz w:val="28"/>
          <w:szCs w:val="28"/>
        </w:rPr>
        <w:t xml:space="preserve"> с применением систем </w:t>
      </w:r>
      <w:r w:rsidRPr="00D44DDA">
        <w:rPr>
          <w:sz w:val="28"/>
          <w:szCs w:val="28"/>
        </w:rPr>
        <w:t>автоматизированного</w:t>
      </w:r>
      <w:r>
        <w:rPr>
          <w:sz w:val="28"/>
          <w:szCs w:val="28"/>
        </w:rPr>
        <w:t xml:space="preserve"> </w:t>
      </w:r>
      <w:r w:rsidRPr="00D44DDA">
        <w:rPr>
          <w:sz w:val="28"/>
          <w:szCs w:val="28"/>
        </w:rPr>
        <w:t>проектирования</w:t>
      </w:r>
    </w:p>
    <w:p w:rsidR="00B20A6C" w:rsidRDefault="00B20A6C" w:rsidP="00B20A6C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B20A6C">
        <w:rPr>
          <w:sz w:val="28"/>
          <w:szCs w:val="28"/>
        </w:rPr>
        <w:t>Современные с</w:t>
      </w:r>
      <w:r>
        <w:rPr>
          <w:sz w:val="28"/>
          <w:szCs w:val="28"/>
        </w:rPr>
        <w:t>истемы управления базами данных</w:t>
      </w:r>
    </w:p>
    <w:p w:rsidR="006F3F40" w:rsidRDefault="00B20A6C" w:rsidP="006F3F40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B20A6C">
        <w:rPr>
          <w:sz w:val="28"/>
          <w:szCs w:val="28"/>
        </w:rPr>
        <w:t>П</w:t>
      </w:r>
      <w:r>
        <w:rPr>
          <w:sz w:val="28"/>
          <w:szCs w:val="28"/>
        </w:rPr>
        <w:t>рименение баз данных в Интернет</w:t>
      </w:r>
      <w:r w:rsidRPr="00B20A6C">
        <w:rPr>
          <w:sz w:val="28"/>
          <w:szCs w:val="28"/>
        </w:rPr>
        <w:t xml:space="preserve"> </w:t>
      </w:r>
    </w:p>
    <w:p w:rsidR="00104CAC" w:rsidRDefault="006F3F40" w:rsidP="00104CAC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104CAC">
        <w:rPr>
          <w:sz w:val="28"/>
          <w:szCs w:val="28"/>
        </w:rPr>
        <w:t>Архитектурные решения баз данных</w:t>
      </w:r>
      <w:r w:rsidRPr="00104CAC">
        <w:rPr>
          <w:sz w:val="28"/>
          <w:szCs w:val="28"/>
        </w:rPr>
        <w:tab/>
      </w:r>
      <w:r w:rsidRPr="00104CAC">
        <w:rPr>
          <w:sz w:val="28"/>
          <w:szCs w:val="28"/>
        </w:rPr>
        <w:tab/>
      </w:r>
    </w:p>
    <w:p w:rsidR="00D1252F" w:rsidRDefault="006F3F40" w:rsidP="00104CAC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104CAC">
        <w:rPr>
          <w:sz w:val="28"/>
          <w:szCs w:val="28"/>
        </w:rPr>
        <w:t>Критерии выбора СУБД при создании АИС</w:t>
      </w:r>
      <w:r w:rsidRPr="00104CAC">
        <w:rPr>
          <w:sz w:val="28"/>
          <w:szCs w:val="28"/>
        </w:rPr>
        <w:tab/>
      </w:r>
    </w:p>
    <w:p w:rsidR="00104CAC" w:rsidRDefault="006F3F40" w:rsidP="00104CAC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104CAC">
        <w:rPr>
          <w:sz w:val="28"/>
          <w:szCs w:val="28"/>
        </w:rPr>
        <w:t xml:space="preserve">Базовые </w:t>
      </w:r>
      <w:r w:rsidR="00104CAC">
        <w:rPr>
          <w:sz w:val="28"/>
          <w:szCs w:val="28"/>
        </w:rPr>
        <w:t>понятия реляционных баз данных</w:t>
      </w:r>
    </w:p>
    <w:p w:rsidR="00104CAC" w:rsidRDefault="006F3F40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04CAC">
        <w:rPr>
          <w:sz w:val="28"/>
          <w:szCs w:val="28"/>
        </w:rPr>
        <w:t>Проектирование реляционных баз данных</w:t>
      </w:r>
      <w:r w:rsidR="00104CAC" w:rsidRPr="00104CAC">
        <w:rPr>
          <w:sz w:val="28"/>
          <w:szCs w:val="28"/>
        </w:rPr>
        <w:t xml:space="preserve"> </w:t>
      </w:r>
      <w:r w:rsidRPr="00104CAC">
        <w:rPr>
          <w:sz w:val="28"/>
          <w:szCs w:val="28"/>
        </w:rPr>
        <w:t xml:space="preserve">с использованием нормализации </w:t>
      </w:r>
      <w:r w:rsidRPr="00104CAC">
        <w:rPr>
          <w:sz w:val="28"/>
          <w:szCs w:val="28"/>
        </w:rPr>
        <w:tab/>
        <w:t xml:space="preserve"> </w:t>
      </w:r>
    </w:p>
    <w:p w:rsidR="00104CAC" w:rsidRDefault="006F3F40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04CAC">
        <w:rPr>
          <w:sz w:val="28"/>
          <w:szCs w:val="28"/>
        </w:rPr>
        <w:t>Концептуальные модели и схемы баз данных</w:t>
      </w:r>
      <w:r w:rsidR="00104CAC">
        <w:rPr>
          <w:sz w:val="28"/>
          <w:szCs w:val="28"/>
        </w:rPr>
        <w:t xml:space="preserve"> </w:t>
      </w:r>
      <w:r w:rsidR="00104CAC" w:rsidRPr="00104CAC">
        <w:rPr>
          <w:sz w:val="28"/>
          <w:szCs w:val="28"/>
        </w:rPr>
        <w:t>(</w:t>
      </w:r>
      <w:r w:rsidR="00104CAC">
        <w:rPr>
          <w:sz w:val="28"/>
          <w:szCs w:val="28"/>
        </w:rPr>
        <w:t>д</w:t>
      </w:r>
      <w:r w:rsidRPr="00104CAC">
        <w:rPr>
          <w:sz w:val="28"/>
          <w:szCs w:val="28"/>
        </w:rPr>
        <w:t>иаграммное представление</w:t>
      </w:r>
      <w:r w:rsidR="00104CAC" w:rsidRPr="00104CAC">
        <w:rPr>
          <w:sz w:val="28"/>
          <w:szCs w:val="28"/>
        </w:rPr>
        <w:t>,</w:t>
      </w:r>
      <w:r w:rsidR="00104CAC">
        <w:rPr>
          <w:sz w:val="28"/>
          <w:szCs w:val="28"/>
        </w:rPr>
        <w:t xml:space="preserve"> виды нотаций)</w:t>
      </w:r>
    </w:p>
    <w:p w:rsidR="00104CAC" w:rsidRDefault="006F3F40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04CAC">
        <w:rPr>
          <w:sz w:val="28"/>
          <w:szCs w:val="28"/>
        </w:rPr>
        <w:t>Средства автоматизированного проекти</w:t>
      </w:r>
      <w:r w:rsidR="00104CAC" w:rsidRPr="00104CAC">
        <w:rPr>
          <w:sz w:val="28"/>
          <w:szCs w:val="28"/>
        </w:rPr>
        <w:t>рования структур баз</w:t>
      </w:r>
      <w:r w:rsidR="00104CAC">
        <w:rPr>
          <w:sz w:val="28"/>
          <w:szCs w:val="28"/>
        </w:rPr>
        <w:t xml:space="preserve"> данных</w:t>
      </w:r>
    </w:p>
    <w:p w:rsidR="006F3F40" w:rsidRDefault="006F3F40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04CAC">
        <w:rPr>
          <w:sz w:val="28"/>
          <w:szCs w:val="28"/>
        </w:rPr>
        <w:t>Язык структурных запросов SQL</w:t>
      </w:r>
    </w:p>
    <w:p w:rsidR="00CE3998" w:rsidRPr="00CE3998" w:rsidRDefault="00CE3998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3998">
        <w:rPr>
          <w:sz w:val="28"/>
          <w:szCs w:val="28"/>
        </w:rPr>
        <w:t>Перспективы развития баз данных</w:t>
      </w:r>
    </w:p>
    <w:p w:rsidR="00CE3998" w:rsidRPr="00CE3998" w:rsidRDefault="00CE3998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3998">
        <w:rPr>
          <w:sz w:val="28"/>
          <w:szCs w:val="28"/>
        </w:rPr>
        <w:t xml:space="preserve">Языки баз данных </w:t>
      </w:r>
    </w:p>
    <w:p w:rsidR="00CE3998" w:rsidRDefault="006F3F40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04CAC">
        <w:rPr>
          <w:sz w:val="28"/>
          <w:szCs w:val="28"/>
        </w:rPr>
        <w:t>Создание объе</w:t>
      </w:r>
      <w:r w:rsidR="00CE3998">
        <w:rPr>
          <w:sz w:val="28"/>
          <w:szCs w:val="28"/>
        </w:rPr>
        <w:t>ктов баз данных</w:t>
      </w:r>
    </w:p>
    <w:p w:rsidR="00CE3998" w:rsidRDefault="006F3F40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E3998">
        <w:rPr>
          <w:sz w:val="28"/>
          <w:szCs w:val="28"/>
        </w:rPr>
        <w:t>Стандартные</w:t>
      </w:r>
      <w:r w:rsidR="00CE3998">
        <w:rPr>
          <w:sz w:val="28"/>
          <w:szCs w:val="28"/>
        </w:rPr>
        <w:t xml:space="preserve"> системы доступа к базам данных</w:t>
      </w:r>
    </w:p>
    <w:p w:rsidR="00236549" w:rsidRDefault="00236549" w:rsidP="00236549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236549">
        <w:rPr>
          <w:sz w:val="28"/>
          <w:szCs w:val="28"/>
        </w:rPr>
        <w:t>Экспорти</w:t>
      </w:r>
      <w:r>
        <w:rPr>
          <w:sz w:val="28"/>
          <w:szCs w:val="28"/>
        </w:rPr>
        <w:t>рование структур баз данных</w:t>
      </w:r>
    </w:p>
    <w:p w:rsidR="00236549" w:rsidRPr="00236549" w:rsidRDefault="00236549" w:rsidP="00236549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236549">
        <w:rPr>
          <w:sz w:val="28"/>
          <w:szCs w:val="28"/>
        </w:rPr>
        <w:t>Восстановление информации в базах данных</w:t>
      </w:r>
      <w:r w:rsidRPr="00236549">
        <w:rPr>
          <w:sz w:val="28"/>
          <w:szCs w:val="28"/>
        </w:rPr>
        <w:tab/>
      </w:r>
    </w:p>
    <w:p w:rsidR="00CE3998" w:rsidRDefault="00CE3998" w:rsidP="00CE3998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F3F40" w:rsidRPr="00CE3998">
        <w:rPr>
          <w:sz w:val="28"/>
          <w:szCs w:val="28"/>
        </w:rPr>
        <w:t>лиенты удаленного доступа и построение</w:t>
      </w:r>
      <w:r>
        <w:rPr>
          <w:sz w:val="28"/>
          <w:szCs w:val="28"/>
        </w:rPr>
        <w:t xml:space="preserve"> запросов к СУБД</w:t>
      </w:r>
    </w:p>
    <w:p w:rsidR="00CE3998" w:rsidRDefault="006F3F40" w:rsidP="00CE3998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CE3998">
        <w:rPr>
          <w:sz w:val="28"/>
          <w:szCs w:val="28"/>
        </w:rPr>
        <w:lastRenderedPageBreak/>
        <w:t>Разработка клиентского программного</w:t>
      </w:r>
      <w:r w:rsidR="00CE3998">
        <w:rPr>
          <w:sz w:val="28"/>
          <w:szCs w:val="28"/>
        </w:rPr>
        <w:t xml:space="preserve"> обеспечения</w:t>
      </w:r>
    </w:p>
    <w:p w:rsidR="00CE3998" w:rsidRDefault="006F3F40" w:rsidP="00B20A6C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CE3998">
        <w:rPr>
          <w:sz w:val="28"/>
          <w:szCs w:val="28"/>
        </w:rPr>
        <w:t>Основные элементы клиентских программ</w:t>
      </w:r>
      <w:r w:rsidR="00CE3998" w:rsidRPr="00CE3998">
        <w:rPr>
          <w:sz w:val="28"/>
          <w:szCs w:val="28"/>
        </w:rPr>
        <w:t xml:space="preserve"> </w:t>
      </w:r>
      <w:r w:rsidR="00CE3998">
        <w:rPr>
          <w:sz w:val="28"/>
          <w:szCs w:val="28"/>
        </w:rPr>
        <w:t>доступа к базам данных</w:t>
      </w:r>
    </w:p>
    <w:p w:rsidR="00B20A6C" w:rsidRPr="00CE3998" w:rsidRDefault="00B20A6C" w:rsidP="00B20A6C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CE3998">
        <w:rPr>
          <w:sz w:val="28"/>
          <w:szCs w:val="28"/>
        </w:rPr>
        <w:t>Технологии быстрой разработки приложений</w:t>
      </w:r>
    </w:p>
    <w:p w:rsidR="00F517F4" w:rsidRDefault="00B87B71" w:rsidP="00F517F4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709" w:hanging="142"/>
        <w:jc w:val="both"/>
        <w:rPr>
          <w:sz w:val="28"/>
          <w:szCs w:val="28"/>
        </w:rPr>
      </w:pPr>
      <w:r w:rsidRPr="00F517F4">
        <w:rPr>
          <w:sz w:val="28"/>
          <w:szCs w:val="28"/>
        </w:rPr>
        <w:t xml:space="preserve">Разработка информационных систем в среде MS </w:t>
      </w:r>
      <w:proofErr w:type="spellStart"/>
      <w:r w:rsidRPr="00F517F4">
        <w:rPr>
          <w:sz w:val="28"/>
          <w:szCs w:val="28"/>
        </w:rPr>
        <w:t>Visual</w:t>
      </w:r>
      <w:proofErr w:type="spellEnd"/>
      <w:r w:rsidRPr="00F517F4">
        <w:rPr>
          <w:sz w:val="28"/>
          <w:szCs w:val="28"/>
        </w:rPr>
        <w:t xml:space="preserve"> C# </w:t>
      </w:r>
    </w:p>
    <w:p w:rsidR="00F95E65" w:rsidRDefault="00F95E65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517F4">
        <w:rPr>
          <w:sz w:val="28"/>
          <w:szCs w:val="28"/>
        </w:rPr>
        <w:t>Системы автоматизированного проектирования АИС</w:t>
      </w:r>
      <w:r w:rsidR="00F517F4">
        <w:rPr>
          <w:sz w:val="28"/>
          <w:szCs w:val="28"/>
        </w:rPr>
        <w:t xml:space="preserve"> </w:t>
      </w:r>
      <w:r w:rsidR="00F517F4" w:rsidRPr="00F517F4">
        <w:rPr>
          <w:sz w:val="28"/>
          <w:szCs w:val="28"/>
        </w:rPr>
        <w:t>(этапы развития CASE-систем, к</w:t>
      </w:r>
      <w:r w:rsidRPr="00F517F4">
        <w:rPr>
          <w:sz w:val="28"/>
          <w:szCs w:val="28"/>
        </w:rPr>
        <w:t>лассификация CASE-средств</w:t>
      </w:r>
      <w:r w:rsidR="00F517F4" w:rsidRPr="00F517F4">
        <w:rPr>
          <w:sz w:val="28"/>
          <w:szCs w:val="28"/>
        </w:rPr>
        <w:t>, х</w:t>
      </w:r>
      <w:r w:rsidRPr="00F517F4">
        <w:rPr>
          <w:sz w:val="28"/>
          <w:szCs w:val="28"/>
        </w:rPr>
        <w:t>арактеристики CASE-средств</w:t>
      </w:r>
      <w:r w:rsidR="00F517F4" w:rsidRPr="00F517F4">
        <w:rPr>
          <w:sz w:val="28"/>
          <w:szCs w:val="28"/>
        </w:rPr>
        <w:t xml:space="preserve">, функциональный анализ популярных </w:t>
      </w:r>
      <w:r w:rsidR="00F517F4">
        <w:rPr>
          <w:sz w:val="28"/>
          <w:szCs w:val="28"/>
        </w:rPr>
        <w:t>в России CASE-средств)</w:t>
      </w:r>
    </w:p>
    <w:p w:rsidR="00A6710F" w:rsidRPr="00A6710F" w:rsidRDefault="00A6710F" w:rsidP="00C26C96">
      <w:pPr>
        <w:pStyle w:val="a8"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6710F">
        <w:rPr>
          <w:sz w:val="28"/>
          <w:szCs w:val="28"/>
        </w:rPr>
        <w:t>Современные инструментальные средства ИС. Классификация, назначение, архитектуры, проблемы сопряжения (рассмотреть один из видов, либо дать общую классификацию)</w:t>
      </w:r>
    </w:p>
    <w:p w:rsidR="00F95E65" w:rsidRDefault="00F95E65" w:rsidP="00F95E65"/>
    <w:p w:rsidR="002E0E69" w:rsidRDefault="00DC6257" w:rsidP="001D6194">
      <w:pPr>
        <w:pStyle w:val="2"/>
      </w:pPr>
      <w:r>
        <w:t>4</w:t>
      </w:r>
      <w:r w:rsidR="006E1B50" w:rsidRPr="006E1B50">
        <w:t xml:space="preserve">. </w:t>
      </w:r>
      <w:r w:rsidR="002E0E69" w:rsidRPr="006E1B50">
        <w:t xml:space="preserve">Рекомендации по оформлению </w:t>
      </w:r>
      <w:r w:rsidR="006E1B50">
        <w:t>контрольной работы</w:t>
      </w:r>
    </w:p>
    <w:p w:rsidR="00DE65DC" w:rsidRPr="00DE65DC" w:rsidRDefault="00DE65DC" w:rsidP="00DE65DC"/>
    <w:p w:rsidR="006E1B50" w:rsidRPr="006E1B50" w:rsidRDefault="001D6194" w:rsidP="00D125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1D6194">
        <w:rPr>
          <w:sz w:val="28"/>
          <w:szCs w:val="28"/>
        </w:rPr>
        <w:t>Работа должна быть написана на листах формата А4. Приблизительный объем 20 – 25 (или более).</w:t>
      </w:r>
      <w:r w:rsidR="00D1252F" w:rsidRPr="00D1252F">
        <w:t xml:space="preserve"> </w:t>
      </w:r>
      <w:r w:rsidR="00D1252F" w:rsidRPr="00D1252F">
        <w:rPr>
          <w:sz w:val="28"/>
          <w:szCs w:val="28"/>
        </w:rPr>
        <w:t>Шрифт  –</w:t>
      </w:r>
      <w:r w:rsidR="00D1252F">
        <w:rPr>
          <w:sz w:val="28"/>
          <w:szCs w:val="28"/>
        </w:rPr>
        <w:t xml:space="preserve"> </w:t>
      </w:r>
      <w:proofErr w:type="spellStart"/>
      <w:r w:rsidR="00D1252F" w:rsidRPr="00D1252F">
        <w:rPr>
          <w:sz w:val="28"/>
          <w:szCs w:val="28"/>
        </w:rPr>
        <w:t>Times</w:t>
      </w:r>
      <w:proofErr w:type="spellEnd"/>
      <w:r w:rsidR="00D1252F" w:rsidRPr="00D1252F">
        <w:rPr>
          <w:sz w:val="28"/>
          <w:szCs w:val="28"/>
        </w:rPr>
        <w:t xml:space="preserve">  </w:t>
      </w:r>
      <w:proofErr w:type="spellStart"/>
      <w:r w:rsidR="00D1252F" w:rsidRPr="00D1252F">
        <w:rPr>
          <w:sz w:val="28"/>
          <w:szCs w:val="28"/>
        </w:rPr>
        <w:t>New</w:t>
      </w:r>
      <w:proofErr w:type="spellEnd"/>
      <w:r w:rsidR="00D1252F" w:rsidRPr="00D1252F">
        <w:rPr>
          <w:sz w:val="28"/>
          <w:szCs w:val="28"/>
        </w:rPr>
        <w:t xml:space="preserve">  </w:t>
      </w:r>
      <w:proofErr w:type="spellStart"/>
      <w:r w:rsidR="00D1252F" w:rsidRPr="00D1252F">
        <w:rPr>
          <w:sz w:val="28"/>
          <w:szCs w:val="28"/>
        </w:rPr>
        <w:t>Roman</w:t>
      </w:r>
      <w:proofErr w:type="spellEnd"/>
      <w:r w:rsidR="00D1252F" w:rsidRPr="00D1252F">
        <w:rPr>
          <w:sz w:val="28"/>
          <w:szCs w:val="28"/>
        </w:rPr>
        <w:t>.  Р</w:t>
      </w:r>
      <w:r w:rsidR="00D1252F">
        <w:rPr>
          <w:sz w:val="28"/>
          <w:szCs w:val="28"/>
        </w:rPr>
        <w:t xml:space="preserve">азмер  шрифта  –  14  пунктов. </w:t>
      </w:r>
      <w:r w:rsidR="00D1252F" w:rsidRPr="00D1252F">
        <w:rPr>
          <w:sz w:val="28"/>
          <w:szCs w:val="28"/>
        </w:rPr>
        <w:t>Межстрочное расстояние – полуторное.</w:t>
      </w:r>
    </w:p>
    <w:p w:rsidR="006E1B50" w:rsidRDefault="002E0E69" w:rsidP="006E1B5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43FA5">
        <w:rPr>
          <w:sz w:val="28"/>
          <w:szCs w:val="28"/>
        </w:rPr>
        <w:t xml:space="preserve">Структура реферата </w:t>
      </w:r>
      <w:r w:rsidR="004B02E8">
        <w:rPr>
          <w:sz w:val="28"/>
          <w:szCs w:val="28"/>
        </w:rPr>
        <w:t>следующая</w:t>
      </w:r>
      <w:r w:rsidRPr="00543FA5">
        <w:rPr>
          <w:sz w:val="28"/>
          <w:szCs w:val="28"/>
        </w:rPr>
        <w:t>:</w:t>
      </w:r>
    </w:p>
    <w:p w:rsidR="002E0E69" w:rsidRPr="006E1B50" w:rsidRDefault="002E0E69" w:rsidP="006E1B50">
      <w:pPr>
        <w:pStyle w:val="a8"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6E1B50">
        <w:rPr>
          <w:sz w:val="28"/>
          <w:szCs w:val="28"/>
        </w:rPr>
        <w:t>Титульный лист;</w:t>
      </w:r>
    </w:p>
    <w:p w:rsidR="002E0E69" w:rsidRPr="00543FA5" w:rsidRDefault="002E0E69" w:rsidP="006E1B5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543FA5">
        <w:rPr>
          <w:sz w:val="28"/>
          <w:szCs w:val="28"/>
        </w:rPr>
        <w:t>Оглавление;</w:t>
      </w:r>
    </w:p>
    <w:p w:rsidR="002E0E69" w:rsidRPr="00543FA5" w:rsidRDefault="002E0E69" w:rsidP="006E1B5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543FA5">
        <w:rPr>
          <w:sz w:val="28"/>
          <w:szCs w:val="28"/>
        </w:rPr>
        <w:t>Введение</w:t>
      </w:r>
      <w:r w:rsidRPr="006E1B50">
        <w:rPr>
          <w:sz w:val="28"/>
          <w:szCs w:val="28"/>
        </w:rPr>
        <w:t xml:space="preserve"> (актуальность т</w:t>
      </w:r>
      <w:bookmarkStart w:id="0" w:name="_GoBack"/>
      <w:bookmarkEnd w:id="0"/>
      <w:r w:rsidRPr="006E1B50">
        <w:rPr>
          <w:sz w:val="28"/>
          <w:szCs w:val="28"/>
        </w:rPr>
        <w:t>емы)</w:t>
      </w:r>
      <w:r w:rsidRPr="00543FA5">
        <w:rPr>
          <w:sz w:val="28"/>
          <w:szCs w:val="28"/>
        </w:rPr>
        <w:t>;</w:t>
      </w:r>
    </w:p>
    <w:p w:rsidR="002E0E69" w:rsidRPr="00543FA5" w:rsidRDefault="002E0E69" w:rsidP="006E1B5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543FA5">
        <w:rPr>
          <w:sz w:val="28"/>
          <w:szCs w:val="28"/>
        </w:rPr>
        <w:t>Основн</w:t>
      </w:r>
      <w:r w:rsidR="004B02E8">
        <w:rPr>
          <w:sz w:val="28"/>
          <w:szCs w:val="28"/>
        </w:rPr>
        <w:t>ая</w:t>
      </w:r>
      <w:r w:rsidRPr="00543FA5">
        <w:rPr>
          <w:sz w:val="28"/>
          <w:szCs w:val="28"/>
        </w:rPr>
        <w:t xml:space="preserve"> часть;</w:t>
      </w:r>
    </w:p>
    <w:p w:rsidR="002E0E69" w:rsidRPr="00543FA5" w:rsidRDefault="002E0E69" w:rsidP="006E1B5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543FA5">
        <w:rPr>
          <w:sz w:val="28"/>
          <w:szCs w:val="28"/>
        </w:rPr>
        <w:t>Заключение;</w:t>
      </w:r>
    </w:p>
    <w:p w:rsidR="002E0E69" w:rsidRPr="00543FA5" w:rsidRDefault="002E0E69" w:rsidP="006E1B5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543FA5">
        <w:rPr>
          <w:sz w:val="28"/>
          <w:szCs w:val="28"/>
        </w:rPr>
        <w:t>Список литературы;</w:t>
      </w:r>
    </w:p>
    <w:p w:rsidR="002E0E69" w:rsidRPr="00543FA5" w:rsidRDefault="002E0E69" w:rsidP="006E1B50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543FA5">
        <w:rPr>
          <w:sz w:val="28"/>
          <w:szCs w:val="28"/>
        </w:rPr>
        <w:t>Приложение (если предусматривается темой реферата).</w:t>
      </w:r>
    </w:p>
    <w:p w:rsidR="00D552E6" w:rsidRDefault="00D552E6" w:rsidP="002E0E69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552E6" w:rsidRDefault="001D6194" w:rsidP="00D552E6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1D6194">
        <w:rPr>
          <w:sz w:val="28"/>
          <w:szCs w:val="28"/>
        </w:rPr>
        <w:t xml:space="preserve">Текст </w:t>
      </w:r>
      <w:r w:rsidR="00DC6257">
        <w:rPr>
          <w:sz w:val="28"/>
          <w:szCs w:val="28"/>
        </w:rPr>
        <w:t>работы</w:t>
      </w:r>
      <w:r w:rsidRPr="001D6194">
        <w:rPr>
          <w:sz w:val="28"/>
          <w:szCs w:val="28"/>
        </w:rPr>
        <w:t xml:space="preserve"> должен демонстрировать: знакомство автора с основной литературой по вопросу; умение выделить проблему и определить методы ее решения; умение последовательно изложить существо рассматриваемых вопросов; владение соответствующим терминологическим аппаратом; приемлемый уровень владения языковой грамотностью.</w:t>
      </w:r>
      <w:r>
        <w:rPr>
          <w:sz w:val="28"/>
          <w:szCs w:val="28"/>
        </w:rPr>
        <w:t xml:space="preserve"> </w:t>
      </w:r>
    </w:p>
    <w:p w:rsidR="002E0E69" w:rsidRPr="006E1B50" w:rsidRDefault="002E0E69" w:rsidP="002E0E69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2E0E69" w:rsidRPr="00543FA5" w:rsidRDefault="00DC6257" w:rsidP="001D6194">
      <w:pPr>
        <w:pStyle w:val="2"/>
      </w:pPr>
      <w:r>
        <w:t>5</w:t>
      </w:r>
      <w:r w:rsidR="006E1B50">
        <w:t xml:space="preserve">. </w:t>
      </w:r>
      <w:r w:rsidR="006E1B50" w:rsidRPr="00543FA5">
        <w:t>Защита контрольной работы</w:t>
      </w:r>
    </w:p>
    <w:p w:rsidR="002E0E69" w:rsidRPr="00543FA5" w:rsidRDefault="002E0E69" w:rsidP="002E0E6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552E6" w:rsidRDefault="002E0E69" w:rsidP="00D552E6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43FA5">
        <w:rPr>
          <w:sz w:val="28"/>
          <w:szCs w:val="28"/>
        </w:rPr>
        <w:t xml:space="preserve">Защита проводится в форме </w:t>
      </w:r>
      <w:r w:rsidR="001D6194" w:rsidRPr="001D6194">
        <w:rPr>
          <w:sz w:val="28"/>
          <w:szCs w:val="28"/>
        </w:rPr>
        <w:t>собеседован</w:t>
      </w:r>
      <w:r w:rsidR="001D6194">
        <w:rPr>
          <w:sz w:val="28"/>
          <w:szCs w:val="28"/>
        </w:rPr>
        <w:t>ия по теме работы, во время которого</w:t>
      </w:r>
      <w:r w:rsidR="001D6194" w:rsidRPr="001D6194">
        <w:rPr>
          <w:sz w:val="28"/>
          <w:szCs w:val="28"/>
        </w:rPr>
        <w:t xml:space="preserve"> студент должен продемонстрировать понимание сути </w:t>
      </w:r>
      <w:r w:rsidR="001D6194">
        <w:rPr>
          <w:sz w:val="28"/>
          <w:szCs w:val="28"/>
        </w:rPr>
        <w:t>работы</w:t>
      </w:r>
      <w:r w:rsidR="001D6194" w:rsidRPr="001D6194">
        <w:rPr>
          <w:sz w:val="28"/>
          <w:szCs w:val="28"/>
        </w:rPr>
        <w:t xml:space="preserve"> и ответить на вопросы преподавателя по существу выполненной работы.</w:t>
      </w:r>
    </w:p>
    <w:p w:rsidR="00D552E6" w:rsidRDefault="002E0E69" w:rsidP="00D552E6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43FA5">
        <w:rPr>
          <w:sz w:val="28"/>
          <w:szCs w:val="28"/>
        </w:rPr>
        <w:t>Итоговый результат выставляется с учетом содержательности работы, качества оформления и защиты.</w:t>
      </w:r>
    </w:p>
    <w:p w:rsidR="002E0E69" w:rsidRPr="00D552E6" w:rsidRDefault="002E0E69" w:rsidP="00D552E6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43FA5">
        <w:rPr>
          <w:sz w:val="28"/>
          <w:szCs w:val="28"/>
        </w:rPr>
        <w:t>При написании реферативных обзоров по возможности следует привлекать материалы прикладного характера</w:t>
      </w:r>
      <w:r w:rsidR="006D5B5F">
        <w:rPr>
          <w:sz w:val="28"/>
          <w:szCs w:val="28"/>
        </w:rPr>
        <w:t xml:space="preserve">. </w:t>
      </w:r>
    </w:p>
    <w:p w:rsidR="002E0E69" w:rsidRDefault="002E0E69" w:rsidP="002E0E69">
      <w:pPr>
        <w:rPr>
          <w:i/>
          <w:sz w:val="28"/>
          <w:szCs w:val="28"/>
        </w:rPr>
      </w:pPr>
    </w:p>
    <w:p w:rsidR="00DE65DC" w:rsidRPr="006E1B50" w:rsidRDefault="00DE65DC" w:rsidP="002E0E69">
      <w:pPr>
        <w:rPr>
          <w:i/>
          <w:sz w:val="28"/>
          <w:szCs w:val="28"/>
        </w:rPr>
      </w:pPr>
    </w:p>
    <w:p w:rsidR="002E0E69" w:rsidRPr="001D6194" w:rsidRDefault="00DC6257" w:rsidP="001D6194">
      <w:pPr>
        <w:pStyle w:val="2"/>
      </w:pPr>
      <w:r>
        <w:t>6</w:t>
      </w:r>
      <w:r w:rsidR="001D6194" w:rsidRPr="001D6194">
        <w:t xml:space="preserve">. </w:t>
      </w:r>
      <w:r w:rsidR="002E0E69" w:rsidRPr="001D6194">
        <w:t>Учебно-методическое обеспечение дисциплины</w:t>
      </w:r>
    </w:p>
    <w:p w:rsidR="001D6194" w:rsidRDefault="001D6194" w:rsidP="002E0E69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</w:p>
    <w:p w:rsidR="008347B5" w:rsidRPr="008347B5" w:rsidRDefault="008347B5" w:rsidP="008347B5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8347B5">
        <w:rPr>
          <w:sz w:val="28"/>
          <w:szCs w:val="26"/>
        </w:rPr>
        <w:t>а) основная литература:</w:t>
      </w:r>
    </w:p>
    <w:p w:rsidR="008347B5" w:rsidRPr="008347B5" w:rsidRDefault="008347B5" w:rsidP="008347B5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sz w:val="28"/>
          <w:szCs w:val="26"/>
        </w:rPr>
      </w:pPr>
      <w:proofErr w:type="spellStart"/>
      <w:r w:rsidRPr="008347B5">
        <w:rPr>
          <w:sz w:val="28"/>
          <w:szCs w:val="26"/>
        </w:rPr>
        <w:lastRenderedPageBreak/>
        <w:t>Малюх</w:t>
      </w:r>
      <w:proofErr w:type="spellEnd"/>
      <w:r w:rsidRPr="008347B5">
        <w:rPr>
          <w:sz w:val="28"/>
          <w:szCs w:val="26"/>
        </w:rPr>
        <w:t>, В. Введение в современные САПР [Электронный ресурс</w:t>
      </w:r>
      <w:proofErr w:type="gramStart"/>
      <w:r w:rsidRPr="008347B5">
        <w:rPr>
          <w:sz w:val="28"/>
          <w:szCs w:val="26"/>
        </w:rPr>
        <w:t>] :</w:t>
      </w:r>
      <w:proofErr w:type="gramEnd"/>
      <w:r w:rsidRPr="008347B5">
        <w:rPr>
          <w:sz w:val="28"/>
          <w:szCs w:val="26"/>
        </w:rPr>
        <w:t xml:space="preserve"> учебное пособие / </w:t>
      </w:r>
      <w:proofErr w:type="spellStart"/>
      <w:r w:rsidRPr="008347B5">
        <w:rPr>
          <w:sz w:val="28"/>
          <w:szCs w:val="26"/>
        </w:rPr>
        <w:t>Малюх</w:t>
      </w:r>
      <w:proofErr w:type="spellEnd"/>
      <w:r w:rsidRPr="008347B5">
        <w:rPr>
          <w:sz w:val="28"/>
          <w:szCs w:val="26"/>
        </w:rPr>
        <w:t xml:space="preserve"> В. - Москва : ДМК Пресс, 2009. - 192 с.</w:t>
      </w:r>
    </w:p>
    <w:p w:rsidR="008347B5" w:rsidRPr="008347B5" w:rsidRDefault="008347B5" w:rsidP="008347B5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sz w:val="28"/>
          <w:szCs w:val="26"/>
        </w:rPr>
      </w:pPr>
      <w:proofErr w:type="spellStart"/>
      <w:r w:rsidRPr="008347B5">
        <w:rPr>
          <w:sz w:val="28"/>
          <w:szCs w:val="26"/>
        </w:rPr>
        <w:t>Кариев</w:t>
      </w:r>
      <w:proofErr w:type="spellEnd"/>
      <w:r w:rsidRPr="008347B5">
        <w:rPr>
          <w:sz w:val="28"/>
          <w:szCs w:val="26"/>
        </w:rPr>
        <w:t xml:space="preserve">, Ч. А. Разработка </w:t>
      </w:r>
      <w:proofErr w:type="spellStart"/>
      <w:r w:rsidRPr="008347B5">
        <w:rPr>
          <w:sz w:val="28"/>
          <w:szCs w:val="26"/>
        </w:rPr>
        <w:t>Windows</w:t>
      </w:r>
      <w:proofErr w:type="spellEnd"/>
      <w:r w:rsidRPr="008347B5">
        <w:rPr>
          <w:sz w:val="28"/>
          <w:szCs w:val="26"/>
        </w:rPr>
        <w:t xml:space="preserve">-приложений на основе </w:t>
      </w:r>
      <w:proofErr w:type="spellStart"/>
      <w:r w:rsidRPr="008347B5">
        <w:rPr>
          <w:sz w:val="28"/>
          <w:szCs w:val="26"/>
        </w:rPr>
        <w:t>Visual</w:t>
      </w:r>
      <w:proofErr w:type="spellEnd"/>
      <w:r w:rsidRPr="008347B5">
        <w:rPr>
          <w:sz w:val="28"/>
          <w:szCs w:val="26"/>
        </w:rPr>
        <w:t xml:space="preserve"> C# [Электронный ресурс</w:t>
      </w:r>
      <w:proofErr w:type="gramStart"/>
      <w:r w:rsidRPr="008347B5">
        <w:rPr>
          <w:sz w:val="28"/>
          <w:szCs w:val="26"/>
        </w:rPr>
        <w:t>] :</w:t>
      </w:r>
      <w:proofErr w:type="gramEnd"/>
      <w:r w:rsidRPr="008347B5">
        <w:rPr>
          <w:sz w:val="28"/>
          <w:szCs w:val="26"/>
        </w:rPr>
        <w:t xml:space="preserve"> учебное пособие / </w:t>
      </w:r>
      <w:proofErr w:type="spellStart"/>
      <w:r w:rsidRPr="008347B5">
        <w:rPr>
          <w:sz w:val="28"/>
          <w:szCs w:val="26"/>
        </w:rPr>
        <w:t>Кариев</w:t>
      </w:r>
      <w:proofErr w:type="spellEnd"/>
      <w:r w:rsidRPr="008347B5">
        <w:rPr>
          <w:sz w:val="28"/>
          <w:szCs w:val="26"/>
        </w:rPr>
        <w:t xml:space="preserve"> Ч. А. - Москва : Интернет-Университет Информационных Технологий (ИНТУИТ), БИНОМ. Лаборатория знаний, 2013. - 767 с. </w:t>
      </w:r>
    </w:p>
    <w:p w:rsidR="008347B5" w:rsidRPr="008347B5" w:rsidRDefault="008347B5" w:rsidP="008347B5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sz w:val="28"/>
          <w:szCs w:val="26"/>
        </w:rPr>
      </w:pPr>
      <w:proofErr w:type="spellStart"/>
      <w:r w:rsidRPr="008347B5">
        <w:rPr>
          <w:sz w:val="28"/>
          <w:szCs w:val="26"/>
        </w:rPr>
        <w:t>Биллиг</w:t>
      </w:r>
      <w:proofErr w:type="spellEnd"/>
      <w:r w:rsidRPr="008347B5">
        <w:rPr>
          <w:sz w:val="28"/>
          <w:szCs w:val="26"/>
        </w:rPr>
        <w:t>, В. A. Основы объектного программирования на С# (C# 3 [Электронный ресурс</w:t>
      </w:r>
      <w:proofErr w:type="gramStart"/>
      <w:r w:rsidRPr="008347B5">
        <w:rPr>
          <w:sz w:val="28"/>
          <w:szCs w:val="26"/>
        </w:rPr>
        <w:t>] :</w:t>
      </w:r>
      <w:proofErr w:type="gramEnd"/>
      <w:r w:rsidRPr="008347B5">
        <w:rPr>
          <w:sz w:val="28"/>
          <w:szCs w:val="26"/>
        </w:rPr>
        <w:t xml:space="preserve"> 0, </w:t>
      </w:r>
      <w:proofErr w:type="spellStart"/>
      <w:r w:rsidRPr="008347B5">
        <w:rPr>
          <w:sz w:val="28"/>
          <w:szCs w:val="26"/>
        </w:rPr>
        <w:t>Visual</w:t>
      </w:r>
      <w:proofErr w:type="spellEnd"/>
      <w:r w:rsidRPr="008347B5">
        <w:rPr>
          <w:sz w:val="28"/>
          <w:szCs w:val="26"/>
        </w:rPr>
        <w:t xml:space="preserve"> </w:t>
      </w:r>
      <w:proofErr w:type="spellStart"/>
      <w:r w:rsidRPr="008347B5">
        <w:rPr>
          <w:sz w:val="28"/>
          <w:szCs w:val="26"/>
        </w:rPr>
        <w:t>Studio</w:t>
      </w:r>
      <w:proofErr w:type="spellEnd"/>
      <w:r w:rsidRPr="008347B5">
        <w:rPr>
          <w:sz w:val="28"/>
          <w:szCs w:val="26"/>
        </w:rPr>
        <w:t xml:space="preserve"> 2008) / </w:t>
      </w:r>
      <w:proofErr w:type="spellStart"/>
      <w:r w:rsidRPr="008347B5">
        <w:rPr>
          <w:sz w:val="28"/>
          <w:szCs w:val="26"/>
        </w:rPr>
        <w:t>Биллиг</w:t>
      </w:r>
      <w:proofErr w:type="spellEnd"/>
      <w:r w:rsidRPr="008347B5">
        <w:rPr>
          <w:sz w:val="28"/>
          <w:szCs w:val="26"/>
        </w:rPr>
        <w:t xml:space="preserve"> В. A. - Москва : Интернет-Университет Информационных Технологий (ИНТУИТ), БИНОМ. Лаборатория знаний, 2010. - 582 с.</w:t>
      </w:r>
    </w:p>
    <w:p w:rsidR="008347B5" w:rsidRPr="008347B5" w:rsidRDefault="008347B5" w:rsidP="008347B5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sz w:val="28"/>
          <w:szCs w:val="26"/>
        </w:rPr>
      </w:pPr>
      <w:r w:rsidRPr="008347B5">
        <w:rPr>
          <w:sz w:val="28"/>
          <w:szCs w:val="26"/>
        </w:rPr>
        <w:t>Татарникова, Т. М. Управление данными [Текст</w:t>
      </w:r>
      <w:proofErr w:type="gramStart"/>
      <w:r w:rsidRPr="008347B5">
        <w:rPr>
          <w:sz w:val="28"/>
          <w:szCs w:val="26"/>
        </w:rPr>
        <w:t>] :</w:t>
      </w:r>
      <w:proofErr w:type="gramEnd"/>
      <w:r w:rsidRPr="008347B5">
        <w:rPr>
          <w:sz w:val="28"/>
          <w:szCs w:val="26"/>
        </w:rPr>
        <w:t xml:space="preserve"> учеб. пособие / </w:t>
      </w:r>
      <w:proofErr w:type="spellStart"/>
      <w:r w:rsidRPr="008347B5">
        <w:rPr>
          <w:sz w:val="28"/>
          <w:szCs w:val="26"/>
        </w:rPr>
        <w:t>Федер</w:t>
      </w:r>
      <w:proofErr w:type="spellEnd"/>
      <w:r w:rsidRPr="008347B5">
        <w:rPr>
          <w:sz w:val="28"/>
          <w:szCs w:val="26"/>
        </w:rPr>
        <w:t>. агентство связи, ГОУ ВПО "</w:t>
      </w:r>
      <w:proofErr w:type="spellStart"/>
      <w:r w:rsidRPr="008347B5">
        <w:rPr>
          <w:sz w:val="28"/>
          <w:szCs w:val="26"/>
        </w:rPr>
        <w:t>СПбГУТ</w:t>
      </w:r>
      <w:proofErr w:type="spellEnd"/>
      <w:r w:rsidRPr="008347B5">
        <w:rPr>
          <w:sz w:val="28"/>
          <w:szCs w:val="26"/>
        </w:rPr>
        <w:t xml:space="preserve"> им. проф. М. А. Бонч-Бруевича". - </w:t>
      </w:r>
      <w:proofErr w:type="gramStart"/>
      <w:r w:rsidRPr="008347B5">
        <w:rPr>
          <w:sz w:val="28"/>
          <w:szCs w:val="26"/>
        </w:rPr>
        <w:t>СПб.:</w:t>
      </w:r>
      <w:proofErr w:type="gramEnd"/>
      <w:r w:rsidRPr="008347B5">
        <w:rPr>
          <w:sz w:val="28"/>
          <w:szCs w:val="26"/>
        </w:rPr>
        <w:t xml:space="preserve"> </w:t>
      </w:r>
      <w:proofErr w:type="spellStart"/>
      <w:r w:rsidRPr="008347B5">
        <w:rPr>
          <w:sz w:val="28"/>
          <w:szCs w:val="26"/>
        </w:rPr>
        <w:t>СПбГУТ</w:t>
      </w:r>
      <w:proofErr w:type="spellEnd"/>
      <w:r w:rsidRPr="008347B5">
        <w:rPr>
          <w:sz w:val="28"/>
          <w:szCs w:val="26"/>
        </w:rPr>
        <w:t xml:space="preserve">, 2006. - 84 с. </w:t>
      </w:r>
    </w:p>
    <w:p w:rsidR="008347B5" w:rsidRPr="008347B5" w:rsidRDefault="008347B5" w:rsidP="008347B5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8347B5">
        <w:rPr>
          <w:sz w:val="28"/>
          <w:szCs w:val="26"/>
        </w:rPr>
        <w:t>б) дополнительная литература:</w:t>
      </w:r>
    </w:p>
    <w:p w:rsidR="008347B5" w:rsidRPr="008347B5" w:rsidRDefault="008347B5" w:rsidP="008347B5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ind w:left="426"/>
        <w:jc w:val="both"/>
        <w:rPr>
          <w:sz w:val="28"/>
          <w:szCs w:val="26"/>
        </w:rPr>
      </w:pPr>
      <w:proofErr w:type="spellStart"/>
      <w:r w:rsidRPr="008347B5">
        <w:rPr>
          <w:sz w:val="28"/>
          <w:szCs w:val="26"/>
        </w:rPr>
        <w:t>Маглинец</w:t>
      </w:r>
      <w:proofErr w:type="spellEnd"/>
      <w:r w:rsidRPr="008347B5">
        <w:rPr>
          <w:sz w:val="28"/>
          <w:szCs w:val="26"/>
        </w:rPr>
        <w:t>, Ю. А. Анализ требований к автоматизированным информационным системам [Электронный ресурс</w:t>
      </w:r>
      <w:proofErr w:type="gramStart"/>
      <w:r w:rsidRPr="008347B5">
        <w:rPr>
          <w:sz w:val="28"/>
          <w:szCs w:val="26"/>
        </w:rPr>
        <w:t>] :</w:t>
      </w:r>
      <w:proofErr w:type="gramEnd"/>
      <w:r w:rsidRPr="008347B5">
        <w:rPr>
          <w:sz w:val="28"/>
          <w:szCs w:val="26"/>
        </w:rPr>
        <w:t xml:space="preserve"> учебное пособие / </w:t>
      </w:r>
      <w:proofErr w:type="spellStart"/>
      <w:r w:rsidRPr="008347B5">
        <w:rPr>
          <w:sz w:val="28"/>
          <w:szCs w:val="26"/>
        </w:rPr>
        <w:t>Маглинец</w:t>
      </w:r>
      <w:proofErr w:type="spellEnd"/>
      <w:r w:rsidRPr="008347B5">
        <w:rPr>
          <w:sz w:val="28"/>
          <w:szCs w:val="26"/>
        </w:rPr>
        <w:t xml:space="preserve"> Ю. А. - Москва : Интернет-Университет Информационных Технологий (ИНТУИТ), БИНОМ. Лаборатория знаний, 2013. - 200 с.</w:t>
      </w:r>
    </w:p>
    <w:p w:rsidR="008347B5" w:rsidRPr="008347B5" w:rsidRDefault="008347B5" w:rsidP="008347B5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ind w:left="426"/>
        <w:jc w:val="both"/>
        <w:rPr>
          <w:sz w:val="28"/>
          <w:szCs w:val="26"/>
        </w:rPr>
      </w:pPr>
      <w:r w:rsidRPr="008347B5">
        <w:rPr>
          <w:sz w:val="28"/>
          <w:szCs w:val="26"/>
        </w:rPr>
        <w:t>Фельдман, Я. А. Создаем информационные системы [Электронный ресурс</w:t>
      </w:r>
      <w:proofErr w:type="gramStart"/>
      <w:r w:rsidRPr="008347B5">
        <w:rPr>
          <w:sz w:val="28"/>
          <w:szCs w:val="26"/>
        </w:rPr>
        <w:t>] :</w:t>
      </w:r>
      <w:proofErr w:type="gramEnd"/>
      <w:r w:rsidRPr="008347B5">
        <w:rPr>
          <w:sz w:val="28"/>
          <w:szCs w:val="26"/>
        </w:rPr>
        <w:t xml:space="preserve"> учебное пособие / Фельдман Я. А. - Москва : СОЛОН-ПРЕСС, 2009. - 120 с.</w:t>
      </w:r>
    </w:p>
    <w:p w:rsidR="008347B5" w:rsidRPr="008347B5" w:rsidRDefault="008347B5" w:rsidP="008347B5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BF2AA6" w:rsidRDefault="00BF2AA6" w:rsidP="006E1B50"/>
    <w:sectPr w:rsidR="00BF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50C"/>
    <w:multiLevelType w:val="hybridMultilevel"/>
    <w:tmpl w:val="730C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C8A"/>
    <w:multiLevelType w:val="hybridMultilevel"/>
    <w:tmpl w:val="B7C2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43BD"/>
    <w:multiLevelType w:val="hybridMultilevel"/>
    <w:tmpl w:val="F0DEF6C4"/>
    <w:lvl w:ilvl="0" w:tplc="90B6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F39F2"/>
    <w:multiLevelType w:val="hybridMultilevel"/>
    <w:tmpl w:val="6C7C2CD4"/>
    <w:lvl w:ilvl="0" w:tplc="EB7C97D0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090"/>
    <w:multiLevelType w:val="hybridMultilevel"/>
    <w:tmpl w:val="A8F675C4"/>
    <w:lvl w:ilvl="0" w:tplc="C18EF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6B82"/>
    <w:multiLevelType w:val="hybridMultilevel"/>
    <w:tmpl w:val="75AA8D7C"/>
    <w:lvl w:ilvl="0" w:tplc="EB7C97D0">
      <w:start w:val="1"/>
      <w:numFmt w:val="decimal"/>
      <w:lvlText w:val="%1."/>
      <w:lvlJc w:val="left"/>
      <w:pPr>
        <w:ind w:left="1700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AB26E1"/>
    <w:multiLevelType w:val="hybridMultilevel"/>
    <w:tmpl w:val="EC5E61B0"/>
    <w:lvl w:ilvl="0" w:tplc="4956E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A935B6"/>
    <w:multiLevelType w:val="hybridMultilevel"/>
    <w:tmpl w:val="EDFC5C1A"/>
    <w:lvl w:ilvl="0" w:tplc="8AAA152E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02C3"/>
    <w:multiLevelType w:val="multilevel"/>
    <w:tmpl w:val="4342BD9C"/>
    <w:lvl w:ilvl="0">
      <w:start w:val="1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9" w15:restartNumberingAfterBreak="0">
    <w:nsid w:val="50725A5F"/>
    <w:multiLevelType w:val="multilevel"/>
    <w:tmpl w:val="3EC0C0CC"/>
    <w:lvl w:ilvl="0">
      <w:numFmt w:val="decimal"/>
      <w:pStyle w:val="1"/>
      <w:lvlText w:val="%1"/>
      <w:lvlJc w:val="left"/>
      <w:pPr>
        <w:ind w:left="432" w:hanging="432"/>
      </w:pPr>
      <w:rPr>
        <w:rFonts w:hint="default"/>
        <w:b w:val="0"/>
        <w:i w:val="0"/>
        <w:sz w:val="28"/>
      </w:rPr>
    </w:lvl>
    <w:lvl w:ilvl="1">
      <w:start w:val="1"/>
      <w:numFmt w:val="none"/>
      <w:lvlText w:val="2.1."/>
      <w:lvlJc w:val="left"/>
      <w:pPr>
        <w:ind w:left="576" w:hanging="576"/>
      </w:pPr>
      <w:rPr>
        <w:rFonts w:hint="default"/>
        <w:sz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BBF6B2F"/>
    <w:multiLevelType w:val="hybridMultilevel"/>
    <w:tmpl w:val="E636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134E1"/>
    <w:multiLevelType w:val="hybridMultilevel"/>
    <w:tmpl w:val="73447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A19F3"/>
    <w:multiLevelType w:val="multilevel"/>
    <w:tmpl w:val="F3C6A846"/>
    <w:lvl w:ilvl="0">
      <w:start w:val="1"/>
      <w:numFmt w:val="decimal"/>
      <w:pStyle w:val="a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11"/>
  </w:num>
  <w:num w:numId="15">
    <w:abstractNumId w:val="1"/>
  </w:num>
  <w:num w:numId="16">
    <w:abstractNumId w:val="10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69"/>
    <w:rsid w:val="00007735"/>
    <w:rsid w:val="000F1B6B"/>
    <w:rsid w:val="00104CAC"/>
    <w:rsid w:val="001D6194"/>
    <w:rsid w:val="00236549"/>
    <w:rsid w:val="002D62D0"/>
    <w:rsid w:val="002E0E69"/>
    <w:rsid w:val="003533CF"/>
    <w:rsid w:val="003751D4"/>
    <w:rsid w:val="004B02E8"/>
    <w:rsid w:val="00562B72"/>
    <w:rsid w:val="00581E27"/>
    <w:rsid w:val="00591528"/>
    <w:rsid w:val="005F3B2D"/>
    <w:rsid w:val="00625AC4"/>
    <w:rsid w:val="006D5B5F"/>
    <w:rsid w:val="006E1B50"/>
    <w:rsid w:val="006F3F40"/>
    <w:rsid w:val="00716217"/>
    <w:rsid w:val="007A1288"/>
    <w:rsid w:val="007B2A21"/>
    <w:rsid w:val="007D2E28"/>
    <w:rsid w:val="008347B5"/>
    <w:rsid w:val="00852A9E"/>
    <w:rsid w:val="0087186E"/>
    <w:rsid w:val="00940AFF"/>
    <w:rsid w:val="009B74FA"/>
    <w:rsid w:val="00A6710F"/>
    <w:rsid w:val="00A85332"/>
    <w:rsid w:val="00B173DA"/>
    <w:rsid w:val="00B20A6C"/>
    <w:rsid w:val="00B87B71"/>
    <w:rsid w:val="00BF2AA6"/>
    <w:rsid w:val="00C26C96"/>
    <w:rsid w:val="00C3766B"/>
    <w:rsid w:val="00C64E50"/>
    <w:rsid w:val="00CD5854"/>
    <w:rsid w:val="00CE3998"/>
    <w:rsid w:val="00D1252F"/>
    <w:rsid w:val="00D44DDA"/>
    <w:rsid w:val="00D552E6"/>
    <w:rsid w:val="00D92CB5"/>
    <w:rsid w:val="00DC6257"/>
    <w:rsid w:val="00DE65DC"/>
    <w:rsid w:val="00E04B04"/>
    <w:rsid w:val="00F30BCD"/>
    <w:rsid w:val="00F517F4"/>
    <w:rsid w:val="00F60C74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661C2-188D-4D05-BC93-876BDBA3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aliases w:val=".,h1"/>
    <w:basedOn w:val="a0"/>
    <w:next w:val="a0"/>
    <w:link w:val="10"/>
    <w:qFormat/>
    <w:rsid w:val="005F3B2D"/>
    <w:pPr>
      <w:keepNext/>
      <w:numPr>
        <w:numId w:val="12"/>
      </w:numPr>
      <w:spacing w:line="480" w:lineRule="auto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aliases w:val="1_вариант_заг2"/>
    <w:basedOn w:val="a0"/>
    <w:next w:val="a0"/>
    <w:link w:val="20"/>
    <w:autoRedefine/>
    <w:qFormat/>
    <w:rsid w:val="001D6194"/>
    <w:pPr>
      <w:keepNext/>
      <w:widowControl/>
      <w:tabs>
        <w:tab w:val="num" w:pos="0"/>
      </w:tabs>
      <w:autoSpaceDE/>
      <w:autoSpaceDN/>
      <w:adjustRightInd/>
      <w:ind w:left="578" w:hanging="578"/>
      <w:jc w:val="center"/>
      <w:outlineLvl w:val="1"/>
    </w:pPr>
    <w:rPr>
      <w:b/>
      <w:bCs/>
      <w:iCs/>
      <w:snapToGrid w:val="0"/>
      <w:sz w:val="28"/>
      <w:szCs w:val="28"/>
    </w:rPr>
  </w:style>
  <w:style w:type="paragraph" w:styleId="3">
    <w:name w:val="heading 3"/>
    <w:aliases w:val="H3,1_вариант_заг3"/>
    <w:basedOn w:val="a0"/>
    <w:next w:val="a0"/>
    <w:link w:val="30"/>
    <w:autoRedefine/>
    <w:qFormat/>
    <w:rsid w:val="005F3B2D"/>
    <w:pPr>
      <w:keepNext/>
      <w:numPr>
        <w:ilvl w:val="2"/>
        <w:numId w:val="12"/>
      </w:numPr>
      <w:spacing w:line="480" w:lineRule="auto"/>
      <w:ind w:right="-6"/>
      <w:jc w:val="center"/>
      <w:outlineLvl w:val="2"/>
    </w:pPr>
    <w:rPr>
      <w:b/>
      <w:iCs/>
      <w:snapToGrid w:val="0"/>
    </w:rPr>
  </w:style>
  <w:style w:type="paragraph" w:styleId="4">
    <w:name w:val="heading 4"/>
    <w:aliases w:val="H4"/>
    <w:basedOn w:val="a0"/>
    <w:next w:val="a0"/>
    <w:link w:val="40"/>
    <w:qFormat/>
    <w:rsid w:val="005F3B2D"/>
    <w:pPr>
      <w:keepNext/>
      <w:numPr>
        <w:ilvl w:val="3"/>
        <w:numId w:val="12"/>
      </w:numPr>
      <w:spacing w:line="480" w:lineRule="auto"/>
      <w:ind w:right="-5"/>
      <w:jc w:val="both"/>
      <w:outlineLvl w:val="3"/>
    </w:pPr>
    <w:rPr>
      <w:b/>
      <w:iCs/>
    </w:rPr>
  </w:style>
  <w:style w:type="paragraph" w:styleId="5">
    <w:name w:val="heading 5"/>
    <w:aliases w:val="H5"/>
    <w:basedOn w:val="a0"/>
    <w:next w:val="a0"/>
    <w:link w:val="50"/>
    <w:qFormat/>
    <w:rsid w:val="005F3B2D"/>
    <w:pPr>
      <w:keepNext/>
      <w:numPr>
        <w:ilvl w:val="4"/>
        <w:numId w:val="12"/>
      </w:numPr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5F3B2D"/>
    <w:pPr>
      <w:keepNext/>
      <w:numPr>
        <w:ilvl w:val="5"/>
        <w:numId w:val="12"/>
      </w:numPr>
      <w:spacing w:line="360" w:lineRule="auto"/>
      <w:ind w:right="-5"/>
      <w:jc w:val="center"/>
      <w:outlineLvl w:val="5"/>
    </w:pPr>
    <w:rPr>
      <w:rFonts w:ascii="Arial" w:hAnsi="Arial" w:cs="Arial"/>
      <w:bCs/>
      <w:i/>
      <w:iCs/>
      <w:sz w:val="28"/>
    </w:rPr>
  </w:style>
  <w:style w:type="paragraph" w:styleId="7">
    <w:name w:val="heading 7"/>
    <w:basedOn w:val="a0"/>
    <w:next w:val="a0"/>
    <w:link w:val="70"/>
    <w:qFormat/>
    <w:rsid w:val="005F3B2D"/>
    <w:pPr>
      <w:keepNext/>
      <w:numPr>
        <w:ilvl w:val="6"/>
        <w:numId w:val="12"/>
      </w:numPr>
      <w:shd w:val="clear" w:color="auto" w:fill="FFFFFF"/>
      <w:spacing w:before="223"/>
      <w:outlineLvl w:val="6"/>
    </w:pPr>
    <w:rPr>
      <w:b/>
      <w:bCs/>
      <w:color w:val="000000"/>
      <w:spacing w:val="-6"/>
    </w:rPr>
  </w:style>
  <w:style w:type="paragraph" w:styleId="8">
    <w:name w:val="heading 8"/>
    <w:basedOn w:val="a0"/>
    <w:next w:val="a0"/>
    <w:link w:val="80"/>
    <w:qFormat/>
    <w:rsid w:val="005F3B2D"/>
    <w:pPr>
      <w:keepNext/>
      <w:numPr>
        <w:ilvl w:val="7"/>
        <w:numId w:val="12"/>
      </w:numPr>
      <w:ind w:right="-5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5F3B2D"/>
    <w:pPr>
      <w:keepNext/>
      <w:numPr>
        <w:ilvl w:val="8"/>
        <w:numId w:val="12"/>
      </w:numPr>
      <w:ind w:right="-5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. Знак,h1 Знак"/>
    <w:link w:val="1"/>
    <w:rsid w:val="005F3B2D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1_вариант_заг2 Знак"/>
    <w:link w:val="2"/>
    <w:rsid w:val="001D6194"/>
    <w:rPr>
      <w:rFonts w:ascii="Times New Roman" w:eastAsia="Times New Roman" w:hAnsi="Times New Roman"/>
      <w:b/>
      <w:bCs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aliases w:val="H3 Знак,1_вариант_заг3 Знак"/>
    <w:link w:val="3"/>
    <w:rsid w:val="005F3B2D"/>
    <w:rPr>
      <w:rFonts w:ascii="Times New Roman" w:eastAsia="Times New Roman" w:hAnsi="Times New Roman"/>
      <w:b/>
      <w:iCs/>
      <w:snapToGrid w:val="0"/>
    </w:rPr>
  </w:style>
  <w:style w:type="character" w:customStyle="1" w:styleId="40">
    <w:name w:val="Заголовок 4 Знак"/>
    <w:aliases w:val="H4 Знак"/>
    <w:link w:val="4"/>
    <w:rsid w:val="005F3B2D"/>
    <w:rPr>
      <w:rFonts w:ascii="Times New Roman" w:eastAsia="Times New Roman" w:hAnsi="Times New Roman"/>
      <w:b/>
      <w:iCs/>
    </w:rPr>
  </w:style>
  <w:style w:type="character" w:customStyle="1" w:styleId="50">
    <w:name w:val="Заголовок 5 Знак"/>
    <w:aliases w:val="H5 Знак"/>
    <w:link w:val="5"/>
    <w:rsid w:val="005F3B2D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5F3B2D"/>
    <w:rPr>
      <w:rFonts w:ascii="Arial" w:eastAsia="Times New Roman" w:hAnsi="Arial" w:cs="Arial"/>
      <w:bCs/>
      <w:i/>
      <w:iCs/>
      <w:sz w:val="28"/>
      <w:szCs w:val="24"/>
    </w:rPr>
  </w:style>
  <w:style w:type="character" w:customStyle="1" w:styleId="70">
    <w:name w:val="Заголовок 7 Знак"/>
    <w:link w:val="7"/>
    <w:rsid w:val="005F3B2D"/>
    <w:rPr>
      <w:rFonts w:ascii="Times New Roman" w:eastAsia="Times New Roman" w:hAnsi="Times New Roman"/>
      <w:b/>
      <w:bCs/>
      <w:color w:val="000000"/>
      <w:spacing w:val="-6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rsid w:val="005F3B2D"/>
    <w:rPr>
      <w:rFonts w:ascii="Times New Roman" w:eastAsia="Times New Roman" w:hAnsi="Times New Roman"/>
      <w:b/>
      <w:bCs/>
      <w:szCs w:val="24"/>
    </w:rPr>
  </w:style>
  <w:style w:type="character" w:customStyle="1" w:styleId="90">
    <w:name w:val="Заголовок 9 Знак"/>
    <w:link w:val="9"/>
    <w:rsid w:val="005F3B2D"/>
    <w:rPr>
      <w:rFonts w:ascii="Times New Roman" w:eastAsia="Times New Roman" w:hAnsi="Times New Roman"/>
      <w:b/>
      <w:bCs/>
      <w:szCs w:val="24"/>
    </w:rPr>
  </w:style>
  <w:style w:type="paragraph" w:styleId="11">
    <w:name w:val="toc 1"/>
    <w:basedOn w:val="a0"/>
    <w:next w:val="a0"/>
    <w:autoRedefine/>
    <w:uiPriority w:val="39"/>
    <w:qFormat/>
    <w:rsid w:val="005F3B2D"/>
  </w:style>
  <w:style w:type="paragraph" w:styleId="21">
    <w:name w:val="toc 2"/>
    <w:basedOn w:val="a0"/>
    <w:next w:val="a0"/>
    <w:autoRedefine/>
    <w:uiPriority w:val="39"/>
    <w:qFormat/>
    <w:rsid w:val="005F3B2D"/>
    <w:pPr>
      <w:ind w:left="240"/>
    </w:pPr>
  </w:style>
  <w:style w:type="paragraph" w:styleId="31">
    <w:name w:val="toc 3"/>
    <w:basedOn w:val="a0"/>
    <w:next w:val="a0"/>
    <w:autoRedefine/>
    <w:uiPriority w:val="39"/>
    <w:qFormat/>
    <w:rsid w:val="005F3B2D"/>
    <w:pPr>
      <w:tabs>
        <w:tab w:val="right" w:leader="dot" w:pos="9627"/>
      </w:tabs>
      <w:ind w:left="360" w:hanging="108"/>
    </w:pPr>
    <w:rPr>
      <w:noProof/>
      <w:sz w:val="28"/>
    </w:rPr>
  </w:style>
  <w:style w:type="paragraph" w:styleId="a4">
    <w:name w:val="caption"/>
    <w:basedOn w:val="a0"/>
    <w:next w:val="a0"/>
    <w:qFormat/>
    <w:rsid w:val="005F3B2D"/>
    <w:pPr>
      <w:tabs>
        <w:tab w:val="left" w:pos="510"/>
      </w:tabs>
      <w:jc w:val="both"/>
    </w:pPr>
    <w:rPr>
      <w:sz w:val="28"/>
    </w:rPr>
  </w:style>
  <w:style w:type="paragraph" w:styleId="a5">
    <w:name w:val="Title"/>
    <w:basedOn w:val="a0"/>
    <w:link w:val="a6"/>
    <w:qFormat/>
    <w:rsid w:val="005F3B2D"/>
    <w:pPr>
      <w:ind w:firstLine="567"/>
      <w:jc w:val="center"/>
    </w:pPr>
    <w:rPr>
      <w:b/>
      <w:bCs/>
      <w:sz w:val="28"/>
    </w:rPr>
  </w:style>
  <w:style w:type="character" w:customStyle="1" w:styleId="a6">
    <w:name w:val="Название Знак"/>
    <w:link w:val="a5"/>
    <w:rsid w:val="005F3B2D"/>
    <w:rPr>
      <w:rFonts w:ascii="Times New Roman" w:eastAsia="Times New Roman" w:hAnsi="Times New Roman"/>
      <w:b/>
      <w:bCs/>
      <w:sz w:val="28"/>
    </w:rPr>
  </w:style>
  <w:style w:type="character" w:styleId="a7">
    <w:name w:val="Strong"/>
    <w:qFormat/>
    <w:rsid w:val="005F3B2D"/>
    <w:rPr>
      <w:b/>
      <w:bCs/>
    </w:rPr>
  </w:style>
  <w:style w:type="paragraph" w:styleId="a8">
    <w:name w:val="List Paragraph"/>
    <w:basedOn w:val="a0"/>
    <w:uiPriority w:val="34"/>
    <w:qFormat/>
    <w:rsid w:val="005F3B2D"/>
    <w:pPr>
      <w:ind w:left="720"/>
      <w:contextualSpacing/>
    </w:pPr>
  </w:style>
  <w:style w:type="paragraph" w:styleId="a9">
    <w:name w:val="TOC Heading"/>
    <w:basedOn w:val="1"/>
    <w:next w:val="a0"/>
    <w:uiPriority w:val="39"/>
    <w:unhideWhenUsed/>
    <w:qFormat/>
    <w:rsid w:val="005F3B2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a">
    <w:name w:val="яяя"/>
    <w:basedOn w:val="a0"/>
    <w:link w:val="ab"/>
    <w:qFormat/>
    <w:rsid w:val="005F3B2D"/>
    <w:pPr>
      <w:tabs>
        <w:tab w:val="left" w:pos="900"/>
        <w:tab w:val="left" w:pos="1134"/>
      </w:tabs>
      <w:spacing w:before="60" w:after="60" w:line="360" w:lineRule="auto"/>
      <w:jc w:val="center"/>
    </w:pPr>
    <w:rPr>
      <w:b/>
      <w:sz w:val="28"/>
      <w:szCs w:val="28"/>
    </w:rPr>
  </w:style>
  <w:style w:type="character" w:customStyle="1" w:styleId="ab">
    <w:name w:val="яяя Знак"/>
    <w:basedOn w:val="a1"/>
    <w:link w:val="aa"/>
    <w:rsid w:val="005F3B2D"/>
    <w:rPr>
      <w:rFonts w:ascii="Times New Roman" w:eastAsia="Times New Roman" w:hAnsi="Times New Roman"/>
      <w:b/>
      <w:sz w:val="28"/>
      <w:szCs w:val="28"/>
    </w:rPr>
  </w:style>
  <w:style w:type="paragraph" w:customStyle="1" w:styleId="a">
    <w:name w:val="Ааа"/>
    <w:basedOn w:val="a0"/>
    <w:qFormat/>
    <w:rsid w:val="005F3B2D"/>
    <w:pPr>
      <w:numPr>
        <w:numId w:val="13"/>
      </w:numPr>
      <w:tabs>
        <w:tab w:val="left" w:pos="900"/>
      </w:tabs>
      <w:spacing w:before="60" w:after="60" w:line="360" w:lineRule="auto"/>
      <w:contextualSpacing/>
      <w:jc w:val="center"/>
    </w:pPr>
    <w:rPr>
      <w:b/>
      <w:sz w:val="28"/>
      <w:szCs w:val="28"/>
    </w:rPr>
  </w:style>
  <w:style w:type="character" w:customStyle="1" w:styleId="s1">
    <w:name w:val="s1"/>
    <w:basedOn w:val="a1"/>
    <w:rsid w:val="002E0E69"/>
    <w:rPr>
      <w:rFonts w:cs="Times New Roman"/>
    </w:rPr>
  </w:style>
  <w:style w:type="paragraph" w:customStyle="1" w:styleId="p3">
    <w:name w:val="p3"/>
    <w:basedOn w:val="a0"/>
    <w:rsid w:val="002E0E6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Normal (Web)"/>
    <w:basedOn w:val="a0"/>
    <w:rsid w:val="002E0E6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3">
    <w:name w:val="style3"/>
    <w:basedOn w:val="a0"/>
    <w:rsid w:val="002E0E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 Петрович</cp:lastModifiedBy>
  <cp:revision>4</cp:revision>
  <dcterms:created xsi:type="dcterms:W3CDTF">2014-10-26T14:23:00Z</dcterms:created>
  <dcterms:modified xsi:type="dcterms:W3CDTF">2016-05-06T11:06:00Z</dcterms:modified>
</cp:coreProperties>
</file>