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Реализовать с заданной совокупностью фигур все виды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афинных</w:t>
      </w:r>
      <w:proofErr w:type="spellEnd"/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преобразований: перенос по оси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OX </w:t>
      </w:r>
      <w:r>
        <w:rPr>
          <w:rFonts w:ascii="TimesNewRomanPSMT" w:hAnsi="TimesNewRomanPSMT" w:cs="TimesNewRomanPSMT"/>
          <w:sz w:val="28"/>
          <w:szCs w:val="28"/>
        </w:rPr>
        <w:t xml:space="preserve">и оси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OY</w:t>
      </w:r>
      <w:r>
        <w:rPr>
          <w:rFonts w:ascii="TimesNewRomanPSMT" w:hAnsi="TimesNewRomanPSMT" w:cs="TimesNewRomanPSMT"/>
          <w:sz w:val="28"/>
          <w:szCs w:val="28"/>
        </w:rPr>
        <w:t>, отражение относительно</w:t>
      </w:r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координатных осей и прямой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Y</w:t>
      </w:r>
      <w:r>
        <w:rPr>
          <w:rFonts w:ascii="TimesNewRomanPSMT" w:hAnsi="TimesNewRomanPSMT" w:cs="TimesNewRomanPSMT"/>
          <w:sz w:val="28"/>
          <w:szCs w:val="28"/>
        </w:rPr>
        <w:t>=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 xml:space="preserve">, масштабирование, поворот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на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задан-</w:t>
      </w:r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ные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углы относительно центра координат и относительно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произвольной</w:t>
      </w:r>
      <w:proofErr w:type="gramEnd"/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точки, указываемой в ходе выполнения программы. Предусмотреть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вос</w:t>
      </w:r>
      <w:proofErr w:type="spellEnd"/>
      <w:r>
        <w:rPr>
          <w:rFonts w:ascii="TimesNewRomanPSMT" w:hAnsi="TimesNewRomanPSMT" w:cs="TimesNewRomanPSMT"/>
          <w:sz w:val="28"/>
          <w:szCs w:val="28"/>
        </w:rPr>
        <w:t>-</w:t>
      </w:r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становление исходной позиции фигур. Управление организовать как че-</w:t>
      </w:r>
    </w:p>
    <w:p w:rsidR="004E1DF6" w:rsidRDefault="004E1DF6" w:rsidP="004E1D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рез интерфейсные элементы (меню, кнопки, строки редактирования</w:t>
      </w:r>
      <w:proofErr w:type="gramEnd"/>
    </w:p>
    <w:p w:rsidR="006118B9" w:rsidRDefault="004E1DF6" w:rsidP="004E1DF6">
      <w:pPr>
        <w:rPr>
          <w:rFonts w:ascii="TimesNewRomanPSMT" w:hAnsi="TimesNewRomanPSMT" w:cs="TimesNewRomanPSMT"/>
          <w:sz w:val="28"/>
          <w:szCs w:val="28"/>
          <w:lang w:val="en-US"/>
        </w:rPr>
      </w:pPr>
      <w:r>
        <w:rPr>
          <w:rFonts w:ascii="TimesNewRomanPSMT" w:hAnsi="TimesNewRomanPSMT" w:cs="TimesNewRomanPSMT"/>
          <w:sz w:val="28"/>
          <w:szCs w:val="28"/>
        </w:rPr>
        <w:t>и пр.), так и через «горячие» клавиши.</w:t>
      </w:r>
    </w:p>
    <w:p w:rsidR="004E1DF6" w:rsidRPr="004E1DF6" w:rsidRDefault="004E1DF6" w:rsidP="004E1DF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24000" cy="1562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1DF6" w:rsidRPr="004E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CA"/>
    <w:rsid w:val="004E1DF6"/>
    <w:rsid w:val="006118B9"/>
    <w:rsid w:val="006F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BReDD</dc:creator>
  <cp:keywords/>
  <dc:description/>
  <cp:lastModifiedBy>BReDD</cp:lastModifiedBy>
  <cp:revision>3</cp:revision>
  <dcterms:created xsi:type="dcterms:W3CDTF">2016-05-08T15:42:00Z</dcterms:created>
  <dcterms:modified xsi:type="dcterms:W3CDTF">2016-05-08T15:45:00Z</dcterms:modified>
</cp:coreProperties>
</file>