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39" w:rsidRPr="00E63139" w:rsidRDefault="00E63139" w:rsidP="00E63139">
      <w:pPr>
        <w:spacing w:before="100" w:beforeAutospacing="1" w:after="100" w:afterAutospacing="1"/>
        <w:rPr>
          <w:color w:val="000000"/>
          <w:sz w:val="28"/>
          <w:szCs w:val="28"/>
        </w:rPr>
      </w:pPr>
      <w:bookmarkStart w:id="0" w:name="_Toc101407767"/>
      <w:r w:rsidRPr="00E63139">
        <w:rPr>
          <w:color w:val="000000"/>
          <w:sz w:val="28"/>
          <w:szCs w:val="28"/>
        </w:rPr>
        <w:t>Правила выполнения лабораторных работ</w:t>
      </w:r>
      <w:bookmarkEnd w:id="0"/>
    </w:p>
    <w:p w:rsidR="00E63139" w:rsidRPr="00E63139" w:rsidRDefault="00E63139" w:rsidP="00E63139">
      <w:pPr>
        <w:ind w:firstLine="720"/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Перед выполнением заданий лабораторной работы рекомендуется изучить теоретический материал по теме лабораторной работы и описание методов кодирования на псевдокоде, используя конспекты лекционных занятий и литературу из списка.</w:t>
      </w:r>
    </w:p>
    <w:p w:rsidR="00E63139" w:rsidRPr="00E63139" w:rsidRDefault="00E63139" w:rsidP="00E63139">
      <w:pPr>
        <w:ind w:firstLine="720"/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Задания лабораторных работ выполняются только на языке программирования</w:t>
      </w:r>
      <w:proofErr w:type="gramStart"/>
      <w:r w:rsidRPr="00E63139">
        <w:rPr>
          <w:color w:val="000000"/>
          <w:sz w:val="28"/>
          <w:szCs w:val="28"/>
        </w:rPr>
        <w:t xml:space="preserve"> С</w:t>
      </w:r>
      <w:proofErr w:type="gramEnd"/>
      <w:r w:rsidRPr="00E63139">
        <w:rPr>
          <w:color w:val="000000"/>
          <w:sz w:val="28"/>
          <w:szCs w:val="28"/>
        </w:rPr>
        <w:t>/С++, среда программирования по выбору студента.</w:t>
      </w:r>
    </w:p>
    <w:p w:rsidR="00E63139" w:rsidRPr="00E63139" w:rsidRDefault="00E63139" w:rsidP="00E63139">
      <w:pPr>
        <w:ind w:firstLine="720"/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Изучаемые методы кодирования данных рекомендуется программно реализовывать в виде отдельных функций (подпрограмм), данные должны передаваться в подпрограммы в качестве параметров. Заполнение массивов данными, вывод их на экран, вычисление вспомогательных величин и пр. необходимо также оформлять в виде отдельных подпрограмм.</w:t>
      </w:r>
    </w:p>
    <w:p w:rsidR="00E63139" w:rsidRPr="00E63139" w:rsidRDefault="00E63139" w:rsidP="00E63139">
      <w:pPr>
        <w:ind w:firstLine="720"/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При выполнении заданий следует обеспечить вывод на экран данных на всех шагах алгоритма. Программа должна иметь дружественный, интуитивно понятный интерфейс (меню пользователя, вывод подсказок, комментарии при вводе/выводе данных и т.д.).</w:t>
      </w:r>
    </w:p>
    <w:p w:rsidR="00E63139" w:rsidRPr="00E63139" w:rsidRDefault="00E63139" w:rsidP="00E63139">
      <w:pPr>
        <w:ind w:firstLine="708"/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Тестирование разработанной программы необходимо проводить для  текстовых файлов с различным частотным распределением символов. После тестирования необходимо проанализировать полученные результаты, т.е. проверить соответствие полученных экспериментальным путем величин теоретическим оценкам.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Для зачета по лабораторной работе студенту необходимо представить</w:t>
      </w:r>
    </w:p>
    <w:p w:rsidR="00E63139" w:rsidRPr="00E63139" w:rsidRDefault="00E63139" w:rsidP="00E63139">
      <w:pPr>
        <w:ind w:left="720" w:hanging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·         Исходные тексты программ с подробными комментариями;</w:t>
      </w:r>
    </w:p>
    <w:p w:rsidR="00E63139" w:rsidRPr="00E63139" w:rsidRDefault="00E63139" w:rsidP="00E63139">
      <w:pPr>
        <w:ind w:left="720" w:hanging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·         Исполняемые файлы и тестовые файлы;</w:t>
      </w:r>
    </w:p>
    <w:p w:rsidR="00E63139" w:rsidRPr="00E63139" w:rsidRDefault="00E63139" w:rsidP="00E63139">
      <w:pPr>
        <w:ind w:left="720" w:hanging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·         Отчет по лабораторной работе.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Отчет должен включать в себя следующие разделы</w:t>
      </w:r>
    </w:p>
    <w:p w:rsidR="00E63139" w:rsidRPr="00E63139" w:rsidRDefault="00E63139" w:rsidP="00E63139">
      <w:pPr>
        <w:ind w:left="720" w:hanging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·         Формулировку задания</w:t>
      </w:r>
    </w:p>
    <w:p w:rsidR="00E63139" w:rsidRPr="00E63139" w:rsidRDefault="00E63139" w:rsidP="00E63139">
      <w:pPr>
        <w:ind w:left="720" w:hanging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·         Очень краткое описание алгоритмов, используемых в лабораторной работе;</w:t>
      </w:r>
    </w:p>
    <w:p w:rsidR="00E63139" w:rsidRPr="00E63139" w:rsidRDefault="00E63139" w:rsidP="00E63139">
      <w:pPr>
        <w:ind w:left="720" w:hanging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 xml:space="preserve">·         Результаты работы программы (в виде файла или в виде </w:t>
      </w:r>
      <w:proofErr w:type="spellStart"/>
      <w:r w:rsidRPr="00E63139">
        <w:rPr>
          <w:color w:val="000000"/>
          <w:sz w:val="28"/>
          <w:szCs w:val="28"/>
        </w:rPr>
        <w:t>скриншота</w:t>
      </w:r>
      <w:proofErr w:type="spellEnd"/>
      <w:r w:rsidRPr="00E63139">
        <w:rPr>
          <w:color w:val="000000"/>
          <w:sz w:val="28"/>
          <w:szCs w:val="28"/>
        </w:rPr>
        <w:t>);</w:t>
      </w:r>
    </w:p>
    <w:p w:rsidR="00E63139" w:rsidRPr="00E63139" w:rsidRDefault="00E63139" w:rsidP="00E63139">
      <w:pPr>
        <w:ind w:left="720" w:hanging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·         Анализ и сравнение полученных результатов с теоретическими оценками.</w:t>
      </w:r>
    </w:p>
    <w:p w:rsidR="00E63139" w:rsidRPr="00E63139" w:rsidRDefault="00E63139" w:rsidP="00E63139">
      <w:pPr>
        <w:ind w:firstLine="720"/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Лабораторная работа №1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Вычисление энтропии Шеннона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Цель работы: Экспериментальное изучение свойств энтропии Шеннона.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Среда программирования: любая с С-подобным языком программирования.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lastRenderedPageBreak/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Результат: программа, тестовые примеры, отчет.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Задание: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1. Для выполнения данной лабораторной работы необходимо предварительно сгенерировать два файла. Каждый файл содержит последовательность символов, количество различных символов больше 2 (3,4 или 5). Объем файлов больше 10 Кб, формат </w:t>
      </w:r>
      <w:r w:rsidRPr="00E63139">
        <w:rPr>
          <w:color w:val="000000"/>
          <w:sz w:val="28"/>
          <w:szCs w:val="28"/>
          <w:lang w:val="en-US"/>
        </w:rPr>
        <w:t>txt</w:t>
      </w:r>
      <w:r w:rsidRPr="00E63139">
        <w:rPr>
          <w:color w:val="000000"/>
          <w:sz w:val="28"/>
          <w:szCs w:val="28"/>
        </w:rPr>
        <w:t>.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Первый файл (назовем его </w:t>
      </w:r>
      <w:r w:rsidRPr="00E63139">
        <w:rPr>
          <w:color w:val="000000"/>
          <w:sz w:val="28"/>
          <w:szCs w:val="28"/>
          <w:lang w:val="en-US"/>
        </w:rPr>
        <w:t>F</w:t>
      </w:r>
      <w:r w:rsidRPr="00E63139">
        <w:rPr>
          <w:color w:val="000000"/>
          <w:sz w:val="28"/>
          <w:szCs w:val="28"/>
        </w:rPr>
        <w:t>1) должен содержать последовательность символов с равномерным распределением, т.е. символы встречаются в последовательности равновероятно и независимо.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Второй файл (</w:t>
      </w:r>
      <w:r w:rsidRPr="00E63139">
        <w:rPr>
          <w:color w:val="000000"/>
          <w:sz w:val="28"/>
          <w:szCs w:val="28"/>
          <w:lang w:val="en-US"/>
        </w:rPr>
        <w:t>F</w:t>
      </w:r>
      <w:r w:rsidRPr="00E63139">
        <w:rPr>
          <w:color w:val="000000"/>
          <w:sz w:val="28"/>
          <w:szCs w:val="28"/>
        </w:rPr>
        <w:t xml:space="preserve">2) содержит последовательность символов с </w:t>
      </w:r>
      <w:proofErr w:type="spellStart"/>
      <w:r w:rsidRPr="00E63139">
        <w:rPr>
          <w:color w:val="000000"/>
          <w:sz w:val="28"/>
          <w:szCs w:val="28"/>
        </w:rPr>
        <w:t>неравновероятным</w:t>
      </w:r>
      <w:proofErr w:type="spellEnd"/>
      <w:r w:rsidRPr="00E63139">
        <w:rPr>
          <w:color w:val="000000"/>
          <w:sz w:val="28"/>
          <w:szCs w:val="28"/>
        </w:rPr>
        <w:t xml:space="preserve"> распределением.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2. Составить программу, определяющую несколько оценок энтропии созданных текстовых файлов. Оценки энтропии необходимо вычислить по формуле Шеннона двумя способами, т.е. используя частоты отдельных символов и используя частоты пар символов. По желанию можно продолжить процесс вычисления оценок с использованием частот троек, четверок символов и т.д.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3. После тестирования программы необходимо заполнить таблицу для отчета и проанализировать полученные результаты.</w:t>
      </w:r>
    </w:p>
    <w:p w:rsidR="00E63139" w:rsidRPr="00E63139" w:rsidRDefault="00E63139" w:rsidP="00E63139">
      <w:pPr>
        <w:ind w:left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Ind w:w="-2175" w:type="dxa"/>
        <w:tblCellMar>
          <w:left w:w="0" w:type="dxa"/>
          <w:right w:w="0" w:type="dxa"/>
        </w:tblCellMar>
        <w:tblLook w:val="04A0"/>
      </w:tblPr>
      <w:tblGrid>
        <w:gridCol w:w="910"/>
        <w:gridCol w:w="2160"/>
        <w:gridCol w:w="1978"/>
        <w:gridCol w:w="2829"/>
        <w:gridCol w:w="1978"/>
      </w:tblGrid>
      <w:tr w:rsidR="00E63139" w:rsidRPr="00E63139" w:rsidTr="00E63139">
        <w:trPr>
          <w:trHeight w:val="600"/>
          <w:jc w:val="center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Оценка энтропии</w:t>
            </w:r>
          </w:p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(частоты отдельных символов)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Теоретическое значение энтропии</w:t>
            </w:r>
          </w:p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(отдельные символы)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Оценка энтропии</w:t>
            </w:r>
          </w:p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(частоты пар символов)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Теоретическое значение энтропии</w:t>
            </w:r>
          </w:p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(для пар символов)</w:t>
            </w:r>
          </w:p>
        </w:tc>
      </w:tr>
      <w:tr w:rsidR="00E63139" w:rsidRPr="00E63139" w:rsidTr="00E63139">
        <w:trPr>
          <w:trHeight w:val="720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  <w:lang w:val="en-US"/>
              </w:rPr>
              <w:t>F1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  <w:tr w:rsidR="00E63139" w:rsidRPr="00E63139" w:rsidTr="00E63139">
        <w:trPr>
          <w:trHeight w:val="705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  <w:lang w:val="en-US"/>
              </w:rPr>
              <w:t>F2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</w:tbl>
    <w:p w:rsidR="00E63139" w:rsidRPr="00E63139" w:rsidRDefault="00E63139" w:rsidP="00E63139">
      <w:pPr>
        <w:ind w:left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Лабораторная работа №2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Вычисление энтропии Шеннона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Цель работы: Экспериментальное изучение свойств энтропии Шеннона.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Среда программирования: любая с С-подобным языком программирования.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Результат: программа, тестовые примеры, отчет.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lastRenderedPageBreak/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Задание: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1. Составить программу, определяющую несколько оценок энтропии текстового файла (размер не менее 10 Кб). Оценки энтропии необходимо вычислить по формуле Шеннона двумя способами, т.е. используя частоты отдельных символов и используя частоты пар символов. По желанию можно продолжить процесс вычисления оценок с использованием частот троек, четверок символов и т.д.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Для художественных текстов (русский или английский языки) предполагается, что строчные и заглавные символы не отличаются, знаки препинания объединены в один символ, к алфавиту добавлен пробел, для русских текстов буквы «е» и «ё», «</w:t>
      </w:r>
      <w:proofErr w:type="spellStart"/>
      <w:r w:rsidRPr="00E63139">
        <w:rPr>
          <w:color w:val="000000"/>
          <w:sz w:val="28"/>
          <w:szCs w:val="28"/>
        </w:rPr>
        <w:t>ь</w:t>
      </w:r>
      <w:proofErr w:type="spellEnd"/>
      <w:r w:rsidRPr="00E63139">
        <w:rPr>
          <w:color w:val="000000"/>
          <w:sz w:val="28"/>
          <w:szCs w:val="28"/>
        </w:rPr>
        <w:t>» и «</w:t>
      </w:r>
      <w:proofErr w:type="spellStart"/>
      <w:r w:rsidRPr="00E63139">
        <w:rPr>
          <w:color w:val="000000"/>
          <w:sz w:val="28"/>
          <w:szCs w:val="28"/>
        </w:rPr>
        <w:t>ъ</w:t>
      </w:r>
      <w:proofErr w:type="spellEnd"/>
      <w:r w:rsidRPr="00E63139">
        <w:rPr>
          <w:color w:val="000000"/>
          <w:sz w:val="28"/>
          <w:szCs w:val="28"/>
        </w:rPr>
        <w:t>» совпадают. При использовании текста программы учитываются все символы, кроме знаков табуляции.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2. После тестирования программы необходимо заполнить таблицу для отчета и проанализировать полученные результаты. Сравнить полученные результаты с результатами лабораторной работы 1.</w:t>
      </w:r>
    </w:p>
    <w:p w:rsidR="00E63139" w:rsidRPr="00E63139" w:rsidRDefault="00E63139" w:rsidP="00E63139">
      <w:pPr>
        <w:ind w:left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Ind w:w="-72" w:type="dxa"/>
        <w:tblCellMar>
          <w:left w:w="0" w:type="dxa"/>
          <w:right w:w="0" w:type="dxa"/>
        </w:tblCellMar>
        <w:tblLook w:val="04A0"/>
      </w:tblPr>
      <w:tblGrid>
        <w:gridCol w:w="2294"/>
        <w:gridCol w:w="1859"/>
        <w:gridCol w:w="1683"/>
        <w:gridCol w:w="1624"/>
      </w:tblGrid>
      <w:tr w:rsidR="00E63139" w:rsidRPr="00E63139" w:rsidTr="00E63139">
        <w:trPr>
          <w:trHeight w:val="60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Название текста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Максимально возможное значение энтропии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Оценка энтропии</w:t>
            </w:r>
          </w:p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(одиночные символы)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Оценка энтропии</w:t>
            </w:r>
          </w:p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(частоты пар символов)</w:t>
            </w:r>
          </w:p>
        </w:tc>
      </w:tr>
      <w:tr w:rsidR="00E63139" w:rsidRPr="00E63139" w:rsidTr="00E63139">
        <w:trPr>
          <w:trHeight w:val="72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№1</w:t>
            </w:r>
          </w:p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(фрагмент художественного произведения)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  <w:tr w:rsidR="00E63139" w:rsidRPr="00E63139" w:rsidTr="00E63139">
        <w:trPr>
          <w:trHeight w:val="70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№2 (фрагмент художественного произведения)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  <w:tr w:rsidR="00E63139" w:rsidRPr="00E63139" w:rsidTr="00E63139">
        <w:trPr>
          <w:trHeight w:val="70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написанной программы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</w:tbl>
    <w:p w:rsidR="00E63139" w:rsidRPr="00E63139" w:rsidRDefault="00E63139" w:rsidP="00E63139">
      <w:pPr>
        <w:ind w:left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Лабораторные работы №3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Оптимальное побуквенное кодирование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Цель работы: Изучение метода оптимального кодирования Хаффмана.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Среда программирования: любая с С-подобным языком программирования.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Результат: программа, тестовые примеры, отчет.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lastRenderedPageBreak/>
        <w:t> 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1. Запрограммировать процедуру двоичного кодирования текстового файла  методом Хаффмана. Текстовые файлы использовать те же, что и в лабораторных работах №1,2. Для художественных текстов (русский или английский языки) предполагается, что строчные и заглавные символы не отличаются, знаки препинания объединены в один символ, к алфавиту добавлен пробел, для русских текстов буквы «е» и «ё», «</w:t>
      </w:r>
      <w:proofErr w:type="spellStart"/>
      <w:r w:rsidRPr="00E63139">
        <w:rPr>
          <w:color w:val="000000"/>
          <w:sz w:val="28"/>
          <w:szCs w:val="28"/>
        </w:rPr>
        <w:t>ь</w:t>
      </w:r>
      <w:proofErr w:type="spellEnd"/>
      <w:r w:rsidRPr="00E63139">
        <w:rPr>
          <w:color w:val="000000"/>
          <w:sz w:val="28"/>
          <w:szCs w:val="28"/>
        </w:rPr>
        <w:t>» и «</w:t>
      </w:r>
      <w:proofErr w:type="spellStart"/>
      <w:r w:rsidRPr="00E63139">
        <w:rPr>
          <w:color w:val="000000"/>
          <w:sz w:val="28"/>
          <w:szCs w:val="28"/>
        </w:rPr>
        <w:t>ъ</w:t>
      </w:r>
      <w:proofErr w:type="spellEnd"/>
      <w:r w:rsidRPr="00E63139">
        <w:rPr>
          <w:color w:val="000000"/>
          <w:sz w:val="28"/>
          <w:szCs w:val="28"/>
        </w:rPr>
        <w:t>» совпадают.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2. Проверить, что полученный код является префиксным.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3. После кодирования текстового файла вычислить оценки энтропии выходной последовательности, используя частоты отдельных символов, пар символов и троек символов.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4. Заполнить таблицу и проанализировать полученные результаты.</w:t>
      </w:r>
    </w:p>
    <w:p w:rsidR="00E63139" w:rsidRPr="00E63139" w:rsidRDefault="00E63139" w:rsidP="00E63139">
      <w:pPr>
        <w:ind w:left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Ind w:w="-464" w:type="dxa"/>
        <w:tblCellMar>
          <w:left w:w="0" w:type="dxa"/>
          <w:right w:w="0" w:type="dxa"/>
        </w:tblCellMar>
        <w:tblLook w:val="04A0"/>
      </w:tblPr>
      <w:tblGrid>
        <w:gridCol w:w="1751"/>
        <w:gridCol w:w="1586"/>
        <w:gridCol w:w="1897"/>
        <w:gridCol w:w="1617"/>
        <w:gridCol w:w="1544"/>
        <w:gridCol w:w="1640"/>
      </w:tblGrid>
      <w:tr w:rsidR="00E63139" w:rsidRPr="00E63139" w:rsidTr="00E63139">
        <w:trPr>
          <w:trHeight w:val="600"/>
          <w:jc w:val="center"/>
        </w:trPr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Метод</w:t>
            </w:r>
          </w:p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кодирования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Название текста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Оценка</w:t>
            </w:r>
          </w:p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избыточности кодирования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 xml:space="preserve">Оценка энтропии выходной </w:t>
            </w:r>
            <w:proofErr w:type="spellStart"/>
            <w:r w:rsidRPr="00E63139">
              <w:rPr>
                <w:sz w:val="28"/>
                <w:szCs w:val="28"/>
              </w:rPr>
              <w:t>посл-ти</w:t>
            </w:r>
            <w:proofErr w:type="spellEnd"/>
            <w:r w:rsidRPr="00E63139">
              <w:rPr>
                <w:sz w:val="28"/>
                <w:szCs w:val="28"/>
              </w:rPr>
              <w:t xml:space="preserve"> (частоты символов)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 xml:space="preserve">Оценка энтропии выходной </w:t>
            </w:r>
            <w:proofErr w:type="spellStart"/>
            <w:r w:rsidRPr="00E63139">
              <w:rPr>
                <w:sz w:val="28"/>
                <w:szCs w:val="28"/>
              </w:rPr>
              <w:t>посл-ти</w:t>
            </w:r>
            <w:proofErr w:type="spellEnd"/>
            <w:r w:rsidRPr="00E63139">
              <w:rPr>
                <w:sz w:val="28"/>
                <w:szCs w:val="28"/>
              </w:rPr>
              <w:t xml:space="preserve"> (частоты пар символов)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 xml:space="preserve">Оценка энтропии выходной </w:t>
            </w:r>
            <w:proofErr w:type="spellStart"/>
            <w:r w:rsidRPr="00E63139">
              <w:rPr>
                <w:sz w:val="28"/>
                <w:szCs w:val="28"/>
              </w:rPr>
              <w:t>посл-ти</w:t>
            </w:r>
            <w:proofErr w:type="spellEnd"/>
            <w:r w:rsidRPr="00E63139">
              <w:rPr>
                <w:sz w:val="28"/>
                <w:szCs w:val="28"/>
              </w:rPr>
              <w:t xml:space="preserve"> (частоты троек символов)</w:t>
            </w:r>
          </w:p>
        </w:tc>
      </w:tr>
      <w:tr w:rsidR="00E63139" w:rsidRPr="00E63139" w:rsidTr="00E63139">
        <w:trPr>
          <w:trHeight w:val="720"/>
          <w:jc w:val="center"/>
        </w:trPr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Метод Хаффмана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№1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  <w:tr w:rsidR="00E63139" w:rsidRPr="00E63139" w:rsidTr="00E63139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№2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</w:tbl>
    <w:p w:rsidR="00E63139" w:rsidRPr="00E63139" w:rsidRDefault="00E63139" w:rsidP="00E63139">
      <w:pPr>
        <w:ind w:firstLine="72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ind w:firstLine="720"/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Избыточность кодирования определяется как</w:t>
      </w:r>
      <w:proofErr w:type="gramStart"/>
      <w:r w:rsidRPr="00E63139">
        <w:rPr>
          <w:color w:val="000000"/>
          <w:sz w:val="28"/>
          <w:szCs w:val="28"/>
        </w:rPr>
        <w:t> ,</w:t>
      </w:r>
      <w:proofErr w:type="gramEnd"/>
      <w:r w:rsidRPr="00E63139">
        <w:rPr>
          <w:color w:val="000000"/>
          <w:sz w:val="28"/>
          <w:szCs w:val="28"/>
        </w:rPr>
        <w:t xml:space="preserve"> где </w:t>
      </w:r>
      <w:r w:rsidRPr="00E63139">
        <w:rPr>
          <w:i/>
          <w:iCs/>
          <w:color w:val="000000"/>
          <w:sz w:val="28"/>
          <w:szCs w:val="28"/>
          <w:lang w:val="en-US"/>
        </w:rPr>
        <w:t>H</w:t>
      </w:r>
      <w:r w:rsidRPr="00E63139">
        <w:rPr>
          <w:color w:val="000000"/>
          <w:sz w:val="28"/>
          <w:szCs w:val="28"/>
          <w:lang w:val="en-US"/>
        </w:rPr>
        <w:t> </w:t>
      </w:r>
      <w:r w:rsidRPr="00E63139">
        <w:rPr>
          <w:color w:val="000000"/>
          <w:sz w:val="28"/>
          <w:szCs w:val="28"/>
        </w:rPr>
        <w:t> – энтропия текста, </w:t>
      </w:r>
      <w:proofErr w:type="spellStart"/>
      <w:r w:rsidRPr="00E63139">
        <w:rPr>
          <w:i/>
          <w:iCs/>
          <w:color w:val="000000"/>
          <w:sz w:val="28"/>
          <w:szCs w:val="28"/>
          <w:lang w:val="en-US"/>
        </w:rPr>
        <w:t>L</w:t>
      </w:r>
      <w:r w:rsidRPr="00E63139">
        <w:rPr>
          <w:color w:val="000000"/>
          <w:sz w:val="28"/>
          <w:szCs w:val="28"/>
          <w:vertAlign w:val="subscript"/>
          <w:lang w:val="en-US"/>
        </w:rPr>
        <w:t>cp</w:t>
      </w:r>
      <w:proofErr w:type="spellEnd"/>
      <w:r w:rsidRPr="00E63139">
        <w:rPr>
          <w:color w:val="000000"/>
          <w:sz w:val="28"/>
          <w:szCs w:val="28"/>
          <w:vertAlign w:val="subscript"/>
          <w:lang w:val="en-US"/>
        </w:rPr>
        <w:t> </w:t>
      </w:r>
      <w:r w:rsidRPr="00E63139">
        <w:rPr>
          <w:color w:val="000000"/>
          <w:sz w:val="28"/>
          <w:szCs w:val="28"/>
        </w:rPr>
        <w:t> – средняя длина кодового слова.</w:t>
      </w:r>
    </w:p>
    <w:p w:rsidR="00E63139" w:rsidRPr="00E63139" w:rsidRDefault="00E63139" w:rsidP="00E63139">
      <w:pPr>
        <w:ind w:left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ind w:left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ind w:left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Лабораторные работы №4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Методы почти оптимального кодирования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 xml:space="preserve">Цель работы: Изучение метода почти оптимального кодирования </w:t>
      </w:r>
      <w:proofErr w:type="spellStart"/>
      <w:r w:rsidRPr="00E63139">
        <w:rPr>
          <w:color w:val="000000"/>
          <w:sz w:val="28"/>
          <w:szCs w:val="28"/>
        </w:rPr>
        <w:t>Фано</w:t>
      </w:r>
      <w:proofErr w:type="spellEnd"/>
      <w:r w:rsidRPr="00E63139">
        <w:rPr>
          <w:color w:val="000000"/>
          <w:sz w:val="28"/>
          <w:szCs w:val="28"/>
        </w:rPr>
        <w:t>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Среда программирования: любая с С-подобным языком программирования.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Результат: программа, тестовые примеры, отчет.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lastRenderedPageBreak/>
        <w:t xml:space="preserve">1. Запрограммировать процедуры двоичного кодирования текстового файла  методом </w:t>
      </w:r>
      <w:proofErr w:type="spellStart"/>
      <w:r w:rsidRPr="00E63139">
        <w:rPr>
          <w:color w:val="000000"/>
          <w:sz w:val="28"/>
          <w:szCs w:val="28"/>
        </w:rPr>
        <w:t>Фано</w:t>
      </w:r>
      <w:proofErr w:type="spellEnd"/>
      <w:r w:rsidRPr="00E63139">
        <w:rPr>
          <w:color w:val="000000"/>
          <w:sz w:val="28"/>
          <w:szCs w:val="28"/>
        </w:rPr>
        <w:t>. Текстовые файлы использовать те же, что и в лабораторной работе №1 и 2. Для художественных текстов (русский или английский языки) предполагается, что строчные и заглавные символы не отличаются, знаки препинания объединены в один символ, к алфавиту добавлен пробел, для русских текстов буквы «е» и «ё», «</w:t>
      </w:r>
      <w:proofErr w:type="spellStart"/>
      <w:r w:rsidRPr="00E63139">
        <w:rPr>
          <w:color w:val="000000"/>
          <w:sz w:val="28"/>
          <w:szCs w:val="28"/>
        </w:rPr>
        <w:t>ь</w:t>
      </w:r>
      <w:proofErr w:type="spellEnd"/>
      <w:r w:rsidRPr="00E63139">
        <w:rPr>
          <w:color w:val="000000"/>
          <w:sz w:val="28"/>
          <w:szCs w:val="28"/>
        </w:rPr>
        <w:t>» и «</w:t>
      </w:r>
      <w:proofErr w:type="spellStart"/>
      <w:r w:rsidRPr="00E63139">
        <w:rPr>
          <w:color w:val="000000"/>
          <w:sz w:val="28"/>
          <w:szCs w:val="28"/>
        </w:rPr>
        <w:t>ъ</w:t>
      </w:r>
      <w:proofErr w:type="spellEnd"/>
      <w:r w:rsidRPr="00E63139">
        <w:rPr>
          <w:color w:val="000000"/>
          <w:sz w:val="28"/>
          <w:szCs w:val="28"/>
        </w:rPr>
        <w:t>» совпадают.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2. Проверить, что полученный код является префиксным.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3</w:t>
      </w:r>
      <w:proofErr w:type="gramStart"/>
      <w:r w:rsidRPr="00E63139">
        <w:rPr>
          <w:color w:val="000000"/>
          <w:sz w:val="28"/>
          <w:szCs w:val="28"/>
        </w:rPr>
        <w:t xml:space="preserve"> П</w:t>
      </w:r>
      <w:proofErr w:type="gramEnd"/>
      <w:r w:rsidRPr="00E63139">
        <w:rPr>
          <w:color w:val="000000"/>
          <w:sz w:val="28"/>
          <w:szCs w:val="28"/>
        </w:rPr>
        <w:t>осле кодирования текстового файла вычислить оценки энтропии выходной последовательности, используя частоты отдельных символов, пар символов и тройки символов.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4. После тестирования программы необходимо заполнить таблицу и проанализировать полученные результаты.</w:t>
      </w:r>
    </w:p>
    <w:p w:rsidR="00E63139" w:rsidRPr="00E63139" w:rsidRDefault="00E63139" w:rsidP="00E63139">
      <w:pPr>
        <w:ind w:left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Ind w:w="-464" w:type="dxa"/>
        <w:tblCellMar>
          <w:left w:w="0" w:type="dxa"/>
          <w:right w:w="0" w:type="dxa"/>
        </w:tblCellMar>
        <w:tblLook w:val="04A0"/>
      </w:tblPr>
      <w:tblGrid>
        <w:gridCol w:w="1751"/>
        <w:gridCol w:w="1586"/>
        <w:gridCol w:w="1897"/>
        <w:gridCol w:w="1617"/>
        <w:gridCol w:w="1544"/>
        <w:gridCol w:w="1640"/>
      </w:tblGrid>
      <w:tr w:rsidR="00E63139" w:rsidRPr="00E63139" w:rsidTr="00E63139">
        <w:trPr>
          <w:trHeight w:val="600"/>
          <w:jc w:val="center"/>
        </w:trPr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Метод</w:t>
            </w:r>
          </w:p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кодирования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Название текста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Оценка</w:t>
            </w:r>
          </w:p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избыточности кодирования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 xml:space="preserve">Оценка энтропии выходной </w:t>
            </w:r>
            <w:proofErr w:type="spellStart"/>
            <w:r w:rsidRPr="00E63139">
              <w:rPr>
                <w:sz w:val="28"/>
                <w:szCs w:val="28"/>
              </w:rPr>
              <w:t>посл-ти</w:t>
            </w:r>
            <w:proofErr w:type="spellEnd"/>
            <w:r w:rsidRPr="00E63139">
              <w:rPr>
                <w:sz w:val="28"/>
                <w:szCs w:val="28"/>
              </w:rPr>
              <w:t xml:space="preserve"> (частоты символов)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 xml:space="preserve">Оценка энтропии выходной </w:t>
            </w:r>
            <w:proofErr w:type="spellStart"/>
            <w:r w:rsidRPr="00E63139">
              <w:rPr>
                <w:sz w:val="28"/>
                <w:szCs w:val="28"/>
              </w:rPr>
              <w:t>посл-ти</w:t>
            </w:r>
            <w:proofErr w:type="spellEnd"/>
            <w:r w:rsidRPr="00E63139">
              <w:rPr>
                <w:sz w:val="28"/>
                <w:szCs w:val="28"/>
              </w:rPr>
              <w:t xml:space="preserve"> (частоты пар символов)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 xml:space="preserve">Оценка энтропии выходной </w:t>
            </w:r>
            <w:proofErr w:type="spellStart"/>
            <w:r w:rsidRPr="00E63139">
              <w:rPr>
                <w:sz w:val="28"/>
                <w:szCs w:val="28"/>
              </w:rPr>
              <w:t>посл-ти</w:t>
            </w:r>
            <w:proofErr w:type="spellEnd"/>
            <w:r w:rsidRPr="00E63139">
              <w:rPr>
                <w:sz w:val="28"/>
                <w:szCs w:val="28"/>
              </w:rPr>
              <w:t xml:space="preserve"> (частоты троек символов)</w:t>
            </w:r>
          </w:p>
        </w:tc>
      </w:tr>
      <w:tr w:rsidR="00E63139" w:rsidRPr="00E63139" w:rsidTr="00E63139">
        <w:trPr>
          <w:trHeight w:val="720"/>
          <w:jc w:val="center"/>
        </w:trPr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Метод Хаффмана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№1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  <w:tr w:rsidR="00E63139" w:rsidRPr="00E63139" w:rsidTr="00E63139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№2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  <w:tr w:rsidR="00E63139" w:rsidRPr="00E63139" w:rsidTr="00E63139">
        <w:trPr>
          <w:trHeight w:val="705"/>
          <w:jc w:val="center"/>
        </w:trPr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 xml:space="preserve">Метод </w:t>
            </w:r>
            <w:proofErr w:type="spellStart"/>
            <w:r w:rsidRPr="00E63139">
              <w:rPr>
                <w:sz w:val="28"/>
                <w:szCs w:val="28"/>
              </w:rPr>
              <w:t>Фано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№1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  <w:tr w:rsidR="00E63139" w:rsidRPr="00E63139" w:rsidTr="00E63139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№2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</w:tbl>
    <w:p w:rsidR="00E63139" w:rsidRPr="00E63139" w:rsidRDefault="00E63139" w:rsidP="00E63139">
      <w:pPr>
        <w:ind w:firstLine="72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ind w:firstLine="720"/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Избыточность кодирования определяется как</w:t>
      </w:r>
      <w:proofErr w:type="gramStart"/>
      <w:r w:rsidRPr="00E63139">
        <w:rPr>
          <w:color w:val="000000"/>
          <w:sz w:val="28"/>
          <w:szCs w:val="28"/>
        </w:rPr>
        <w:t> ,</w:t>
      </w:r>
      <w:proofErr w:type="gramEnd"/>
      <w:r w:rsidRPr="00E63139">
        <w:rPr>
          <w:color w:val="000000"/>
          <w:sz w:val="28"/>
          <w:szCs w:val="28"/>
        </w:rPr>
        <w:t xml:space="preserve"> где </w:t>
      </w:r>
      <w:r w:rsidRPr="00E63139">
        <w:rPr>
          <w:i/>
          <w:iCs/>
          <w:color w:val="000000"/>
          <w:sz w:val="28"/>
          <w:szCs w:val="28"/>
          <w:lang w:val="en-US"/>
        </w:rPr>
        <w:t>H</w:t>
      </w:r>
      <w:r w:rsidRPr="00E63139">
        <w:rPr>
          <w:color w:val="000000"/>
          <w:sz w:val="28"/>
          <w:szCs w:val="28"/>
          <w:lang w:val="en-US"/>
        </w:rPr>
        <w:t> </w:t>
      </w:r>
      <w:r w:rsidRPr="00E63139">
        <w:rPr>
          <w:color w:val="000000"/>
          <w:sz w:val="28"/>
          <w:szCs w:val="28"/>
        </w:rPr>
        <w:t> – энтропия текста, </w:t>
      </w:r>
      <w:proofErr w:type="spellStart"/>
      <w:r w:rsidRPr="00E63139">
        <w:rPr>
          <w:i/>
          <w:iCs/>
          <w:color w:val="000000"/>
          <w:sz w:val="28"/>
          <w:szCs w:val="28"/>
          <w:lang w:val="en-US"/>
        </w:rPr>
        <w:t>L</w:t>
      </w:r>
      <w:r w:rsidRPr="00E63139">
        <w:rPr>
          <w:color w:val="000000"/>
          <w:sz w:val="28"/>
          <w:szCs w:val="28"/>
          <w:vertAlign w:val="subscript"/>
          <w:lang w:val="en-US"/>
        </w:rPr>
        <w:t>cp</w:t>
      </w:r>
      <w:proofErr w:type="spellEnd"/>
      <w:r w:rsidRPr="00E63139">
        <w:rPr>
          <w:color w:val="000000"/>
          <w:sz w:val="28"/>
          <w:szCs w:val="28"/>
          <w:vertAlign w:val="subscript"/>
          <w:lang w:val="en-US"/>
        </w:rPr>
        <w:t> </w:t>
      </w:r>
      <w:r w:rsidRPr="00E63139">
        <w:rPr>
          <w:color w:val="000000"/>
          <w:sz w:val="28"/>
          <w:szCs w:val="28"/>
        </w:rPr>
        <w:t> – средняя длина кодового слова.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  <w:lang w:val="en-US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  <w:lang w:val="en-US"/>
        </w:rPr>
        <w:t> 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Лабораторные работы №5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Почти оптимальное кодирование</w:t>
      </w:r>
    </w:p>
    <w:p w:rsidR="00E63139" w:rsidRPr="00E63139" w:rsidRDefault="00E63139" w:rsidP="00E63139">
      <w:pPr>
        <w:jc w:val="center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Цель работы: Изучение метода почти оптимального кодирования Шеннона.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Среда программирования: любая с С-подобным языком программирования.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lastRenderedPageBreak/>
        <w:t> </w:t>
      </w:r>
    </w:p>
    <w:p w:rsidR="00E63139" w:rsidRPr="00E63139" w:rsidRDefault="00E63139" w:rsidP="00E63139">
      <w:pPr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Результат: программа, тестовые примеры, отчет.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1. Запрограммировать процедуру двоичного кодирования текстового файла  методом Шеннона. Текстовые файлы использовать те же, что и в лабораторной работе №1-4. Для художественных текстов (русский или английский языки) предполагается, что строчные и заглавные символы не отличаются, знаки препинания объединены в один символ, к алфавиту добавлен пробел, для русских текстов буквы «е» и «ё», «</w:t>
      </w:r>
      <w:proofErr w:type="spellStart"/>
      <w:r w:rsidRPr="00E63139">
        <w:rPr>
          <w:color w:val="000000"/>
          <w:sz w:val="28"/>
          <w:szCs w:val="28"/>
        </w:rPr>
        <w:t>ь</w:t>
      </w:r>
      <w:proofErr w:type="spellEnd"/>
      <w:r w:rsidRPr="00E63139">
        <w:rPr>
          <w:color w:val="000000"/>
          <w:sz w:val="28"/>
          <w:szCs w:val="28"/>
        </w:rPr>
        <w:t>» и «</w:t>
      </w:r>
      <w:proofErr w:type="spellStart"/>
      <w:r w:rsidRPr="00E63139">
        <w:rPr>
          <w:color w:val="000000"/>
          <w:sz w:val="28"/>
          <w:szCs w:val="28"/>
        </w:rPr>
        <w:t>ъ</w:t>
      </w:r>
      <w:proofErr w:type="spellEnd"/>
      <w:r w:rsidRPr="00E63139">
        <w:rPr>
          <w:color w:val="000000"/>
          <w:sz w:val="28"/>
          <w:szCs w:val="28"/>
        </w:rPr>
        <w:t>» совпадают.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2. Проверить, что полученный код является префиксным.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3. После кодирования текстового файла вычислить оценки энтропии выходной последовательности, используя частоты отдельных символов, пар символов и троек символов.</w:t>
      </w:r>
    </w:p>
    <w:p w:rsidR="00E63139" w:rsidRPr="00E63139" w:rsidRDefault="00E63139" w:rsidP="00E63139">
      <w:pPr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4. Заполнить таблицу и проанализировать полученные результаты.</w:t>
      </w:r>
    </w:p>
    <w:p w:rsidR="00E63139" w:rsidRPr="00E63139" w:rsidRDefault="00E63139" w:rsidP="00E63139">
      <w:pPr>
        <w:ind w:left="36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Ind w:w="-464" w:type="dxa"/>
        <w:tblCellMar>
          <w:left w:w="0" w:type="dxa"/>
          <w:right w:w="0" w:type="dxa"/>
        </w:tblCellMar>
        <w:tblLook w:val="04A0"/>
      </w:tblPr>
      <w:tblGrid>
        <w:gridCol w:w="1751"/>
        <w:gridCol w:w="1586"/>
        <w:gridCol w:w="1897"/>
        <w:gridCol w:w="1617"/>
        <w:gridCol w:w="1544"/>
        <w:gridCol w:w="1640"/>
      </w:tblGrid>
      <w:tr w:rsidR="00E63139" w:rsidRPr="00E63139" w:rsidTr="00E63139">
        <w:trPr>
          <w:trHeight w:val="600"/>
          <w:jc w:val="center"/>
        </w:trPr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Метод</w:t>
            </w:r>
          </w:p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кодирования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Название текста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Оценка</w:t>
            </w:r>
          </w:p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избыточности кодирования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 xml:space="preserve">Оценка энтропии выходной </w:t>
            </w:r>
            <w:proofErr w:type="spellStart"/>
            <w:r w:rsidRPr="00E63139">
              <w:rPr>
                <w:sz w:val="28"/>
                <w:szCs w:val="28"/>
              </w:rPr>
              <w:t>посл-ти</w:t>
            </w:r>
            <w:proofErr w:type="spellEnd"/>
            <w:r w:rsidRPr="00E63139">
              <w:rPr>
                <w:sz w:val="28"/>
                <w:szCs w:val="28"/>
              </w:rPr>
              <w:t xml:space="preserve"> (частоты символов)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 xml:space="preserve">Оценка энтропии выходной </w:t>
            </w:r>
            <w:proofErr w:type="spellStart"/>
            <w:r w:rsidRPr="00E63139">
              <w:rPr>
                <w:sz w:val="28"/>
                <w:szCs w:val="28"/>
              </w:rPr>
              <w:t>посл-ти</w:t>
            </w:r>
            <w:proofErr w:type="spellEnd"/>
            <w:r w:rsidRPr="00E63139">
              <w:rPr>
                <w:sz w:val="28"/>
                <w:szCs w:val="28"/>
              </w:rPr>
              <w:t xml:space="preserve"> (частоты пар символов)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 xml:space="preserve">Оценка энтропии выходной </w:t>
            </w:r>
            <w:proofErr w:type="spellStart"/>
            <w:r w:rsidRPr="00E63139">
              <w:rPr>
                <w:sz w:val="28"/>
                <w:szCs w:val="28"/>
              </w:rPr>
              <w:t>посл-ти</w:t>
            </w:r>
            <w:proofErr w:type="spellEnd"/>
            <w:r w:rsidRPr="00E63139">
              <w:rPr>
                <w:sz w:val="28"/>
                <w:szCs w:val="28"/>
              </w:rPr>
              <w:t xml:space="preserve"> (частоты троек символов)</w:t>
            </w:r>
          </w:p>
        </w:tc>
      </w:tr>
      <w:tr w:rsidR="00E63139" w:rsidRPr="00E63139" w:rsidTr="00E63139">
        <w:trPr>
          <w:trHeight w:val="720"/>
          <w:jc w:val="center"/>
        </w:trPr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Метод Хаффмана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№1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  <w:tr w:rsidR="00E63139" w:rsidRPr="00E63139" w:rsidTr="00E63139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№2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  <w:tr w:rsidR="00E63139" w:rsidRPr="00E63139" w:rsidTr="00E63139">
        <w:trPr>
          <w:trHeight w:val="705"/>
          <w:jc w:val="center"/>
        </w:trPr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Метод Шеннона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№1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  <w:tr w:rsidR="00E63139" w:rsidRPr="00E63139" w:rsidTr="00E63139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№2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  <w:tr w:rsidR="00E63139" w:rsidRPr="00E63139" w:rsidTr="00E63139">
        <w:trPr>
          <w:trHeight w:val="705"/>
          <w:jc w:val="center"/>
        </w:trPr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 xml:space="preserve">Метод </w:t>
            </w:r>
            <w:proofErr w:type="spellStart"/>
            <w:r w:rsidRPr="00E63139">
              <w:rPr>
                <w:sz w:val="28"/>
                <w:szCs w:val="28"/>
              </w:rPr>
              <w:t>Фано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№1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  <w:tr w:rsidR="00E63139" w:rsidRPr="00E63139" w:rsidTr="00E63139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Текст №2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39" w:rsidRPr="00E63139" w:rsidRDefault="00E63139" w:rsidP="00E63139">
            <w:pPr>
              <w:rPr>
                <w:sz w:val="28"/>
                <w:szCs w:val="28"/>
              </w:rPr>
            </w:pPr>
            <w:r w:rsidRPr="00E63139">
              <w:rPr>
                <w:sz w:val="28"/>
                <w:szCs w:val="28"/>
              </w:rPr>
              <w:t> </w:t>
            </w:r>
          </w:p>
        </w:tc>
      </w:tr>
    </w:tbl>
    <w:p w:rsidR="00E63139" w:rsidRPr="00E63139" w:rsidRDefault="00E63139" w:rsidP="00E63139">
      <w:pPr>
        <w:ind w:firstLine="720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 </w:t>
      </w:r>
    </w:p>
    <w:p w:rsidR="00E63139" w:rsidRPr="00E63139" w:rsidRDefault="00E63139" w:rsidP="00E63139">
      <w:pPr>
        <w:ind w:firstLine="720"/>
        <w:jc w:val="both"/>
        <w:rPr>
          <w:color w:val="000000"/>
          <w:sz w:val="28"/>
          <w:szCs w:val="28"/>
        </w:rPr>
      </w:pPr>
      <w:r w:rsidRPr="00E63139">
        <w:rPr>
          <w:color w:val="000000"/>
          <w:sz w:val="28"/>
          <w:szCs w:val="28"/>
        </w:rPr>
        <w:t>Избыточность кодирования определяется как</w:t>
      </w:r>
      <w:proofErr w:type="gramStart"/>
      <w:r w:rsidRPr="00E63139">
        <w:rPr>
          <w:color w:val="000000"/>
          <w:sz w:val="28"/>
          <w:szCs w:val="28"/>
        </w:rPr>
        <w:t> ,</w:t>
      </w:r>
      <w:proofErr w:type="gramEnd"/>
      <w:r w:rsidRPr="00E63139">
        <w:rPr>
          <w:color w:val="000000"/>
          <w:sz w:val="28"/>
          <w:szCs w:val="28"/>
        </w:rPr>
        <w:t xml:space="preserve"> где </w:t>
      </w:r>
      <w:r w:rsidRPr="00E63139">
        <w:rPr>
          <w:i/>
          <w:iCs/>
          <w:color w:val="000000"/>
          <w:sz w:val="28"/>
          <w:szCs w:val="28"/>
          <w:lang w:val="en-US"/>
        </w:rPr>
        <w:t>H</w:t>
      </w:r>
      <w:r w:rsidRPr="00E63139">
        <w:rPr>
          <w:color w:val="000000"/>
          <w:sz w:val="28"/>
          <w:szCs w:val="28"/>
          <w:lang w:val="en-US"/>
        </w:rPr>
        <w:t> </w:t>
      </w:r>
      <w:r w:rsidRPr="00E63139">
        <w:rPr>
          <w:color w:val="000000"/>
          <w:sz w:val="28"/>
          <w:szCs w:val="28"/>
        </w:rPr>
        <w:t> – энтропия текста, </w:t>
      </w:r>
      <w:proofErr w:type="spellStart"/>
      <w:r w:rsidRPr="00E63139">
        <w:rPr>
          <w:i/>
          <w:iCs/>
          <w:color w:val="000000"/>
          <w:sz w:val="28"/>
          <w:szCs w:val="28"/>
          <w:lang w:val="en-US"/>
        </w:rPr>
        <w:t>L</w:t>
      </w:r>
      <w:r w:rsidRPr="00E63139">
        <w:rPr>
          <w:color w:val="000000"/>
          <w:sz w:val="28"/>
          <w:szCs w:val="28"/>
          <w:vertAlign w:val="subscript"/>
          <w:lang w:val="en-US"/>
        </w:rPr>
        <w:t>cp</w:t>
      </w:r>
      <w:proofErr w:type="spellEnd"/>
      <w:r w:rsidRPr="00E63139">
        <w:rPr>
          <w:color w:val="000000"/>
          <w:sz w:val="28"/>
          <w:szCs w:val="28"/>
          <w:vertAlign w:val="subscript"/>
          <w:lang w:val="en-US"/>
        </w:rPr>
        <w:t> </w:t>
      </w:r>
      <w:r w:rsidRPr="00E63139">
        <w:rPr>
          <w:color w:val="000000"/>
          <w:sz w:val="28"/>
          <w:szCs w:val="28"/>
        </w:rPr>
        <w:t> – средняя длина кодового слова.</w:t>
      </w:r>
    </w:p>
    <w:p w:rsidR="00746E71" w:rsidRPr="00E63139" w:rsidRDefault="00746E71" w:rsidP="00E63139">
      <w:pPr>
        <w:rPr>
          <w:szCs w:val="28"/>
        </w:rPr>
      </w:pPr>
    </w:p>
    <w:sectPr w:rsidR="00746E71" w:rsidRPr="00E63139" w:rsidSect="00A1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2E52"/>
    <w:rsid w:val="00182E52"/>
    <w:rsid w:val="00187D7F"/>
    <w:rsid w:val="002E3FF2"/>
    <w:rsid w:val="004D0225"/>
    <w:rsid w:val="00746E71"/>
    <w:rsid w:val="00865ED7"/>
    <w:rsid w:val="00947362"/>
    <w:rsid w:val="00A13F00"/>
    <w:rsid w:val="00A61804"/>
    <w:rsid w:val="00AB0B7C"/>
    <w:rsid w:val="00E6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F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2E52"/>
    <w:rPr>
      <w:color w:val="808080"/>
    </w:rPr>
  </w:style>
  <w:style w:type="character" w:customStyle="1" w:styleId="apple-converted-space">
    <w:name w:val="apple-converted-space"/>
    <w:basedOn w:val="a0"/>
    <w:rsid w:val="00746E71"/>
  </w:style>
  <w:style w:type="paragraph" w:styleId="a4">
    <w:name w:val="Normal (Web)"/>
    <w:basedOn w:val="a"/>
    <w:uiPriority w:val="99"/>
    <w:unhideWhenUsed/>
    <w:rsid w:val="00746E71"/>
    <w:pPr>
      <w:spacing w:before="100" w:beforeAutospacing="1" w:after="100" w:afterAutospacing="1"/>
    </w:pPr>
  </w:style>
  <w:style w:type="table" w:styleId="a5">
    <w:name w:val="Table Grid"/>
    <w:basedOn w:val="a1"/>
    <w:rsid w:val="0074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E63139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E63139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uiPriority w:val="99"/>
    <w:rsid w:val="00E631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МышЪ</dc:creator>
  <cp:keywords/>
  <dc:description/>
  <cp:lastModifiedBy>МышЪ</cp:lastModifiedBy>
  <cp:revision>3</cp:revision>
  <dcterms:created xsi:type="dcterms:W3CDTF">2016-05-16T16:09:00Z</dcterms:created>
  <dcterms:modified xsi:type="dcterms:W3CDTF">2016-05-16T17:31:00Z</dcterms:modified>
</cp:coreProperties>
</file>