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EA" w:rsidRPr="00083E91" w:rsidRDefault="008B7FEA" w:rsidP="008B7FE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83E91">
        <w:rPr>
          <w:b/>
        </w:rPr>
        <w:t>Вариант 4</w:t>
      </w:r>
    </w:p>
    <w:p w:rsidR="008B7FEA" w:rsidRPr="00083E91" w:rsidRDefault="008B7FEA" w:rsidP="008B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083E91">
        <w:rPr>
          <w:b/>
        </w:rPr>
        <w:t>Выберите единственно правильный вариант ответа</w:t>
      </w:r>
    </w:p>
    <w:p w:rsidR="008B7FEA" w:rsidRPr="00083E91" w:rsidRDefault="008B7FEA" w:rsidP="008B7FEA">
      <w:pPr>
        <w:pStyle w:val="a3"/>
        <w:numPr>
          <w:ilvl w:val="0"/>
          <w:numId w:val="2"/>
        </w:numPr>
        <w:ind w:left="0" w:hanging="11"/>
        <w:jc w:val="both"/>
      </w:pPr>
      <w:r w:rsidRPr="00083E91">
        <w:t>Если срок службы оборудования составляет 25 лет, то норма амортизации равна:</w:t>
      </w:r>
    </w:p>
    <w:p w:rsidR="008B7FEA" w:rsidRPr="00083E91" w:rsidRDefault="008B7FEA" w:rsidP="008B7FEA">
      <w:pPr>
        <w:pStyle w:val="a3"/>
        <w:tabs>
          <w:tab w:val="left" w:pos="0"/>
        </w:tabs>
        <w:ind w:left="0"/>
        <w:jc w:val="both"/>
      </w:pPr>
      <w:r w:rsidRPr="00083E91">
        <w:t>а) 2%, или 0,02; б) 4%, или 0,04; в) 25%, или 0,25; г) 1%, или 0,01.</w:t>
      </w:r>
    </w:p>
    <w:p w:rsidR="008B7FEA" w:rsidRPr="00083E91" w:rsidRDefault="008B7FEA" w:rsidP="008B7FEA">
      <w:pPr>
        <w:widowControl w:val="0"/>
        <w:numPr>
          <w:ilvl w:val="0"/>
          <w:numId w:val="2"/>
        </w:numPr>
        <w:spacing w:after="0" w:line="240" w:lineRule="auto"/>
        <w:ind w:left="0" w:hanging="11"/>
        <w:jc w:val="both"/>
      </w:pPr>
      <w:r w:rsidRPr="00083E91">
        <w:t>Что из перечисленного ниже не имеет отношения к инфляции издержек?</w:t>
      </w:r>
    </w:p>
    <w:p w:rsidR="008B7FEA" w:rsidRPr="00083E91" w:rsidRDefault="008B7FEA" w:rsidP="008B7FEA">
      <w:pPr>
        <w:pStyle w:val="a3"/>
        <w:widowControl w:val="0"/>
        <w:ind w:left="0"/>
        <w:jc w:val="both"/>
      </w:pPr>
      <w:r w:rsidRPr="00083E91">
        <w:t>а) рост занятости и выпуска; б) «догоняющий» рост заработной платы; в) шоки предлож</w:t>
      </w:r>
      <w:r w:rsidRPr="00083E91">
        <w:t>е</w:t>
      </w:r>
      <w:r w:rsidRPr="00083E91">
        <w:t xml:space="preserve">ния; г) рост процентной ставки; </w:t>
      </w:r>
      <w:proofErr w:type="spellStart"/>
      <w:r w:rsidRPr="00083E91">
        <w:t>д</w:t>
      </w:r>
      <w:proofErr w:type="spellEnd"/>
      <w:r w:rsidRPr="00083E91">
        <w:t>) рост издержек на единицу продукции.</w:t>
      </w:r>
    </w:p>
    <w:p w:rsidR="008B7FEA" w:rsidRPr="00083E91" w:rsidRDefault="008B7FEA" w:rsidP="008B7FEA">
      <w:pPr>
        <w:widowControl w:val="0"/>
        <w:numPr>
          <w:ilvl w:val="0"/>
          <w:numId w:val="2"/>
        </w:numPr>
        <w:spacing w:after="0" w:line="240" w:lineRule="auto"/>
        <w:ind w:left="0" w:hanging="11"/>
        <w:jc w:val="both"/>
      </w:pPr>
      <w:r w:rsidRPr="00083E91">
        <w:t>Менее всего пострадают от неожиданной инфляции:</w:t>
      </w:r>
    </w:p>
    <w:p w:rsidR="008B7FEA" w:rsidRPr="00083E91" w:rsidRDefault="008B7FEA" w:rsidP="008B7FEA">
      <w:pPr>
        <w:pStyle w:val="a3"/>
        <w:widowControl w:val="0"/>
        <w:ind w:left="0"/>
        <w:jc w:val="both"/>
      </w:pPr>
      <w:r w:rsidRPr="00083E91">
        <w:t>а) те, кто получают фиксированный номинальный доход;   б) те, у кого номинальные доходы растут медленнее, чем повышается уровень цен; в) те, кто имеет денежные сбереж</w:t>
      </w:r>
      <w:r w:rsidRPr="00083E91">
        <w:t>е</w:t>
      </w:r>
      <w:r w:rsidRPr="00083E91">
        <w:t>ния;        г) те, кто стал должником, когда цены были ниже.</w:t>
      </w:r>
    </w:p>
    <w:p w:rsidR="008B7FEA" w:rsidRPr="00083E91" w:rsidRDefault="008B7FEA" w:rsidP="008B7FEA">
      <w:pPr>
        <w:widowControl w:val="0"/>
        <w:numPr>
          <w:ilvl w:val="0"/>
          <w:numId w:val="2"/>
        </w:numPr>
        <w:spacing w:after="0" w:line="240" w:lineRule="auto"/>
        <w:ind w:left="0" w:hanging="11"/>
        <w:jc w:val="both"/>
      </w:pPr>
      <w:r w:rsidRPr="00083E91">
        <w:t>Учетная ставка - это:</w:t>
      </w:r>
    </w:p>
    <w:p w:rsidR="008B7FEA" w:rsidRPr="00083E91" w:rsidRDefault="008B7FEA" w:rsidP="008B7FEA">
      <w:pPr>
        <w:pStyle w:val="a3"/>
        <w:widowControl w:val="0"/>
        <w:tabs>
          <w:tab w:val="left" w:pos="0"/>
        </w:tabs>
        <w:ind w:left="0"/>
        <w:jc w:val="both"/>
      </w:pPr>
      <w:proofErr w:type="gramStart"/>
      <w:r w:rsidRPr="00083E91">
        <w:t>а) ставка, по которой Центральный банк кредитует коммерческие банки; б) ставка, по к</w:t>
      </w:r>
      <w:r w:rsidRPr="00083E91">
        <w:t>о</w:t>
      </w:r>
      <w:r w:rsidRPr="00083E91">
        <w:t>торой коммерческие банки кредитуют друг друга; в) ставка, по которой банки кредитуют нефинансовые корпорации; г) нет верного ответа.</w:t>
      </w:r>
      <w:proofErr w:type="gramEnd"/>
    </w:p>
    <w:p w:rsidR="008B7FEA" w:rsidRPr="00083E91" w:rsidRDefault="008B7FEA" w:rsidP="008B7FEA">
      <w:pPr>
        <w:widowControl w:val="0"/>
        <w:numPr>
          <w:ilvl w:val="0"/>
          <w:numId w:val="2"/>
        </w:numPr>
        <w:spacing w:after="0" w:line="240" w:lineRule="auto"/>
        <w:ind w:left="0" w:hanging="11"/>
        <w:jc w:val="both"/>
      </w:pPr>
      <w:r w:rsidRPr="00083E91">
        <w:t>Если Центральный банк выкупает у коммерческих банков часть государственных облигаций, выпущенных в счет покрытия бюджетного дефицита, то:</w:t>
      </w:r>
    </w:p>
    <w:p w:rsidR="008B7FEA" w:rsidRPr="00083E91" w:rsidRDefault="008B7FEA" w:rsidP="008B7FEA">
      <w:pPr>
        <w:pStyle w:val="a3"/>
        <w:widowControl w:val="0"/>
        <w:tabs>
          <w:tab w:val="left" w:pos="0"/>
        </w:tabs>
        <w:ind w:left="0"/>
        <w:jc w:val="both"/>
      </w:pPr>
      <w:r w:rsidRPr="00083E91">
        <w:t>а) это приводит к сокращению денежной базы и предложения денег в экономике; б) это приводит к росту учетной ставки и снижению предложения денег; в) это увеличивает денежную базу и предложение денег в экономике; г) это увеличивает денежную базу и с</w:t>
      </w:r>
      <w:r w:rsidRPr="00083E91">
        <w:t>о</w:t>
      </w:r>
      <w:r w:rsidRPr="00083E91">
        <w:t>кращает предложение денег в экономике.</w:t>
      </w:r>
    </w:p>
    <w:p w:rsidR="008B7FEA" w:rsidRPr="00083E91" w:rsidRDefault="008B7FEA" w:rsidP="008B7FEA">
      <w:pPr>
        <w:widowControl w:val="0"/>
        <w:numPr>
          <w:ilvl w:val="0"/>
          <w:numId w:val="2"/>
        </w:numPr>
        <w:spacing w:after="0" w:line="240" w:lineRule="auto"/>
        <w:ind w:left="0" w:hanging="11"/>
        <w:jc w:val="both"/>
      </w:pPr>
      <w:r w:rsidRPr="00083E91">
        <w:t>Увеличение нормы обязательных резервов:</w:t>
      </w:r>
    </w:p>
    <w:p w:rsidR="008B7FEA" w:rsidRPr="00083E91" w:rsidRDefault="008B7FEA" w:rsidP="008B7FEA">
      <w:pPr>
        <w:pStyle w:val="a3"/>
        <w:ind w:left="0"/>
        <w:jc w:val="both"/>
      </w:pPr>
      <w:r w:rsidRPr="00083E91">
        <w:t>а) увеличит предложение денег за счет роста денежного мультипликатора; б) сократит предложение денег за счет уменьшения денежного мультипликатора; в) увеличит предл</w:t>
      </w:r>
      <w:r w:rsidRPr="00083E91">
        <w:t>о</w:t>
      </w:r>
      <w:r w:rsidRPr="00083E91">
        <w:t>жение денег за счет снижения учетной ставки процента; г) сократит предложение денег за счет покупки Центральным банком государственных облигаций на открытом рынке.</w:t>
      </w:r>
    </w:p>
    <w:p w:rsidR="003E2C29" w:rsidRDefault="003E2C29"/>
    <w:sectPr w:rsidR="003E2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76F95"/>
    <w:multiLevelType w:val="hybridMultilevel"/>
    <w:tmpl w:val="6E2CF706"/>
    <w:lvl w:ilvl="0" w:tplc="E1609B2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F4C212A"/>
    <w:multiLevelType w:val="hybridMultilevel"/>
    <w:tmpl w:val="150EF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7FEA"/>
    <w:rsid w:val="003E2C29"/>
    <w:rsid w:val="008B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F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1477</Characters>
  <Application>Microsoft Office Word</Application>
  <DocSecurity>0</DocSecurity>
  <Lines>12</Lines>
  <Paragraphs>3</Paragraphs>
  <ScaleCrop>false</ScaleCrop>
  <Company>Microsoft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Серж</cp:lastModifiedBy>
  <cp:revision>2</cp:revision>
  <dcterms:created xsi:type="dcterms:W3CDTF">2016-05-18T17:42:00Z</dcterms:created>
  <dcterms:modified xsi:type="dcterms:W3CDTF">2016-05-18T17:42:00Z</dcterms:modified>
</cp:coreProperties>
</file>