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69" w:rsidRPr="00CF6DDF" w:rsidRDefault="00166669" w:rsidP="00166669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</w:pPr>
      <w:r w:rsidRPr="00CF6DDF">
        <w:t>Мыслителями Древнего Китая для ослабления негативных последствий неур</w:t>
      </w:r>
      <w:r w:rsidRPr="00CF6DDF">
        <w:t>о</w:t>
      </w:r>
      <w:r w:rsidRPr="00CF6DDF">
        <w:t>жайных лет была предложена концепция госуда</w:t>
      </w:r>
      <w:r w:rsidRPr="00CF6DDF">
        <w:t>р</w:t>
      </w:r>
      <w:r w:rsidRPr="00CF6DDF">
        <w:t>ственной амбарной системы, суть которой в следующем: в урожайные годы правительство создает страховые запасы продовольствия (увеличивая налоговые сборы или производя закупки), а в неурожа</w:t>
      </w:r>
      <w:r w:rsidRPr="00CF6DDF">
        <w:t>й</w:t>
      </w:r>
      <w:r w:rsidRPr="00CF6DDF">
        <w:t>ные – раздает их (или продает по низким ценам) бедствующим по</w:t>
      </w:r>
      <w:r w:rsidRPr="00CF6DDF">
        <w:t>д</w:t>
      </w:r>
      <w:r w:rsidRPr="00CF6DDF">
        <w:t xml:space="preserve">данным. Предвосхищением </w:t>
      </w:r>
      <w:proofErr w:type="gramStart"/>
      <w:r w:rsidRPr="00CF6DDF">
        <w:t>идей</w:t>
      </w:r>
      <w:proofErr w:type="gramEnd"/>
      <w:r w:rsidRPr="00CF6DDF">
        <w:t xml:space="preserve"> какой школы можно рассматривать эту концепцию?</w:t>
      </w:r>
    </w:p>
    <w:p w:rsidR="00166669" w:rsidRPr="00CF6DDF" w:rsidRDefault="00166669" w:rsidP="00166669">
      <w:pPr>
        <w:widowControl w:val="0"/>
        <w:autoSpaceDE w:val="0"/>
        <w:autoSpaceDN w:val="0"/>
        <w:adjustRightInd w:val="0"/>
      </w:pPr>
      <w:r w:rsidRPr="00CF6DDF">
        <w:t>а) кейнсианство; б) школа физиократов; в) школа классической политической экон</w:t>
      </w:r>
      <w:r w:rsidRPr="00CF6DDF">
        <w:t>о</w:t>
      </w:r>
      <w:r w:rsidRPr="00CF6DDF">
        <w:t xml:space="preserve">мии; г) школа </w:t>
      </w:r>
      <w:proofErr w:type="spellStart"/>
      <w:r w:rsidRPr="00CF6DDF">
        <w:t>маржиналистов</w:t>
      </w:r>
      <w:proofErr w:type="spellEnd"/>
      <w:r w:rsidRPr="00CF6DDF">
        <w:t>.</w:t>
      </w:r>
    </w:p>
    <w:p w:rsidR="00166669" w:rsidRPr="00CF6DDF" w:rsidRDefault="00166669" w:rsidP="00166669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</w:pPr>
      <w:r w:rsidRPr="00CF6DDF">
        <w:t>Студент располагает двумя вечерами для подготовки к тестированию по экономической теории и по математике. Имеются два в</w:t>
      </w:r>
      <w:r w:rsidRPr="00CF6DDF">
        <w:t>а</w:t>
      </w:r>
      <w:r w:rsidRPr="00CF6DDF">
        <w:t>рианта распределения оценок (по 100-бальной шкале).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012"/>
        <w:gridCol w:w="3183"/>
      </w:tblGrid>
      <w:tr w:rsidR="00166669" w:rsidRPr="00CF6DDF" w:rsidTr="002C3F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Вариант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Баллы по экономической те</w:t>
            </w:r>
            <w:r w:rsidRPr="00CF6DDF">
              <w:rPr>
                <w:rFonts w:eastAsia="Calibri"/>
              </w:rPr>
              <w:t>о</w:t>
            </w:r>
            <w:r w:rsidRPr="00CF6DDF">
              <w:rPr>
                <w:rFonts w:eastAsia="Calibri"/>
              </w:rPr>
              <w:t>рии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Баллы по мат</w:t>
            </w:r>
            <w:r w:rsidRPr="00CF6DDF">
              <w:rPr>
                <w:rFonts w:eastAsia="Calibri"/>
              </w:rPr>
              <w:t>е</w:t>
            </w:r>
            <w:r w:rsidRPr="00CF6DDF">
              <w:rPr>
                <w:rFonts w:eastAsia="Calibri"/>
              </w:rPr>
              <w:t>матике</w:t>
            </w:r>
          </w:p>
        </w:tc>
      </w:tr>
      <w:tr w:rsidR="00166669" w:rsidRPr="00CF6DDF" w:rsidTr="002C3F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83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68</w:t>
            </w:r>
          </w:p>
        </w:tc>
      </w:tr>
      <w:tr w:rsidR="00166669" w:rsidRPr="00CF6DDF" w:rsidTr="002C3F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Б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70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69" w:rsidRPr="00CF6DDF" w:rsidRDefault="00166669" w:rsidP="002C3FA7">
            <w:pPr>
              <w:jc w:val="center"/>
              <w:rPr>
                <w:rFonts w:eastAsia="Calibri"/>
              </w:rPr>
            </w:pPr>
            <w:r w:rsidRPr="00CF6DDF">
              <w:rPr>
                <w:rFonts w:eastAsia="Calibri"/>
              </w:rPr>
              <w:t>72</w:t>
            </w:r>
          </w:p>
        </w:tc>
      </w:tr>
    </w:tbl>
    <w:p w:rsidR="00166669" w:rsidRPr="00CF6DDF" w:rsidRDefault="00166669" w:rsidP="00166669">
      <w:pPr>
        <w:widowControl w:val="0"/>
      </w:pPr>
      <w:r w:rsidRPr="00CF6DDF">
        <w:t>Чему равны альтернативные издержки повышения оценки по математике с 68 до 72 баллов, выраженные в баллах по экономич</w:t>
      </w:r>
      <w:r w:rsidRPr="00CF6DDF">
        <w:t>е</w:t>
      </w:r>
      <w:r w:rsidRPr="00CF6DDF">
        <w:t>ской теории?</w:t>
      </w:r>
    </w:p>
    <w:p w:rsidR="00166669" w:rsidRPr="00CF6DDF" w:rsidRDefault="00166669" w:rsidP="00166669">
      <w:pPr>
        <w:widowControl w:val="0"/>
      </w:pPr>
      <w:r w:rsidRPr="00CF6DDF">
        <w:t>а) 70 баллам; б) 83 баллам; в) 68 баллам; г) 13 баллам.</w:t>
      </w:r>
    </w:p>
    <w:p w:rsidR="00166669" w:rsidRPr="00CF6DDF" w:rsidRDefault="00166669" w:rsidP="0016666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F6DDF">
        <w:t>Коэффициент перекрестной эластичности спроса, бли</w:t>
      </w:r>
      <w:r w:rsidRPr="00CF6DDF">
        <w:t>з</w:t>
      </w:r>
      <w:r w:rsidRPr="00CF6DDF">
        <w:t>кий к нулю, могут иметь такие товары, как:</w:t>
      </w:r>
    </w:p>
    <w:p w:rsidR="00166669" w:rsidRPr="00CF6DDF" w:rsidRDefault="00166669" w:rsidP="00166669">
      <w:pPr>
        <w:widowControl w:val="0"/>
      </w:pPr>
      <w:r w:rsidRPr="00CF6DDF">
        <w:t>а) машины и бензин; б) ручки и карандаши; в) хлеб и сахар; г) книга и мотоцикл.</w:t>
      </w:r>
    </w:p>
    <w:p w:rsidR="00166669" w:rsidRPr="00CF6DDF" w:rsidRDefault="00166669" w:rsidP="00166669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CF6DDF">
        <w:rPr>
          <w:spacing w:val="60"/>
        </w:rPr>
        <w:t>Существует</w:t>
      </w:r>
      <w:r w:rsidRPr="00CF6DDF">
        <w:t xml:space="preserve"> обратная зависимость </w:t>
      </w:r>
      <w:proofErr w:type="gramStart"/>
      <w:r w:rsidRPr="00CF6DDF">
        <w:t>между</w:t>
      </w:r>
      <w:proofErr w:type="gramEnd"/>
      <w:r w:rsidRPr="00CF6DDF">
        <w:t>:</w:t>
      </w:r>
    </w:p>
    <w:p w:rsidR="00166669" w:rsidRPr="00CF6DDF" w:rsidRDefault="00166669" w:rsidP="00166669">
      <w:pPr>
        <w:widowControl w:val="0"/>
      </w:pPr>
      <w:r w:rsidRPr="00CF6DDF">
        <w:t>а) количеством осадков в месяц и продажей зонтов; б) величиной дохода потребителя и его спросом на товары низшей категории; в) ценой картины и степенью известности худо</w:t>
      </w:r>
      <w:r w:rsidRPr="00CF6DDF">
        <w:t>ж</w:t>
      </w:r>
      <w:r w:rsidRPr="00CF6DDF">
        <w:t>ника, ее написавш</w:t>
      </w:r>
      <w:r w:rsidRPr="00CF6DDF">
        <w:t>е</w:t>
      </w:r>
      <w:r w:rsidRPr="00CF6DDF">
        <w:t>го; г) ни один ответ не подходит.</w:t>
      </w:r>
    </w:p>
    <w:p w:rsidR="00166669" w:rsidRPr="00CF6DDF" w:rsidRDefault="00166669" w:rsidP="00166669">
      <w:pPr>
        <w:pStyle w:val="a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DDF">
        <w:rPr>
          <w:rFonts w:ascii="Times New Roman" w:hAnsi="Times New Roman"/>
          <w:sz w:val="24"/>
          <w:szCs w:val="24"/>
        </w:rPr>
        <w:t xml:space="preserve">При росте объема производства </w:t>
      </w:r>
      <w:proofErr w:type="spellStart"/>
      <w:r w:rsidRPr="00CF6DDF">
        <w:rPr>
          <w:rFonts w:ascii="Times New Roman" w:hAnsi="Times New Roman"/>
          <w:sz w:val="24"/>
          <w:szCs w:val="24"/>
        </w:rPr>
        <w:t>изокванта</w:t>
      </w:r>
      <w:proofErr w:type="spellEnd"/>
      <w:r w:rsidRPr="00CF6DDF">
        <w:rPr>
          <w:rFonts w:ascii="Times New Roman" w:hAnsi="Times New Roman"/>
          <w:sz w:val="24"/>
          <w:szCs w:val="24"/>
        </w:rPr>
        <w:t xml:space="preserve"> будет смещаться:</w:t>
      </w:r>
    </w:p>
    <w:p w:rsidR="00166669" w:rsidRPr="00CF6DDF" w:rsidRDefault="00166669" w:rsidP="00166669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F6DDF">
        <w:rPr>
          <w:rFonts w:ascii="Times New Roman" w:hAnsi="Times New Roman"/>
          <w:sz w:val="24"/>
          <w:szCs w:val="24"/>
        </w:rPr>
        <w:t>а) вверх и вправо; б) вниз и вправо; в) вверх и влево; г) вниз и влево.</w:t>
      </w:r>
    </w:p>
    <w:p w:rsidR="00166669" w:rsidRPr="00CF6DDF" w:rsidRDefault="00166669" w:rsidP="00166669">
      <w:pPr>
        <w:pStyle w:val="FR3"/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DF">
        <w:rPr>
          <w:rFonts w:ascii="Times New Roman" w:hAnsi="Times New Roman" w:cs="Times New Roman"/>
          <w:sz w:val="24"/>
          <w:szCs w:val="24"/>
        </w:rPr>
        <w:t>В условиях высокой инфляции сельскохозяйственный спрос на землю увеличится:</w:t>
      </w:r>
    </w:p>
    <w:p w:rsidR="00166669" w:rsidRPr="00CF6DDF" w:rsidRDefault="00166669" w:rsidP="00166669">
      <w:pPr>
        <w:pStyle w:val="FR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DDF">
        <w:rPr>
          <w:rFonts w:ascii="Times New Roman" w:hAnsi="Times New Roman" w:cs="Times New Roman"/>
          <w:sz w:val="24"/>
          <w:szCs w:val="24"/>
        </w:rPr>
        <w:t>а) да; б) нет; в) ответ на этот вопрос неоднозначен: и да, и нет; г) сельскохозяйственный спрос на землю зависит от предложения зе</w:t>
      </w:r>
      <w:r w:rsidRPr="00CF6DDF">
        <w:rPr>
          <w:rFonts w:ascii="Times New Roman" w:hAnsi="Times New Roman" w:cs="Times New Roman"/>
          <w:sz w:val="24"/>
          <w:szCs w:val="24"/>
        </w:rPr>
        <w:t>м</w:t>
      </w:r>
      <w:r w:rsidRPr="00CF6DDF">
        <w:rPr>
          <w:rFonts w:ascii="Times New Roman" w:hAnsi="Times New Roman" w:cs="Times New Roman"/>
          <w:sz w:val="24"/>
          <w:szCs w:val="24"/>
        </w:rPr>
        <w:t>ли.</w:t>
      </w:r>
    </w:p>
    <w:p w:rsidR="00166669" w:rsidRPr="00CF6DDF" w:rsidRDefault="00166669" w:rsidP="00166669">
      <w:pPr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</w:pPr>
      <w:r w:rsidRPr="00CF6DDF">
        <w:t xml:space="preserve">О </w:t>
      </w:r>
      <w:proofErr w:type="spellStart"/>
      <w:proofErr w:type="gramStart"/>
      <w:r w:rsidRPr="00CF6DDF">
        <w:t>п</w:t>
      </w:r>
      <w:proofErr w:type="spellEnd"/>
      <w:proofErr w:type="gramEnd"/>
      <w:r w:rsidRPr="00CF6DDF">
        <w:t xml:space="preserve"> </w:t>
      </w:r>
      <w:proofErr w:type="spellStart"/>
      <w:r w:rsidRPr="00CF6DDF">
        <w:t>р</w:t>
      </w:r>
      <w:proofErr w:type="spellEnd"/>
      <w:r w:rsidRPr="00CF6DDF">
        <w:t xml:space="preserve"> е </w:t>
      </w:r>
      <w:proofErr w:type="spellStart"/>
      <w:r w:rsidRPr="00CF6DDF">
        <w:t>д</w:t>
      </w:r>
      <w:proofErr w:type="spellEnd"/>
      <w:r w:rsidRPr="00CF6DDF">
        <w:t xml:space="preserve"> е л и т е, как изменяется предельный доход мон</w:t>
      </w:r>
      <w:r w:rsidRPr="00CF6DDF">
        <w:t>о</w:t>
      </w:r>
      <w:r w:rsidRPr="00CF6DDF">
        <w:t>полии по мере роста объема продаж:</w:t>
      </w:r>
    </w:p>
    <w:p w:rsidR="00166669" w:rsidRPr="00CF6DDF" w:rsidRDefault="00166669" w:rsidP="00166669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DDF">
        <w:rPr>
          <w:rFonts w:ascii="Times New Roman" w:hAnsi="Times New Roman"/>
          <w:sz w:val="24"/>
          <w:szCs w:val="24"/>
        </w:rPr>
        <w:t>а) возрастает; б) сокращается медленнее, чем цена; в) сокращается быстрее цены; г) остается неизменным.</w:t>
      </w:r>
    </w:p>
    <w:p w:rsidR="007865AA" w:rsidRDefault="007865AA"/>
    <w:sectPr w:rsidR="0078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2DED"/>
    <w:multiLevelType w:val="hybridMultilevel"/>
    <w:tmpl w:val="0F604184"/>
    <w:lvl w:ilvl="0" w:tplc="3280C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669"/>
    <w:rsid w:val="00166669"/>
    <w:rsid w:val="007865AA"/>
    <w:rsid w:val="00C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3">
    <w:name w:val="FR3"/>
    <w:rsid w:val="00166669"/>
    <w:pPr>
      <w:widowControl w:val="0"/>
      <w:autoSpaceDE w:val="0"/>
      <w:autoSpaceDN w:val="0"/>
      <w:adjustRightInd w:val="0"/>
      <w:spacing w:after="0" w:line="240" w:lineRule="auto"/>
      <w:ind w:left="480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3</cp:revision>
  <dcterms:created xsi:type="dcterms:W3CDTF">2016-05-18T17:57:00Z</dcterms:created>
  <dcterms:modified xsi:type="dcterms:W3CDTF">2016-05-18T18:10:00Z</dcterms:modified>
</cp:coreProperties>
</file>