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89" w:rsidRPr="00763E89" w:rsidRDefault="00763E89" w:rsidP="00763E8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2C2223" w:rsidRPr="00557A85" w:rsidRDefault="00172A2C" w:rsidP="00557A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7A85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763E89">
        <w:rPr>
          <w:rFonts w:ascii="Times New Roman" w:hAnsi="Times New Roman" w:cs="Times New Roman"/>
          <w:sz w:val="28"/>
          <w:szCs w:val="28"/>
        </w:rPr>
        <w:t>исследования</w:t>
      </w:r>
      <w:r w:rsidRPr="00557A85">
        <w:rPr>
          <w:rFonts w:ascii="Times New Roman" w:hAnsi="Times New Roman" w:cs="Times New Roman"/>
          <w:sz w:val="28"/>
          <w:szCs w:val="28"/>
        </w:rPr>
        <w:t xml:space="preserve"> является информационная безопасность облачных </w:t>
      </w:r>
      <w:r w:rsidR="00763E89">
        <w:rPr>
          <w:rFonts w:ascii="Times New Roman" w:hAnsi="Times New Roman" w:cs="Times New Roman"/>
          <w:sz w:val="28"/>
          <w:szCs w:val="28"/>
        </w:rPr>
        <w:t>технологий</w:t>
      </w:r>
      <w:r w:rsidRPr="00557A85">
        <w:rPr>
          <w:rFonts w:ascii="Times New Roman" w:hAnsi="Times New Roman" w:cs="Times New Roman"/>
          <w:sz w:val="28"/>
          <w:szCs w:val="28"/>
        </w:rPr>
        <w:t xml:space="preserve">. Целью работы рассмотрение оценки рисков при использовании облачных вычислений. В работе рассмотрены основные риски использования  "облаков", а также методы их оценки. </w:t>
      </w:r>
      <w:r w:rsidR="002C2223" w:rsidRPr="00557A85">
        <w:rPr>
          <w:rFonts w:ascii="Times New Roman" w:hAnsi="Times New Roman" w:cs="Times New Roman"/>
          <w:sz w:val="28"/>
          <w:szCs w:val="28"/>
        </w:rPr>
        <w:t xml:space="preserve">Рассмотрены такие риски, </w:t>
      </w:r>
      <w:r w:rsidR="00557A85">
        <w:rPr>
          <w:rFonts w:ascii="Times New Roman" w:hAnsi="Times New Roman" w:cs="Times New Roman"/>
          <w:sz w:val="28"/>
          <w:szCs w:val="28"/>
        </w:rPr>
        <w:t>как возможность получения информации третьими лицами</w:t>
      </w:r>
      <w:r w:rsidR="002C2223" w:rsidRPr="00557A85">
        <w:rPr>
          <w:rFonts w:ascii="Times New Roman" w:hAnsi="Times New Roman" w:cs="Times New Roman"/>
          <w:sz w:val="28"/>
          <w:szCs w:val="28"/>
        </w:rPr>
        <w:t>, подделка информации, недоступность информации</w:t>
      </w:r>
      <w:r w:rsidR="00557A85">
        <w:rPr>
          <w:rFonts w:ascii="Times New Roman" w:hAnsi="Times New Roman" w:cs="Times New Roman"/>
          <w:sz w:val="28"/>
          <w:szCs w:val="28"/>
        </w:rPr>
        <w:t xml:space="preserve"> для организации</w:t>
      </w:r>
      <w:r w:rsidR="002C2223" w:rsidRPr="00557A85">
        <w:rPr>
          <w:rFonts w:ascii="Times New Roman" w:hAnsi="Times New Roman" w:cs="Times New Roman"/>
          <w:sz w:val="28"/>
          <w:szCs w:val="28"/>
        </w:rPr>
        <w:t>. Так же приведено сравнение рисков частного и публичного облака. Была рассмотрена платформа информационной безопасности COBIT.</w:t>
      </w:r>
      <w:r w:rsidR="00763E89">
        <w:rPr>
          <w:rFonts w:ascii="Times New Roman" w:hAnsi="Times New Roman" w:cs="Times New Roman"/>
          <w:sz w:val="28"/>
          <w:szCs w:val="28"/>
        </w:rPr>
        <w:t xml:space="preserve"> Кратко описаны цельные платформы управления облачными рисками.</w:t>
      </w:r>
      <w:r w:rsidR="00557A85" w:rsidRPr="00557A85">
        <w:rPr>
          <w:rFonts w:ascii="Times New Roman" w:hAnsi="Times New Roman" w:cs="Times New Roman"/>
          <w:sz w:val="28"/>
          <w:szCs w:val="28"/>
        </w:rPr>
        <w:t xml:space="preserve"> </w:t>
      </w:r>
      <w:r w:rsidR="00763E89">
        <w:rPr>
          <w:rFonts w:ascii="Times New Roman" w:hAnsi="Times New Roman" w:cs="Times New Roman"/>
          <w:sz w:val="28"/>
          <w:szCs w:val="28"/>
        </w:rPr>
        <w:t>О</w:t>
      </w:r>
      <w:r w:rsidR="00557A85" w:rsidRPr="00557A85">
        <w:rPr>
          <w:rFonts w:ascii="Times New Roman" w:hAnsi="Times New Roman" w:cs="Times New Roman"/>
          <w:sz w:val="28"/>
          <w:szCs w:val="28"/>
        </w:rPr>
        <w:t xml:space="preserve">писаны основные этапы использования какой-либо платформы для оценки рисков: моделирование профиля рисков, выбор критериев оценки, выполнение периодических оценок и мониторинг, пересмотр и обновление платформы. Была проведена оценка облачных рисков в России. Подробно описана такая особенность </w:t>
      </w:r>
      <w:proofErr w:type="gramStart"/>
      <w:r w:rsidR="00557A85" w:rsidRPr="00557A85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557A85" w:rsidRPr="00557A85">
        <w:rPr>
          <w:rFonts w:ascii="Times New Roman" w:hAnsi="Times New Roman" w:cs="Times New Roman"/>
          <w:sz w:val="28"/>
          <w:szCs w:val="28"/>
        </w:rPr>
        <w:t xml:space="preserve"> в России, как количество законодательных регуляторов превышающее общепринятое. К ним относятся: ФСБ, ФСТЭК, служба внешней разведки, министерство обороны, ФСО, министерство связи и массовых коммуникаций.</w:t>
      </w:r>
      <w:r w:rsidR="002C2223" w:rsidRPr="00557A85">
        <w:rPr>
          <w:rFonts w:ascii="Times New Roman" w:hAnsi="Times New Roman" w:cs="Times New Roman"/>
          <w:sz w:val="28"/>
          <w:szCs w:val="28"/>
        </w:rPr>
        <w:t xml:space="preserve"> </w:t>
      </w:r>
      <w:r w:rsidR="00763E89">
        <w:rPr>
          <w:rFonts w:ascii="Times New Roman" w:hAnsi="Times New Roman" w:cs="Times New Roman"/>
          <w:sz w:val="28"/>
          <w:szCs w:val="28"/>
        </w:rPr>
        <w:t>Результаты данной работы могут помочь при принятии решения о переходе предприятия на облачную инфраструктуру, а так же при самом переходе.</w:t>
      </w:r>
    </w:p>
    <w:sectPr w:rsidR="002C2223" w:rsidRPr="00557A85" w:rsidSect="002E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72A2C"/>
    <w:rsid w:val="00172A2C"/>
    <w:rsid w:val="00276EE6"/>
    <w:rsid w:val="002C2223"/>
    <w:rsid w:val="002E5EDF"/>
    <w:rsid w:val="00557A85"/>
    <w:rsid w:val="00763E89"/>
    <w:rsid w:val="00A4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1083</Characters>
  <Application>Microsoft Office Word</Application>
  <DocSecurity>0</DocSecurity>
  <Lines>15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2016-05-19T06:28:00Z</dcterms:created>
  <dcterms:modified xsi:type="dcterms:W3CDTF">2016-05-19T07:34:00Z</dcterms:modified>
</cp:coreProperties>
</file>