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11" w:rsidRPr="00E80326" w:rsidRDefault="005D3C11" w:rsidP="005D3C11">
      <w:pPr>
        <w:jc w:val="center"/>
        <w:rPr>
          <w:sz w:val="32"/>
          <w:szCs w:val="32"/>
        </w:rPr>
      </w:pPr>
      <w:r w:rsidRPr="00E80326">
        <w:rPr>
          <w:sz w:val="32"/>
          <w:szCs w:val="32"/>
        </w:rPr>
        <w:t>Тематика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рефератов по курсу ТРИС</w:t>
      </w:r>
      <w:bookmarkStart w:id="0" w:name="_GoBack"/>
      <w:bookmarkEnd w:id="0"/>
      <w:r>
        <w:rPr>
          <w:sz w:val="32"/>
          <w:szCs w:val="32"/>
        </w:rPr>
        <w:t>:</w:t>
      </w:r>
    </w:p>
    <w:p w:rsidR="005D3C11" w:rsidRPr="00E80326" w:rsidRDefault="005D3C11" w:rsidP="005D3C11">
      <w:pPr>
        <w:jc w:val="center"/>
        <w:rPr>
          <w:sz w:val="32"/>
          <w:szCs w:val="32"/>
        </w:rPr>
      </w:pP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Территориально распределенные информационные системы как основа единого информационного пространства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Модели архитектуры «электронного правительства».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Методы системного анализа информационных систем.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Методы проектирования информационных систем.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Объектный подход при проектировании систем.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Средства проектирования информационных систем.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Нормативно-правовая база проектирования территориально-распределенных систем.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Проектирование национальных центров обработки данных.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Взаимодействие национальных регистров и кадастров в условиях использования унаследованных проектных решений.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Межведомственное взаимодействие территориально распределенных систем.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Национальный сегмент сети Интернет как основа единого информационного пространства.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Элементы национальной программной платформы.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Реализация федеральных автоматизированных распределенных систем в России.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Корпоративные и государственные системы – проблемы взаимодействия.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Концепции создания систем, основные элементы.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Модели описания информационных ресурсов и процессов.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Методы виртуализации и middleware-продукты в реализации информационных систем.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Классификация национальных информационных систем.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Проектирование элементов инфраструктуры территориально распределенных систем.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Архитектурные особенности применения вычислительных ресурсов в ТРИС.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Центры обработки данных и их взаимодействие с ТРИС.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Современные коммуникационные средства и ТРИС.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Территориальные аспекты внедрения ТРИС.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Особенности использования различных ОС в ТРИС.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Программные средства интеграции  систем различных архитектур.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Типовые решения в области общего программного обеспечения ТРИС.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lastRenderedPageBreak/>
        <w:t>Специальное программное обеспечение в  отечественных территориально распределенных системах.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Переносимость и интероперабельность информационных систем.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Создание интероперабельных интернет-приложений приложений в ТРИС.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Современные СУБД в ТРИС.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Коммуникативные форматы обмена документами в ТРИС.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Лингвистическое обеспечение ТРИС.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Взаимодействие ТРИС с ведомственными и региональными системами.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Методы обеспечения информационной поддержки ТРИС.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Обеспечение достоверности и актуальности информации в ТРИС.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Типовые проектные решения по защите информации в ТРИС.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Организационное обеспечение современных ТРИС.</w:t>
      </w:r>
    </w:p>
    <w:p w:rsidR="005D3C11" w:rsidRPr="00065C1D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Современные технологии дистанционного обучения персонала.</w:t>
      </w:r>
    </w:p>
    <w:p w:rsidR="005D3C11" w:rsidRDefault="005D3C11" w:rsidP="005D3C11">
      <w:pPr>
        <w:numPr>
          <w:ilvl w:val="0"/>
          <w:numId w:val="1"/>
        </w:numPr>
        <w:rPr>
          <w:sz w:val="28"/>
          <w:szCs w:val="24"/>
        </w:rPr>
      </w:pPr>
      <w:r w:rsidRPr="00065C1D">
        <w:rPr>
          <w:sz w:val="28"/>
          <w:szCs w:val="24"/>
        </w:rPr>
        <w:t>Социальные аспекты функционирования ТРИС.</w:t>
      </w:r>
    </w:p>
    <w:p w:rsidR="005D3C11" w:rsidRPr="00E206A1" w:rsidRDefault="005D3C11" w:rsidP="005D3C11">
      <w:pPr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8"/>
          <w:szCs w:val="24"/>
        </w:rPr>
        <w:t xml:space="preserve"> </w:t>
      </w:r>
      <w:r w:rsidRPr="00E80BE6">
        <w:rPr>
          <w:sz w:val="28"/>
          <w:szCs w:val="24"/>
        </w:rPr>
        <w:t>Законодательные аспекты создания и функционирования систем</w:t>
      </w:r>
      <w:r>
        <w:rPr>
          <w:sz w:val="28"/>
          <w:szCs w:val="24"/>
        </w:rPr>
        <w:t xml:space="preserve">. </w:t>
      </w:r>
    </w:p>
    <w:p w:rsidR="00DE2912" w:rsidRDefault="00DE2912"/>
    <w:sectPr w:rsidR="00DE291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5EB5"/>
    <w:multiLevelType w:val="hybridMultilevel"/>
    <w:tmpl w:val="CBF87C84"/>
    <w:lvl w:ilvl="0" w:tplc="2D6861B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11"/>
    <w:rsid w:val="005D3C11"/>
    <w:rsid w:val="00DE29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CB4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/>
        <w:bCs/>
        <w:color w:val="000000" w:themeColor="text1"/>
        <w:sz w:val="16"/>
        <w:szCs w:val="16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11"/>
    <w:rPr>
      <w:rFonts w:eastAsia="Times New Roman"/>
      <w:b w:val="0"/>
      <w:bCs w:val="0"/>
      <w:color w:val="auto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color w:val="000000" w:themeColor="text1"/>
        <w:sz w:val="16"/>
        <w:szCs w:val="16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11"/>
    <w:rPr>
      <w:rFonts w:eastAsia="Times New Roman"/>
      <w:b w:val="0"/>
      <w:bCs w:val="0"/>
      <w:color w:val="auto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243607ABBD724995262D18F9155DC3" ma:contentTypeVersion="1" ma:contentTypeDescription="Создание документа." ma:contentTypeScope="" ma:versionID="ec5c93f25bfba99b4c4b5e064a9f4c27">
  <xsd:schema xmlns:xsd="http://www.w3.org/2001/XMLSchema" xmlns:xs="http://www.w3.org/2001/XMLSchema" xmlns:p="http://schemas.microsoft.com/office/2006/metadata/properties" xmlns:ns2="d703fe87-285b-4e3a-b274-ddbd1efa7651" targetNamespace="http://schemas.microsoft.com/office/2006/metadata/properties" ma:root="true" ma:fieldsID="25cd4dfbbd7915be8458dc099ae563e5" ns2:_="">
    <xsd:import namespace="d703fe87-285b-4e3a-b274-ddbd1efa76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3fe87-285b-4e3a-b274-ddbd1efa76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03fe87-285b-4e3a-b274-ddbd1efa7651">M3U43QF4D5AS-2323-1</_dlc_DocId>
    <_dlc_DocIdUrl xmlns="d703fe87-285b-4e3a-b274-ddbd1efa7651">
      <Url>http://study.mesi.ru/sites/WorkPlaces_15/311593/_layouts/DocIdRedir.aspx?ID=M3U43QF4D5AS-2323-1</Url>
      <Description>M3U43QF4D5AS-2323-1</Description>
    </_dlc_DocIdUrl>
  </documentManagement>
</p:properties>
</file>

<file path=customXml/itemProps1.xml><?xml version="1.0" encoding="utf-8"?>
<ds:datastoreItem xmlns:ds="http://schemas.openxmlformats.org/officeDocument/2006/customXml" ds:itemID="{FFC46C70-7610-4C17-AFB5-765C94FFB218}"/>
</file>

<file path=customXml/itemProps2.xml><?xml version="1.0" encoding="utf-8"?>
<ds:datastoreItem xmlns:ds="http://schemas.openxmlformats.org/officeDocument/2006/customXml" ds:itemID="{7FA7BE8B-AC69-456A-B673-1D2ABAA49B15}"/>
</file>

<file path=customXml/itemProps3.xml><?xml version="1.0" encoding="utf-8"?>
<ds:datastoreItem xmlns:ds="http://schemas.openxmlformats.org/officeDocument/2006/customXml" ds:itemID="{C1FE6965-9F60-4975-820A-67BC17E56C65}"/>
</file>

<file path=customXml/itemProps4.xml><?xml version="1.0" encoding="utf-8"?>
<ds:datastoreItem xmlns:ds="http://schemas.openxmlformats.org/officeDocument/2006/customXml" ds:itemID="{2A043BED-9CBB-49FD-BAAA-600CB84655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2045</Characters>
  <Application>Microsoft Macintosh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Liamin</dc:creator>
  <cp:keywords/>
  <dc:description/>
  <cp:lastModifiedBy>Yuri Liamin</cp:lastModifiedBy>
  <cp:revision>1</cp:revision>
  <dcterms:created xsi:type="dcterms:W3CDTF">2016-04-07T08:14:00Z</dcterms:created>
  <dcterms:modified xsi:type="dcterms:W3CDTF">2016-04-07T08:15:00Z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0x0101000D243607ABBD724995262D18F9155DC3</vt:lpwstr>
  </property>
  <property fmtid="{D5CDD505-2E9C-101B-9397-08002B2CF9AE}" pid="3" name="_dlc_DocIdItemGuid">
    <vt:lpwstr>37407a34-572e-4988-a1f1-406bbaa1cbde</vt:lpwstr>
  </property>
</Properties>
</file>