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6F" w:rsidRDefault="00DE578D">
      <w:pPr>
        <w:rPr>
          <w:rFonts w:ascii="TimesNewRoman" w:hAnsi="TimesNewRoman" w:cs="Courier New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РАБОТА 1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КОМАНДЫ ДИАГНОСТИКИ СЕТИ</w:t>
      </w:r>
      <w:r>
        <w:rPr>
          <w:rFonts w:ascii="TimesNewRoman" w:hAnsi="TimesNewRoman"/>
          <w:color w:val="000000"/>
          <w:sz w:val="28"/>
          <w:szCs w:val="28"/>
        </w:rPr>
        <w:br/>
        <w:t>Команды тестирования сети входят в состав сетевых операционных</w:t>
      </w:r>
      <w:r>
        <w:rPr>
          <w:rFonts w:ascii="TimesNewRoman" w:hAnsi="TimesNewRoman"/>
          <w:color w:val="000000"/>
          <w:sz w:val="28"/>
          <w:szCs w:val="28"/>
        </w:rPr>
        <w:br/>
        <w:t>систем и позволяют просмотреть параметры отдельных узлов сети, про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верить их работоспособность и в случае обнаружения проблемы –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опре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  <w:t>делить проблемный участок.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Используемые утилиты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Программа 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ipconfig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Консольная утилита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ipconfig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предназначена для отображения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всех текущих значений конфигурации сети TCP/IP, а также обновления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параметров DHCP и DNS. Полезнее всего данная утилита в тех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ситуаци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ях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 когда конфигурация сети устанавливается автоматически и требует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ся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определить присланные DHCP-сервером параметры.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При использовании без параметров, утилита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ipconfig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отобража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ет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IP-адрес, маску сети, шлюз по умолчанию и другую информацию для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каждого из адаптеров. Кроме того, могут использоваться следующие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ключи: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>/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all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Отобразить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полную конфигурацию TCP/IP для всех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адапте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ров. Без этого параметра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ipconfig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отображает только основные данные.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Адаптеры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представляют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как физические интерфейсы, например, сете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вые карты, так и логические интерфейсы, такие как установленные со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единения или виртуальные адаптеры.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>/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renew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Обновить конфигурацию DHCP для всех (или указанного)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адаптера. Действует только на компьютерах с автоматической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конфигу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  <w:t>рацией DHCP.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>/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release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Отправить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сообщение DHCPRELEASE серверу DHCP,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чтобы освободить IP-адрес и удалить конфигурацию на всех (или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ука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занном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) адаптере.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>/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flushdns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Очистить содержимое кэша DNS-клиента.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>/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displaydns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Отобразить содержимое DNS-клиента, включая за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писи, находящиеся в файле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hosts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>/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registerdns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Ручная регистрация DNS-имени и IP-адреса. Мо</w:t>
      </w:r>
    </w:p>
    <w:p w:rsidR="00DE578D" w:rsidRDefault="00DE578D">
      <w:pPr>
        <w:rPr>
          <w:rFonts w:ascii="TimesNewRoman" w:hAnsi="TimesNewRoman" w:cs="Courier New"/>
          <w:color w:val="000000"/>
          <w:sz w:val="28"/>
          <w:szCs w:val="28"/>
        </w:rPr>
      </w:pP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Программа 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ping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Консольная утилита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ping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проверяет IP-соединение с другим ком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пьютером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TCP/IP посылая ему эхо-запрос (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Echo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Request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) по протоколу</w:t>
      </w:r>
      <w:r>
        <w:rPr>
          <w:rFonts w:ascii="TimesNewRoman" w:hAnsi="TimesNewRoman" w:cs="Courier New"/>
          <w:color w:val="000000"/>
          <w:sz w:val="28"/>
          <w:szCs w:val="28"/>
        </w:rPr>
        <w:br/>
        <w:t>ICMP. Полученные эхо-ответы отображаются вместе с длительностью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запроса.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Ping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это основная команда для диагностики соединения,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дос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тупности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и разрешения имен.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При запуске без параметров утилита отображает справку. При за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lastRenderedPageBreak/>
        <w:t>дании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имени хоста или IP-адреса утилита проверяет доступность хоста.</w:t>
      </w:r>
      <w:r>
        <w:rPr>
          <w:rFonts w:ascii="TimesNewRoman" w:hAnsi="TimesNewRoman" w:cs="Courier New"/>
          <w:color w:val="000000"/>
          <w:sz w:val="28"/>
          <w:szCs w:val="28"/>
        </w:rPr>
        <w:br/>
        <w:t>Также могут использоваться следующие параметры: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-t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Бесконечный цикл отправки эхо-запросов. Прерывание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осуще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ствляется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клавишами &lt;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Ctrl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&gt;+&lt;C&gt;.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-n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Указывает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количество эхо-запросов, по умолчанию 4.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-l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Указывает длину поля данных эхо-запроса. Значение по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умол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чанию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32, максимальное значение 65527.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-i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Указывает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значение поля TTL в заголовке IP для эхо-запроса.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Для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Windows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XP это значение обычно равно 128, максимальное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значе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ние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255.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-w </w:t>
      </w:r>
      <w:r>
        <w:rPr>
          <w:rFonts w:ascii="TimesNewRoman" w:hAnsi="TimesNewRoman" w:cs="Courier New"/>
          <w:color w:val="000000"/>
          <w:sz w:val="28"/>
          <w:szCs w:val="28"/>
        </w:rPr>
        <w:t>Указывает время ожидания эхо-ответа (в миллисекундах). Если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время ожидания будет превышено, утилита отобразит сообщение «Пре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вышен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интервал ожидания для запроса». Значение по умолчанию – 4000</w:t>
      </w:r>
      <w:r>
        <w:rPr>
          <w:rFonts w:ascii="TimesNewRoman" w:hAnsi="TimesNewRoman" w:cs="Courier New"/>
          <w:color w:val="000000"/>
          <w:sz w:val="28"/>
          <w:szCs w:val="28"/>
        </w:rPr>
        <w:br/>
        <w:t>(4 секунды).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b/>
          <w:bCs/>
          <w:color w:val="000000"/>
          <w:sz w:val="28"/>
          <w:szCs w:val="28"/>
        </w:rPr>
        <w:t xml:space="preserve">Программа 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tracert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Консольная утилита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tracert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определяет путь до точки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назначе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ния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 отправляя ICMP эхо-запросы с увеличивающимся значением поля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Time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to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Live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(TTL). Путь отображается в виде списка маршрутизаторов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между исходным и конечным хостами.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Каждый маршрутизатор по пути следования пакета уменьшает по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ле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TTL на единицу. Таким образом, поле TTL означает максимальное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количество маршрутизаторов, по которым пройдёт IP-пакет. Когда поле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>TTL становится равным нулю, маршрутизатор должен удалить пакет и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вернуть ICMP-сообщение исходному компьютеру. Утилита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Tracert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>определяет путь путём отправки первого эхо-пакета со значением TTL</w:t>
      </w:r>
      <w:r>
        <w:rPr>
          <w:rFonts w:ascii="TimesNewRoman" w:hAnsi="TimesNewRoman" w:cs="Courier New"/>
          <w:color w:val="000000"/>
          <w:sz w:val="28"/>
          <w:szCs w:val="28"/>
        </w:rPr>
        <w:br/>
        <w:t>равным 1 и увеличивает его на единицу для каждого последующего па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кета до максимального количества прыжков. Путь определяется по со</w:t>
      </w:r>
    </w:p>
    <w:p w:rsidR="00DE578D" w:rsidRDefault="00DE578D">
      <w:pPr>
        <w:rPr>
          <w:rFonts w:ascii="TimesNewRoman" w:hAnsi="TimesNewRoman" w:cs="Courier New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При использовании без параметров утилита отображает справку.</w:t>
      </w:r>
      <w:r>
        <w:rPr>
          <w:rFonts w:ascii="TimesNewRoman" w:hAnsi="TimesNewRoman"/>
          <w:color w:val="000000"/>
          <w:sz w:val="28"/>
          <w:szCs w:val="28"/>
        </w:rPr>
        <w:br/>
        <w:t>При задании имени хоста или IP-адреса утилита отображает пусть к</w:t>
      </w:r>
      <w:r>
        <w:rPr>
          <w:rFonts w:ascii="TimesNewRoman" w:hAnsi="TimesNewRoman"/>
          <w:color w:val="000000"/>
          <w:sz w:val="28"/>
          <w:szCs w:val="28"/>
        </w:rPr>
        <w:br/>
        <w:t>хосту. Также могут использоваться следующие параметры: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-d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Отключить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разрешение IP-адресов в имена для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маршрутизато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  <w:t>ров. Используется для ускорения работы утилиты за счёт меньшей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наглядности.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-h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Задаёт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максимальное количество прыжков в пути поиска хоста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назначения. Значение по умолчанию – 30.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-w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Задаёт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значение времени ожидания (в миллисекундах). Если от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вет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не был получен в течение указанного времени, отображается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звез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  <w:t>дочка (*). Значение по умолчанию – 4000 (4 секунды).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b/>
          <w:bCs/>
          <w:color w:val="000000"/>
          <w:sz w:val="28"/>
          <w:szCs w:val="28"/>
        </w:rPr>
        <w:t xml:space="preserve">Программа 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nslookup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Консольная утилита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nslookup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служит для диагностики инфра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lastRenderedPageBreak/>
        <w:t>структуры системы доменных имен (DNS).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При запуске без параметров утилита входит в интерактивный ре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жим и ожидает ввода команд, поэтому проще запускать утилиту с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ука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занием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требуемого имени хоста или IP-адреса.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В интерактивном режиме программа позволяет узнать больше па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раметров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об интересующем домене. Например, команда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set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type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=ANY</w:t>
      </w:r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>даст DNS-серверу указание выводить все поля для указанного до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мена, после чего можно набрать имя домена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>tpu.ru</w:t>
      </w:r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>и программа покажет все доступные для данного домена DNS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записи. Более подробную информацию о командах интерактивного ре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жима можно получить, набрав в интерактивном режиме команду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help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b/>
          <w:bCs/>
          <w:color w:val="000000"/>
          <w:sz w:val="28"/>
          <w:szCs w:val="28"/>
        </w:rPr>
        <w:t xml:space="preserve">Программа </w:t>
      </w:r>
      <w:proofErr w:type="spellStart"/>
      <w:r>
        <w:rPr>
          <w:rFonts w:ascii="Courier New" w:hAnsi="Courier New" w:cs="Courier New"/>
          <w:b/>
          <w:bCs/>
          <w:color w:val="000000"/>
          <w:sz w:val="28"/>
          <w:szCs w:val="28"/>
        </w:rPr>
        <w:t>netstat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Консольная утилита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netstat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>отображает активные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>TCP-соединения, порты, которые прослушиваются на компьютере, ста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тистику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Ethernet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, таблицу маршрутизации, статистику IPv4 (для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прото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  <w:t>колов IP, ICMP, TCP и UDP) и IPv6 (для протоколов IPv6, ICMPv6, TCP</w:t>
      </w:r>
      <w:r>
        <w:rPr>
          <w:rFonts w:ascii="TimesNewRoman" w:hAnsi="TimesNewRoman" w:cs="Courier New"/>
          <w:color w:val="000000"/>
          <w:sz w:val="28"/>
          <w:szCs w:val="28"/>
        </w:rPr>
        <w:br/>
        <w:t>через IPv6 и UDP через IPv6).</w:t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-e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Отобразить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статистику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Ethernet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 например, количество пере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еденных и полученных байт и пакетов. Данный ключ может быть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ском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бинирован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с ключом -s.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-n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Отобразить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активные TCP-соединения, но адреса и порты ото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бразить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 числами, не именами.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-o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Отобразить активные TCP-соединения и включить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идентифика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  <w:t>торы процессов для каждого соединения. Идентификаторы процессов</w:t>
      </w:r>
      <w:r>
        <w:rPr>
          <w:rFonts w:ascii="TimesNewRoman" w:hAnsi="TimesNewRoman" w:cs="Courier New"/>
          <w:color w:val="000000"/>
          <w:sz w:val="28"/>
          <w:szCs w:val="28"/>
        </w:rPr>
        <w:br/>
        <w:t>могут быть сопоставлены с процессами в Диспетчере задач.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-p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Отобразить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соединения по указанному протоколу (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tcp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udp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</w:t>
      </w:r>
      <w:r>
        <w:rPr>
          <w:rFonts w:ascii="TimesNewRoman" w:hAnsi="TimesNewRoman" w:cs="Courier New"/>
          <w:color w:val="000000"/>
          <w:sz w:val="28"/>
          <w:szCs w:val="28"/>
        </w:rPr>
        <w:br/>
        <w:t>tcpv6 или udpv6). Можно скомбинировать данный ключ с ключом -s для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отображения статистики – в этом случае протоколы могут быть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tcp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udp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icmp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ip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 tcpv6, udpv6, icmpv6 или ipv6.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-s </w:t>
      </w:r>
      <w:proofErr w:type="gramStart"/>
      <w:r>
        <w:rPr>
          <w:rFonts w:ascii="TimesNewRoman" w:hAnsi="TimesNewRoman" w:cs="Courier New"/>
          <w:color w:val="000000"/>
          <w:sz w:val="28"/>
          <w:szCs w:val="28"/>
        </w:rPr>
        <w:t>Отобразить</w:t>
      </w:r>
      <w:proofErr w:type="gramEnd"/>
      <w:r>
        <w:rPr>
          <w:rFonts w:ascii="TimesNewRoman" w:hAnsi="TimesNewRoman" w:cs="Courier New"/>
          <w:color w:val="000000"/>
          <w:sz w:val="28"/>
          <w:szCs w:val="28"/>
        </w:rPr>
        <w:t xml:space="preserve"> статистику по протоколам.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Courier New" w:hAnsi="Courier New" w:cs="Courier New"/>
          <w:color w:val="000000"/>
          <w:sz w:val="28"/>
          <w:szCs w:val="28"/>
        </w:rPr>
        <w:t xml:space="preserve">-r </w:t>
      </w:r>
      <w:r>
        <w:rPr>
          <w:rFonts w:ascii="TimesNewRoman" w:hAnsi="TimesNewRoman" w:cs="Courier New"/>
          <w:color w:val="000000"/>
          <w:sz w:val="28"/>
          <w:szCs w:val="28"/>
        </w:rPr>
        <w:t>Отобразить содержимое таблицы маршрутизации.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TimesNewRoman" w:hAnsi="TimesNewRoman" w:cs="Courier New"/>
          <w:b/>
          <w:bCs/>
          <w:color w:val="000000"/>
          <w:sz w:val="28"/>
          <w:szCs w:val="28"/>
        </w:rPr>
        <w:t>Задание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Использовать команды сетевой диагностики </w:t>
      </w:r>
      <w:proofErr w:type="spellStart"/>
      <w:r>
        <w:rPr>
          <w:rFonts w:ascii="Consolas" w:hAnsi="Consolas" w:cs="Courier New"/>
          <w:color w:val="000000"/>
          <w:sz w:val="28"/>
          <w:szCs w:val="28"/>
        </w:rPr>
        <w:t>nslookup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, </w:t>
      </w:r>
      <w:proofErr w:type="spellStart"/>
      <w:r>
        <w:rPr>
          <w:rFonts w:ascii="Consolas" w:hAnsi="Consolas" w:cs="Courier New"/>
          <w:color w:val="000000"/>
          <w:sz w:val="28"/>
          <w:szCs w:val="28"/>
        </w:rPr>
        <w:t>ping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Consolas" w:hAnsi="Consolas" w:cs="Courier New"/>
          <w:color w:val="000000"/>
          <w:sz w:val="28"/>
          <w:szCs w:val="28"/>
        </w:rPr>
        <w:t>tracert</w:t>
      </w:r>
      <w:proofErr w:type="spellEnd"/>
      <w:r>
        <w:rPr>
          <w:rFonts w:ascii="Consolas" w:hAnsi="Consolas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для получения информации о двух доменах, проверки их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рабо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тоспособности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 xml:space="preserve">, отслеживания пути. Домены можно выбрать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произволь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ные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 но не рекомендуется использовать домены томской сети, а также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широко известные домены (такие, как </w:t>
      </w:r>
      <w:r>
        <w:rPr>
          <w:rFonts w:ascii="Consolas" w:hAnsi="Consolas" w:cs="Courier New"/>
          <w:color w:val="000000"/>
          <w:sz w:val="28"/>
          <w:szCs w:val="28"/>
        </w:rPr>
        <w:t xml:space="preserve">google.com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или </w:t>
      </w:r>
      <w:r>
        <w:rPr>
          <w:rFonts w:ascii="Consolas" w:hAnsi="Consolas" w:cs="Courier New"/>
          <w:color w:val="000000"/>
          <w:sz w:val="28"/>
          <w:szCs w:val="28"/>
        </w:rPr>
        <w:t>yandex.ru</w:t>
      </w:r>
      <w:r>
        <w:rPr>
          <w:rFonts w:ascii="TimesNewRoman" w:hAnsi="TimesNewRoman" w:cs="Courier New"/>
          <w:color w:val="000000"/>
          <w:sz w:val="28"/>
          <w:szCs w:val="28"/>
        </w:rPr>
        <w:t>).</w:t>
      </w:r>
      <w:r>
        <w:rPr>
          <w:rFonts w:ascii="TimesNewRoman" w:hAnsi="TimesNewRoman" w:cs="Courier New"/>
          <w:color w:val="000000"/>
          <w:sz w:val="28"/>
          <w:szCs w:val="28"/>
        </w:rPr>
        <w:br/>
        <w:t xml:space="preserve">Использовать команду </w:t>
      </w:r>
      <w:proofErr w:type="spellStart"/>
      <w:r>
        <w:rPr>
          <w:rFonts w:ascii="Consolas" w:hAnsi="Consolas" w:cs="Courier New"/>
          <w:color w:val="000000"/>
          <w:sz w:val="28"/>
          <w:szCs w:val="28"/>
        </w:rPr>
        <w:t>ipconfig</w:t>
      </w:r>
      <w:proofErr w:type="spellEnd"/>
      <w:r>
        <w:rPr>
          <w:rFonts w:ascii="Consolas" w:hAnsi="Consolas" w:cs="Courier New"/>
          <w:color w:val="000000"/>
          <w:sz w:val="28"/>
          <w:szCs w:val="28"/>
        </w:rPr>
        <w:t xml:space="preserve"> </w:t>
      </w:r>
      <w:r>
        <w:rPr>
          <w:rFonts w:ascii="TimesNewRoman" w:hAnsi="TimesNewRoman" w:cs="Courier New"/>
          <w:color w:val="000000"/>
          <w:sz w:val="28"/>
          <w:szCs w:val="28"/>
        </w:rPr>
        <w:t xml:space="preserve">для выяснения IP-адреса </w:t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компь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lastRenderedPageBreak/>
        <w:t>ютера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, маски сети и шлюза по умолчанию, а также дополнительных па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 w:cs="Courier New"/>
          <w:color w:val="000000"/>
          <w:sz w:val="28"/>
          <w:szCs w:val="28"/>
        </w:rPr>
        <w:t>раметров</w:t>
      </w:r>
      <w:proofErr w:type="spellEnd"/>
      <w:r>
        <w:rPr>
          <w:rFonts w:ascii="TimesNewRoman" w:hAnsi="TimesNewRoman" w:cs="Courier New"/>
          <w:color w:val="000000"/>
          <w:sz w:val="28"/>
          <w:szCs w:val="28"/>
        </w:rPr>
        <w:t>. Отобразить кэш DNS.</w:t>
      </w:r>
      <w:r>
        <w:rPr>
          <w:rFonts w:ascii="TimesNewRoman" w:hAnsi="TimesNewRoman" w:cs="Courier New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t xml:space="preserve">Использовать команду </w:t>
      </w:r>
      <w:proofErr w:type="spellStart"/>
      <w:r>
        <w:rPr>
          <w:rFonts w:ascii="Consolas" w:hAnsi="Consolas"/>
          <w:color w:val="000000"/>
          <w:sz w:val="28"/>
          <w:szCs w:val="28"/>
        </w:rPr>
        <w:t>netstat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для отображения статистики про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токолов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и открытых соединений/портов. Привести список процессов,</w:t>
      </w:r>
      <w:r>
        <w:rPr>
          <w:rFonts w:ascii="TimesNewRoman" w:hAnsi="TimesNewRoman"/>
          <w:color w:val="000000"/>
          <w:sz w:val="28"/>
          <w:szCs w:val="28"/>
        </w:rPr>
        <w:br/>
        <w:t>прослушивающих порты.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Для каждой из команд следует постараться максимально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использо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вать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доступные опции.</w:t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РАБОТА 2.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АНАЛИЗ ПАКЕТОВ ЛОКАЛЬНОЙ СЕТИ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gramStart"/>
      <w:r>
        <w:rPr>
          <w:rFonts w:ascii="TimesNewRoman" w:hAnsi="TimesNewRoman"/>
          <w:color w:val="000000"/>
          <w:sz w:val="28"/>
          <w:szCs w:val="28"/>
        </w:rPr>
        <w:t>В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обычном режиме работы сетевая карта узла обрабатывает только</w:t>
      </w:r>
      <w:r>
        <w:rPr>
          <w:rFonts w:ascii="TimesNewRoman" w:hAnsi="TimesNewRoman"/>
          <w:color w:val="000000"/>
          <w:sz w:val="28"/>
          <w:szCs w:val="28"/>
        </w:rPr>
        <w:br/>
        <w:t>те пакеты, которые адресованы данному узлу, или же всем узлам сети,</w:t>
      </w:r>
      <w:r>
        <w:rPr>
          <w:rFonts w:ascii="TimesNewRoman" w:hAnsi="TimesNewRoman"/>
          <w:color w:val="000000"/>
          <w:sz w:val="28"/>
          <w:szCs w:val="28"/>
        </w:rPr>
        <w:br/>
        <w:t>если пакет широковещательный. Однако существует и другой режим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работы сетевой карты – так называемый </w:t>
      </w:r>
      <w:r>
        <w:rPr>
          <w:i/>
          <w:iCs/>
          <w:color w:val="000000"/>
          <w:sz w:val="28"/>
          <w:szCs w:val="28"/>
        </w:rPr>
        <w:t xml:space="preserve">неразборчивый режим </w:t>
      </w:r>
      <w:r>
        <w:rPr>
          <w:rFonts w:ascii="TimesNewRoman" w:hAnsi="TimesNewRoman"/>
          <w:color w:val="000000"/>
          <w:sz w:val="28"/>
          <w:szCs w:val="28"/>
        </w:rPr>
        <w:t>(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Promis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cuous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mode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), в котором сетевая карта получает все проходящие по сети</w:t>
      </w:r>
      <w:r>
        <w:rPr>
          <w:rFonts w:ascii="TimesNewRoman" w:hAnsi="TimesNewRoman"/>
          <w:color w:val="000000"/>
          <w:sz w:val="28"/>
          <w:szCs w:val="28"/>
        </w:rPr>
        <w:br/>
        <w:t>пакеты.</w:t>
      </w:r>
      <w:r>
        <w:rPr>
          <w:rFonts w:ascii="TimesNewRoman" w:hAnsi="TimesNewRoman"/>
          <w:color w:val="000000"/>
          <w:sz w:val="28"/>
          <w:szCs w:val="28"/>
        </w:rPr>
        <w:br/>
        <w:t>Поскольку данный режим позволяет при определенных условиях</w:t>
      </w:r>
      <w:r>
        <w:rPr>
          <w:rFonts w:ascii="TimesNewRoman" w:hAnsi="TimesNewRoman"/>
          <w:color w:val="000000"/>
          <w:sz w:val="28"/>
          <w:szCs w:val="28"/>
        </w:rPr>
        <w:br/>
        <w:t>перехватывать и анализировать трафик, предназначенный для чужих</w:t>
      </w:r>
      <w:r>
        <w:rPr>
          <w:rFonts w:ascii="TimesNewRoman" w:hAnsi="TimesNewRoman"/>
          <w:color w:val="000000"/>
          <w:sz w:val="28"/>
          <w:szCs w:val="28"/>
        </w:rPr>
        <w:br/>
        <w:t>узлов, использование данного режима является незаконным в ряде</w:t>
      </w:r>
      <w:r>
        <w:rPr>
          <w:rFonts w:ascii="TimesNewRoman" w:hAnsi="TimesNewRoman"/>
          <w:color w:val="000000"/>
          <w:sz w:val="28"/>
          <w:szCs w:val="28"/>
        </w:rPr>
        <w:br/>
        <w:t>стран, но даже если закон не запрещает его использование явно, пере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хват чужих данных может привести к возникновению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административ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  <w:t>ной или уголовной ответственности. Тем не менее, данный режим поле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зен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в ряде случаев администраторам сети, поскольку позволяет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отсле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дить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проблемный трафик (например, широковещательный шторм) и вы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яснить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его причину.</w:t>
      </w:r>
      <w:r>
        <w:rPr>
          <w:rFonts w:ascii="TimesNewRoman" w:hAnsi="TimesNewRoman"/>
          <w:color w:val="000000"/>
          <w:sz w:val="28"/>
          <w:szCs w:val="28"/>
        </w:rPr>
        <w:br/>
        <w:t>Анализатор трафика (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sniffer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сниффер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) – это программа,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предназна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ченная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для перехвата и анализа сетевого трафика.</w:t>
      </w:r>
      <w:r>
        <w:rPr>
          <w:rFonts w:ascii="TimesNewRoman" w:hAnsi="TimesNewRoman"/>
          <w:color w:val="000000"/>
          <w:sz w:val="28"/>
          <w:szCs w:val="28"/>
        </w:rPr>
        <w:br/>
        <w:t>Чтобы перевести сетевую карту в неразборчивый режим, требуют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ся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привилегии администратора локальной машины, поэтому данная ла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бораторная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работа в учебной аудитории выполняется на виртуальной</w:t>
      </w:r>
      <w:r>
        <w:rPr>
          <w:rFonts w:ascii="TimesNewRoman" w:hAnsi="TimesNewRoman"/>
          <w:color w:val="000000"/>
          <w:sz w:val="28"/>
          <w:szCs w:val="28"/>
        </w:rPr>
        <w:br/>
        <w:t>машине.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Задание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Выполнить захват трафика, произвести его анализ. Уметь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объяс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нять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все параметры пакетов, выводимые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сниффером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Запустите программу </w:t>
      </w:r>
      <w:proofErr w:type="spellStart"/>
      <w:r>
        <w:rPr>
          <w:rFonts w:ascii="Consolas" w:hAnsi="Consolas"/>
          <w:color w:val="000000"/>
          <w:sz w:val="28"/>
          <w:szCs w:val="28"/>
        </w:rPr>
        <w:t>Wireshark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 xml:space="preserve">с административными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привиле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гиями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1)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В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секции </w:t>
      </w:r>
      <w:proofErr w:type="spellStart"/>
      <w:r>
        <w:rPr>
          <w:rFonts w:ascii="TimesNewRoman" w:hAnsi="TimesNewRoman"/>
          <w:i/>
          <w:iCs/>
          <w:color w:val="000000"/>
          <w:sz w:val="28"/>
          <w:szCs w:val="28"/>
        </w:rPr>
        <w:t>Capture</w:t>
      </w:r>
      <w:proofErr w:type="spellEnd"/>
      <w:r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 xml:space="preserve">в окне программы </w:t>
      </w:r>
      <w:proofErr w:type="spellStart"/>
      <w:r>
        <w:rPr>
          <w:rFonts w:ascii="Consolas" w:hAnsi="Consolas"/>
          <w:color w:val="000000"/>
          <w:sz w:val="28"/>
          <w:szCs w:val="28"/>
        </w:rPr>
        <w:t>Wireshark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выберите сете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вую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карту, подключенную к интернету.</w:t>
      </w:r>
      <w:r>
        <w:rPr>
          <w:rFonts w:ascii="TimesNewRoman" w:hAnsi="TimesNewRoman"/>
          <w:color w:val="000000"/>
          <w:sz w:val="28"/>
          <w:szCs w:val="28"/>
        </w:rPr>
        <w:br/>
        <w:t>2) Откройте какой-либо сайт в браузере.</w:t>
      </w:r>
      <w:r>
        <w:rPr>
          <w:rFonts w:ascii="TimesNewRoman" w:hAnsi="TimesNewRoman"/>
          <w:color w:val="000000"/>
          <w:sz w:val="28"/>
          <w:szCs w:val="28"/>
        </w:rPr>
        <w:br/>
        <w:t>3) С помощью фильтра на панели инструментов отфильтруйте за</w:t>
      </w:r>
      <w:r>
        <w:rPr>
          <w:rFonts w:ascii="TimesNewRoman" w:hAnsi="TimesNewRoman"/>
          <w:color w:val="000000"/>
          <w:sz w:val="28"/>
          <w:szCs w:val="28"/>
        </w:rPr>
        <w:br/>
        <w:t>4) Скопируйте в отчёт строки анализатора трафика, относящиеся к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следующим событиям (если за время захвата трафика было установлено</w:t>
      </w:r>
      <w:r>
        <w:rPr>
          <w:rFonts w:ascii="TimesNewRoman" w:hAnsi="TimesNewRoman"/>
          <w:color w:val="000000"/>
          <w:sz w:val="28"/>
          <w:szCs w:val="28"/>
        </w:rPr>
        <w:br/>
        <w:t>несколько TCP-соединений, удалите из отчёта лишние строки):</w:t>
      </w:r>
      <w:r>
        <w:rPr>
          <w:rFonts w:ascii="TimesNewRoman" w:hAnsi="TimesNewRoman"/>
          <w:color w:val="000000"/>
          <w:sz w:val="28"/>
          <w:szCs w:val="28"/>
        </w:rPr>
        <w:br/>
        <w:t>a) установка TCP-соединения;</w:t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b) передача данных;</w:t>
      </w:r>
      <w:r>
        <w:rPr>
          <w:rFonts w:ascii="TimesNewRoman" w:hAnsi="TimesNewRoman"/>
          <w:color w:val="000000"/>
          <w:sz w:val="28"/>
          <w:szCs w:val="28"/>
        </w:rPr>
        <w:br/>
        <w:t>c) завершение TCP-соединения.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5) Закройте </w:t>
      </w:r>
      <w:proofErr w:type="spellStart"/>
      <w:r>
        <w:rPr>
          <w:rFonts w:ascii="Consolas" w:hAnsi="Consolas"/>
          <w:color w:val="000000"/>
          <w:sz w:val="28"/>
          <w:szCs w:val="28"/>
        </w:rPr>
        <w:t>Wireshark</w:t>
      </w:r>
      <w:proofErr w:type="spellEnd"/>
      <w:r>
        <w:rPr>
          <w:rFonts w:ascii="Consolas" w:hAnsi="Consolas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t>(на вопрос программы о сохранении ре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зультатов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ответьте отрицательно).</w:t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Р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АБОТА 3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РАЗБИЕНИЕ НА ПОДСЕТИ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Префикс сети </w:t>
      </w:r>
      <w:r>
        <w:rPr>
          <w:rFonts w:ascii="TimesNewRoman" w:hAnsi="TimesNewRoman"/>
          <w:color w:val="000000"/>
          <w:sz w:val="28"/>
          <w:szCs w:val="28"/>
        </w:rPr>
        <w:t>показывает количество бит, отводимых под номер</w:t>
      </w:r>
      <w:r>
        <w:rPr>
          <w:rFonts w:ascii="TimesNewRoman" w:hAnsi="TimesNewRoman"/>
          <w:color w:val="000000"/>
          <w:sz w:val="28"/>
          <w:szCs w:val="28"/>
        </w:rPr>
        <w:br/>
        <w:t>сети. Оставшиеся биты отведены под номер хоста. Например, префикс</w:t>
      </w:r>
      <w:r>
        <w:rPr>
          <w:rFonts w:ascii="TimesNewRoman" w:hAnsi="TimesNewRoman"/>
          <w:color w:val="000000"/>
          <w:sz w:val="28"/>
          <w:szCs w:val="28"/>
        </w:rPr>
        <w:br/>
        <w:t>/24 говорит о том, что старшие 24 бита адреса отводятся под номер сети,</w:t>
      </w:r>
      <w:r>
        <w:rPr>
          <w:rFonts w:ascii="TimesNewRoman" w:hAnsi="TimesNewRoman"/>
          <w:color w:val="000000"/>
          <w:sz w:val="28"/>
          <w:szCs w:val="28"/>
        </w:rPr>
        <w:br/>
        <w:t>а оставшиеся (32–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24)=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>8 бит – под номер хоста.</w:t>
      </w:r>
      <w:r>
        <w:rPr>
          <w:rFonts w:ascii="TimesNewRoman" w:hAnsi="TimesNewRoman"/>
          <w:color w:val="000000"/>
          <w:sz w:val="28"/>
          <w:szCs w:val="28"/>
        </w:rPr>
        <w:br/>
        <w:t>Исходя из количества бит, отводимых под номер хоста, можно оп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ределить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максимальное количество компьютеров в подсети. Так, с по</w:t>
      </w:r>
      <w:r>
        <w:rPr>
          <w:rFonts w:ascii="TimesNewRoman" w:hAnsi="TimesNewRoman"/>
          <w:color w:val="000000"/>
          <w:sz w:val="28"/>
          <w:szCs w:val="28"/>
        </w:rPr>
        <w:br/>
        <w:t>мощью восьми бит можно закодировать 256 различных чисел, однако</w:t>
      </w:r>
      <w:r>
        <w:rPr>
          <w:rFonts w:ascii="TimesNewRoman" w:hAnsi="TimesNewRoman"/>
          <w:color w:val="000000"/>
          <w:sz w:val="28"/>
          <w:szCs w:val="28"/>
        </w:rPr>
        <w:br/>
        <w:t>первое и последнее число не могут использоваться в качестве номеров</w:t>
      </w:r>
      <w:r>
        <w:rPr>
          <w:rFonts w:ascii="TimesNewRoman" w:hAnsi="TimesNewRoman"/>
          <w:color w:val="000000"/>
          <w:sz w:val="28"/>
          <w:szCs w:val="28"/>
        </w:rPr>
        <w:br/>
        <w:t>хостов, поскольку им назначена особая роль. Если в номере хоста все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биты равны нулю, то такой адрес называется </w:t>
      </w:r>
      <w:r>
        <w:rPr>
          <w:i/>
          <w:iCs/>
          <w:color w:val="000000"/>
          <w:sz w:val="28"/>
          <w:szCs w:val="28"/>
        </w:rPr>
        <w:t>номером сети</w:t>
      </w:r>
      <w:r>
        <w:rPr>
          <w:rFonts w:ascii="TimesNewRoman" w:hAnsi="TimesNewRoman"/>
          <w:color w:val="000000"/>
          <w:sz w:val="28"/>
          <w:szCs w:val="28"/>
        </w:rPr>
        <w:t>. Если же в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номере хоста все биты равны единице, то такой адрес является </w:t>
      </w:r>
      <w:r>
        <w:rPr>
          <w:i/>
          <w:iCs/>
          <w:color w:val="000000"/>
          <w:sz w:val="28"/>
          <w:szCs w:val="28"/>
        </w:rPr>
        <w:t>широко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вещательным адресом </w:t>
      </w:r>
      <w:r>
        <w:rPr>
          <w:rFonts w:ascii="TimesNewRoman" w:hAnsi="TimesNewRoman"/>
          <w:color w:val="000000"/>
          <w:sz w:val="28"/>
          <w:szCs w:val="28"/>
        </w:rPr>
        <w:t>для данной сети.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Пример:</w:t>
      </w:r>
      <w:r>
        <w:rPr>
          <w:rFonts w:ascii="TimesNewRoman" w:hAnsi="TimesNewRoman"/>
          <w:color w:val="000000"/>
          <w:sz w:val="28"/>
          <w:szCs w:val="28"/>
        </w:rPr>
        <w:br/>
        <w:t>IP-адрес: 192.168.1.18 /24</w:t>
      </w:r>
      <w:r>
        <w:rPr>
          <w:rFonts w:ascii="TimesNewRoman" w:hAnsi="TimesNewRoman"/>
          <w:color w:val="000000"/>
          <w:sz w:val="28"/>
          <w:szCs w:val="28"/>
        </w:rPr>
        <w:br/>
        <w:t>В двоичном виде: 11000000 10101000 00000001 00010010</w:t>
      </w:r>
      <w:r>
        <w:rPr>
          <w:rFonts w:ascii="TimesNewRoman" w:hAnsi="TimesNewRoman"/>
          <w:color w:val="000000"/>
          <w:sz w:val="28"/>
          <w:szCs w:val="28"/>
        </w:rPr>
        <w:br/>
        <w:t>Маска: 11111111 11111111 11111111 00000000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Номер сети: 11000000 10101000 00000001 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00000000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Широковещат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. адрес: 11000000 10101000 00000001 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11111111</w:t>
      </w:r>
      <w:r>
        <w:rPr>
          <w:rFonts w:ascii="TimesNewRoman" w:hAnsi="TimesNewRoman"/>
          <w:color w:val="000000"/>
          <w:sz w:val="28"/>
          <w:szCs w:val="28"/>
        </w:rPr>
        <w:br/>
        <w:t>Кроме номера сети и широковещательного адреса подсеть обычно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содержит шлюз, роль которого, как правило, выполняет один из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интер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фейсов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маршрутизатора. Часто шлюз получает первый либо последний</w:t>
      </w:r>
      <w:r>
        <w:rPr>
          <w:rFonts w:ascii="TimesNewRoman" w:hAnsi="TimesNewRoman"/>
          <w:color w:val="000000"/>
          <w:sz w:val="28"/>
          <w:szCs w:val="28"/>
        </w:rPr>
        <w:br/>
        <w:t>адрес, который можно назначить хосту.</w:t>
      </w:r>
      <w:r>
        <w:rPr>
          <w:rFonts w:ascii="TimesNewRoman" w:hAnsi="TimesNewRoman"/>
          <w:color w:val="000000"/>
          <w:sz w:val="28"/>
          <w:szCs w:val="28"/>
        </w:rPr>
        <w:br/>
        <w:t>Подсеть разбивается на более мелкие подсети увеличением пре</w:t>
      </w:r>
      <w:r>
        <w:rPr>
          <w:rFonts w:ascii="TimesNewRoman" w:hAnsi="TimesNewRoman"/>
          <w:color w:val="000000"/>
          <w:sz w:val="28"/>
          <w:szCs w:val="28"/>
        </w:rPr>
        <w:br/>
        <w:t>фикса подсети. Поскольку префикс задаёт количество бит в номере се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ти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, такая операция всегда делит общее количество адресов подсети, на</w:t>
      </w:r>
      <w:r>
        <w:rPr>
          <w:rFonts w:ascii="TimesNewRoman" w:hAnsi="TimesNewRoman"/>
          <w:color w:val="000000"/>
          <w:sz w:val="28"/>
          <w:szCs w:val="28"/>
        </w:rPr>
        <w:br/>
        <w:t>число, кратное степени двойки.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Пример:</w:t>
      </w:r>
      <w:r>
        <w:rPr>
          <w:rFonts w:ascii="TimesNewRoman" w:hAnsi="TimesNewRoman"/>
          <w:color w:val="000000"/>
          <w:sz w:val="28"/>
          <w:szCs w:val="28"/>
        </w:rPr>
        <w:br/>
        <w:t>Исходная подсеть: 192.168.1.0 /24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В двоичном виде: 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11000000 10101000 00000001 </w:t>
      </w:r>
      <w:r>
        <w:rPr>
          <w:rFonts w:ascii="TimesNewRoman" w:hAnsi="TimesNewRoman"/>
          <w:color w:val="000000"/>
          <w:sz w:val="28"/>
          <w:szCs w:val="28"/>
        </w:rPr>
        <w:t>00000000</w:t>
      </w:r>
      <w:r>
        <w:rPr>
          <w:rFonts w:ascii="TimesNewRoman" w:hAnsi="TimesNewRoman"/>
          <w:color w:val="000000"/>
          <w:sz w:val="28"/>
          <w:szCs w:val="28"/>
        </w:rPr>
        <w:br/>
        <w:t>Новые подсети: 192.168.1.0 /25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192.168.1.128 /25</w:t>
      </w:r>
      <w:r>
        <w:rPr>
          <w:rFonts w:ascii="TimesNewRoman" w:hAnsi="TimesNewRoman"/>
          <w:color w:val="000000"/>
          <w:sz w:val="28"/>
          <w:szCs w:val="28"/>
        </w:rPr>
        <w:br/>
        <w:t>Маска: 11111111 11111111 11111111 10000000</w:t>
      </w:r>
      <w:r>
        <w:rPr>
          <w:rFonts w:ascii="TimesNewRoman" w:hAnsi="TimesNewRoman"/>
          <w:color w:val="000000"/>
          <w:sz w:val="28"/>
          <w:szCs w:val="28"/>
        </w:rPr>
        <w:br/>
        <w:t>Таким образом, процесс разбиения исходной сети на нужное коли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чество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подсетей сводится к дихотомическому делению исходной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подсе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ти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до тех пор, пока для каждого набора компьютеров не будет найдена</w:t>
      </w:r>
      <w:r>
        <w:rPr>
          <w:rFonts w:ascii="TimesNewRoman" w:hAnsi="TimesNewRoman"/>
          <w:color w:val="000000"/>
          <w:sz w:val="28"/>
          <w:szCs w:val="28"/>
        </w:rPr>
        <w:br/>
        <w:t>сеть минимально необходимого размера.</w:t>
      </w:r>
      <w:r>
        <w:rPr>
          <w:rFonts w:ascii="TimesNewRoman" w:hAnsi="TimesNewRoman"/>
          <w:color w:val="000000"/>
          <w:sz w:val="28"/>
          <w:szCs w:val="28"/>
        </w:rPr>
        <w:br/>
        <w:t>Каждая пара маршрутизаторов также соединяется между собой от</w:t>
      </w:r>
      <w:r>
        <w:rPr>
          <w:rFonts w:ascii="TimesNewRoman" w:hAnsi="TimesNewRoman"/>
          <w:color w:val="000000"/>
          <w:sz w:val="28"/>
          <w:szCs w:val="28"/>
        </w:rPr>
        <w:br/>
        <w:t>дельной подсетью. Поскольку такая подсеть содержит только два хоста,</w:t>
      </w:r>
      <w:r>
        <w:rPr>
          <w:rFonts w:ascii="TimesNewRoman" w:hAnsi="TimesNewRoman"/>
          <w:color w:val="000000"/>
          <w:sz w:val="28"/>
          <w:szCs w:val="28"/>
        </w:rPr>
        <w:br/>
        <w:t>для неё достаточно использовать префикс подсети /30.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Методика выполнения</w:t>
      </w:r>
      <w:r>
        <w:rPr>
          <w:rFonts w:ascii="TimesNewRoman" w:hAnsi="TimesNewRoman"/>
          <w:color w:val="000000"/>
          <w:sz w:val="28"/>
          <w:szCs w:val="28"/>
        </w:rPr>
        <w:br/>
        <w:t>Исходную сеть и её подсети можно представить в виде графа, вер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шиной которого будет исходная сеть, а каждый дочерний узел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получа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ется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в результате разбиения сети на две подсети:</w:t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5307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</w:rPr>
        <w:t>Рис. 1. Граф подсетей</w:t>
      </w:r>
      <w:r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  <w:sz w:val="28"/>
          <w:szCs w:val="28"/>
        </w:rPr>
        <w:t>Деление продолжается до тех пор, пока для каждой физической</w:t>
      </w:r>
      <w:r>
        <w:rPr>
          <w:rFonts w:ascii="TimesNewRoman" w:hAnsi="TimesNewRoman"/>
          <w:color w:val="000000"/>
          <w:sz w:val="28"/>
          <w:szCs w:val="28"/>
        </w:rPr>
        <w:br/>
        <w:t>подсети не будет найдена подходящая по размерам подсеть.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Другой наглядный метод разбиения на подсети заключается в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ис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  <w:t>пользовании программ для работы с электронными таблицами, напри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мер,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Microsoft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Excel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. Каждая ячейка представляет некоторый диапазон</w:t>
      </w:r>
      <w:r>
        <w:rPr>
          <w:rFonts w:ascii="TimesNewRoman" w:hAnsi="TimesNewRoman"/>
          <w:color w:val="000000"/>
          <w:sz w:val="28"/>
          <w:szCs w:val="28"/>
        </w:rPr>
        <w:br/>
        <w:t>адресов, например, подсеть с префиксом /30. Объединенные ячейки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представляют собой более крупные сети, которые затем можно делить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5210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  <w:t>Разумеется, оба эти способа позволяют узнать лишь начальный ад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рес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подсети, остальные данные необходимо рассчитать на основе этих</w:t>
      </w:r>
      <w:r>
        <w:rPr>
          <w:rFonts w:ascii="TimesNewRoman" w:hAnsi="TimesNewRoman"/>
          <w:color w:val="000000"/>
          <w:sz w:val="28"/>
          <w:szCs w:val="28"/>
        </w:rPr>
        <w:br/>
        <w:t>данных.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>Задание</w:t>
      </w:r>
      <w:r>
        <w:rPr>
          <w:rFonts w:ascii="TimesNewRoman" w:hAnsi="TimesNewRoman"/>
          <w:color w:val="000000"/>
          <w:sz w:val="28"/>
          <w:szCs w:val="28"/>
        </w:rPr>
        <w:br/>
        <w:t>Используя схему сети, приведенную на рис. 3, а также информацию</w:t>
      </w:r>
      <w:r>
        <w:rPr>
          <w:rFonts w:ascii="TimesNewRoman" w:hAnsi="TimesNewRoman"/>
          <w:color w:val="000000"/>
          <w:sz w:val="28"/>
          <w:szCs w:val="28"/>
        </w:rPr>
        <w:br/>
        <w:t>о количестве компьютеров в отделах предприятия (табл. 3), разбей</w:t>
      </w:r>
      <w:r>
        <w:rPr>
          <w:rFonts w:ascii="TimesNewRoman" w:hAnsi="TimesNewRoman"/>
          <w:color w:val="000000"/>
          <w:sz w:val="28"/>
          <w:szCs w:val="28"/>
        </w:rPr>
        <w:br/>
        <w:t>те сеть на соответствующее количество подсетей.</w:t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Разбиение должно быть оптимальным, то есть не следует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использо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вать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для отдела подсеть, если достаточно будет половины подсети. Что</w:t>
      </w:r>
      <w:r>
        <w:rPr>
          <w:rFonts w:ascii="TimesNewRoman" w:hAnsi="TimesNewRoman"/>
          <w:color w:val="000000"/>
          <w:sz w:val="28"/>
          <w:szCs w:val="28"/>
        </w:rPr>
        <w:br/>
        <w:t>бы увеличить эффективность распределения адресов, лучше всего вы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делять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 xml:space="preserve"> подсети для отделов, начиная с самого большого и далее по</w:t>
      </w:r>
      <w:r>
        <w:rPr>
          <w:rFonts w:ascii="TimesNewRoman" w:hAnsi="TimesNewRoman"/>
          <w:color w:val="000000"/>
          <w:sz w:val="28"/>
          <w:szCs w:val="28"/>
        </w:rPr>
        <w:br/>
        <w:t>уменьшению.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gramStart"/>
      <w:r>
        <w:rPr>
          <w:rFonts w:ascii="TimesNewRoman" w:hAnsi="TimesNewRoman"/>
          <w:color w:val="000000"/>
          <w:sz w:val="28"/>
          <w:szCs w:val="28"/>
        </w:rPr>
        <w:t>В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отчете приведите:</w:t>
      </w:r>
      <w:r>
        <w:rPr>
          <w:rFonts w:ascii="TimesNewRoman" w:hAnsi="TimesNewRoman"/>
          <w:color w:val="000000"/>
          <w:sz w:val="28"/>
          <w:szCs w:val="28"/>
        </w:rPr>
        <w:br/>
        <w:t>1) схему сети с подписанными подсетями;</w:t>
      </w:r>
      <w:r>
        <w:rPr>
          <w:rFonts w:ascii="TimesNewRoman" w:hAnsi="TimesNewRoman"/>
          <w:color w:val="000000"/>
          <w:sz w:val="28"/>
          <w:szCs w:val="28"/>
        </w:rPr>
        <w:br/>
        <w:t>2) параметры каждой подсети: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a) адрес сети (в двоичном и десятичном виде);</w:t>
      </w:r>
      <w:r>
        <w:rPr>
          <w:rFonts w:ascii="TimesNewRoman" w:hAnsi="TimesNewRoman"/>
          <w:color w:val="000000"/>
          <w:sz w:val="28"/>
          <w:szCs w:val="28"/>
        </w:rPr>
        <w:br/>
        <w:t>b) префикс;</w:t>
      </w:r>
      <w:r>
        <w:rPr>
          <w:rFonts w:ascii="TimesNewRoman" w:hAnsi="TimesNewRoman"/>
          <w:color w:val="000000"/>
          <w:sz w:val="28"/>
          <w:szCs w:val="28"/>
        </w:rPr>
        <w:br/>
        <w:t>c) маска (в двоичном и десятичном виде);</w:t>
      </w:r>
      <w:r>
        <w:rPr>
          <w:rFonts w:ascii="TimesNewRoman" w:hAnsi="TimesNewRoman"/>
          <w:color w:val="000000"/>
          <w:sz w:val="28"/>
          <w:szCs w:val="28"/>
        </w:rPr>
        <w:br/>
        <w:t>d) широковещательный адрес</w:t>
      </w:r>
      <w:r>
        <w:rPr>
          <w:rFonts w:ascii="TimesNewRoman" w:hAnsi="TimesNewRoman"/>
          <w:color w:val="000000"/>
          <w:sz w:val="28"/>
          <w:szCs w:val="28"/>
        </w:rPr>
        <w:br/>
        <w:t>e) адрес шлюза;</w:t>
      </w:r>
      <w:r>
        <w:rPr>
          <w:rFonts w:ascii="TimesNewRoman" w:hAnsi="TimesNewRoman"/>
          <w:color w:val="000000"/>
          <w:sz w:val="28"/>
          <w:szCs w:val="28"/>
        </w:rPr>
        <w:br/>
        <w:t>f) максимальное количество хостов;</w:t>
      </w:r>
    </w:p>
    <w:p w:rsid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2847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8D" w:rsidRPr="00DE578D" w:rsidRDefault="00DE578D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3600" cy="1552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78D" w:rsidRPr="00DE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F9"/>
    <w:rsid w:val="005E4AF9"/>
    <w:rsid w:val="00A6656F"/>
    <w:rsid w:val="00D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3A92"/>
  <w15:chartTrackingRefBased/>
  <w15:docId w15:val="{FC2C74B7-3BC3-4BA4-ADF8-DB49D69F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Гусев</dc:creator>
  <cp:keywords/>
  <dc:description/>
  <cp:lastModifiedBy>Андрей Гусев</cp:lastModifiedBy>
  <cp:revision>2</cp:revision>
  <dcterms:created xsi:type="dcterms:W3CDTF">2016-05-23T13:30:00Z</dcterms:created>
  <dcterms:modified xsi:type="dcterms:W3CDTF">2016-05-23T13:30:00Z</dcterms:modified>
</cp:coreProperties>
</file>