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9F2" w:rsidRDefault="001269F2" w:rsidP="001269F2">
      <w:pPr>
        <w:shd w:val="clear" w:color="auto" w:fill="FFFFFF"/>
        <w:spacing w:line="274" w:lineRule="exact"/>
        <w:ind w:right="3024" w:firstLine="706"/>
        <w:jc w:val="both"/>
        <w:rPr>
          <w:color w:val="000000"/>
          <w:spacing w:val="4"/>
        </w:rPr>
      </w:pPr>
      <w:r w:rsidRPr="00985E76">
        <w:rPr>
          <w:bCs/>
          <w:iCs/>
          <w:color w:val="000000"/>
          <w:spacing w:val="3"/>
        </w:rPr>
        <w:t>Разработать игровую программу - Две лисы и 20 кур</w:t>
      </w:r>
      <w:proofErr w:type="gramStart"/>
      <w:r w:rsidRPr="00D55B3D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>.</w:t>
      </w:r>
      <w:proofErr w:type="gramEnd"/>
    </w:p>
    <w:p w:rsidR="001269F2" w:rsidRPr="00D55B3D" w:rsidRDefault="001269F2" w:rsidP="001269F2">
      <w:pPr>
        <w:shd w:val="clear" w:color="auto" w:fill="FFFFFF"/>
        <w:spacing w:line="274" w:lineRule="exact"/>
        <w:ind w:right="3024" w:firstLine="706"/>
        <w:jc w:val="both"/>
      </w:pPr>
      <w:r w:rsidRPr="00D55B3D">
        <w:rPr>
          <w:color w:val="000000"/>
          <w:spacing w:val="4"/>
        </w:rPr>
        <w:t xml:space="preserve">На поле, указанной на рисунке формы находятся две </w:t>
      </w:r>
      <w:r w:rsidRPr="00D55B3D">
        <w:rPr>
          <w:color w:val="000000"/>
          <w:spacing w:val="1"/>
        </w:rPr>
        <w:t xml:space="preserve">лисы и 20 кур. Куры могут перемещаться на один шаг вверх, </w:t>
      </w:r>
      <w:r w:rsidRPr="00D55B3D">
        <w:rPr>
          <w:color w:val="000000"/>
        </w:rPr>
        <w:t xml:space="preserve">влево или вправо, но не назад и не по диагонали. Лисы также могут перемещаться только на один шаг (вверх, вниз, влево и </w:t>
      </w:r>
      <w:r w:rsidRPr="00D55B3D">
        <w:rPr>
          <w:color w:val="000000"/>
          <w:spacing w:val="-3"/>
        </w:rPr>
        <w:t>вправо).</w:t>
      </w:r>
    </w:p>
    <w:p w:rsidR="001269F2" w:rsidRPr="00D55B3D" w:rsidRDefault="001269F2" w:rsidP="001269F2">
      <w:pPr>
        <w:shd w:val="clear" w:color="auto" w:fill="FFFFFF"/>
        <w:spacing w:line="274" w:lineRule="exact"/>
        <w:ind w:right="3024" w:firstLine="706"/>
        <w:jc w:val="both"/>
      </w:pPr>
      <w:r w:rsidRPr="00D55B3D">
        <w:rPr>
          <w:color w:val="000000"/>
          <w:spacing w:val="1"/>
        </w:rPr>
        <w:t xml:space="preserve">Лиса может съесть курицу, как в игре в шашки: если в </w:t>
      </w:r>
      <w:r w:rsidRPr="00D55B3D">
        <w:rPr>
          <w:color w:val="000000"/>
        </w:rPr>
        <w:t xml:space="preserve">горизонтальном или вертикальном направлении за курицей на один шаг следует свободное поле, то лиса перепрыгивает через </w:t>
      </w:r>
      <w:r w:rsidRPr="00D55B3D">
        <w:rPr>
          <w:color w:val="000000"/>
          <w:spacing w:val="-1"/>
        </w:rPr>
        <w:t>курицу и берет ее.</w:t>
      </w:r>
    </w:p>
    <w:p w:rsidR="001269F2" w:rsidRPr="00D55B3D" w:rsidRDefault="001269F2" w:rsidP="001269F2">
      <w:pPr>
        <w:shd w:val="clear" w:color="auto" w:fill="FFFFFF"/>
        <w:spacing w:line="274" w:lineRule="exact"/>
        <w:ind w:left="5" w:right="3019" w:firstLine="701"/>
        <w:jc w:val="both"/>
      </w:pPr>
      <w:r w:rsidRPr="00D55B3D">
        <w:rPr>
          <w:color w:val="000000"/>
          <w:spacing w:val="-2"/>
        </w:rPr>
        <w:t xml:space="preserve">Лисы всегда </w:t>
      </w:r>
      <w:proofErr w:type="gramStart"/>
      <w:r w:rsidRPr="00D55B3D">
        <w:rPr>
          <w:color w:val="000000"/>
          <w:spacing w:val="-2"/>
        </w:rPr>
        <w:t>обязаны</w:t>
      </w:r>
      <w:proofErr w:type="gramEnd"/>
      <w:r w:rsidRPr="00D55B3D">
        <w:rPr>
          <w:color w:val="000000"/>
          <w:spacing w:val="-2"/>
        </w:rPr>
        <w:t xml:space="preserve"> есть, и, когда у них есть выбор, они </w:t>
      </w:r>
      <w:r w:rsidRPr="00D55B3D">
        <w:rPr>
          <w:color w:val="000000"/>
        </w:rPr>
        <w:t xml:space="preserve">обязаны осуществлять «наиболее длинное поедание». Если два </w:t>
      </w:r>
      <w:r w:rsidRPr="00D55B3D">
        <w:rPr>
          <w:color w:val="000000"/>
          <w:spacing w:val="2"/>
        </w:rPr>
        <w:t xml:space="preserve">приема пищи имеют одинаковую длину, осуществляется один </w:t>
      </w:r>
      <w:r w:rsidRPr="00D55B3D">
        <w:rPr>
          <w:color w:val="000000"/>
          <w:spacing w:val="-1"/>
        </w:rPr>
        <w:t>из них — по выбору лисы.</w:t>
      </w:r>
    </w:p>
    <w:p w:rsidR="001269F2" w:rsidRPr="00D55B3D" w:rsidRDefault="001269F2" w:rsidP="001269F2">
      <w:pPr>
        <w:shd w:val="clear" w:color="auto" w:fill="FFFFFF"/>
        <w:ind w:firstLine="567"/>
        <w:jc w:val="both"/>
      </w:pPr>
      <w:r w:rsidRPr="00D55B3D">
        <w:rPr>
          <w:color w:val="000000"/>
          <w:spacing w:val="1"/>
        </w:rPr>
        <w:t xml:space="preserve">Составить программу, которая играет за лис (лисы перемещаются вверх, вниз и в </w:t>
      </w:r>
      <w:r w:rsidRPr="00D55B3D">
        <w:rPr>
          <w:color w:val="000000"/>
          <w:spacing w:val="4"/>
        </w:rPr>
        <w:t xml:space="preserve">стороны, но не по диагонали). Игрок перемещает кур (куры могут двигаться вверх и в стороны,  но  не  назад).  Партнеры  играют  по  очереди,  причем  куры  начинают.   Они </w:t>
      </w:r>
      <w:r w:rsidRPr="00D55B3D">
        <w:rPr>
          <w:color w:val="000000"/>
          <w:spacing w:val="8"/>
        </w:rPr>
        <w:t xml:space="preserve">выигрывают партию, если девяти из них удается занять 9 полей, образующих верхний </w:t>
      </w:r>
      <w:r w:rsidRPr="00D55B3D">
        <w:rPr>
          <w:color w:val="000000"/>
          <w:spacing w:val="-2"/>
        </w:rPr>
        <w:t>квадрат поля.</w:t>
      </w:r>
    </w:p>
    <w:p w:rsidR="001269F2" w:rsidRDefault="001269F2" w:rsidP="001269F2">
      <w:pPr>
        <w:shd w:val="clear" w:color="auto" w:fill="FFFFFF"/>
        <w:ind w:firstLine="567"/>
        <w:jc w:val="both"/>
        <w:rPr>
          <w:color w:val="000000"/>
        </w:rPr>
      </w:pPr>
      <w:r w:rsidRPr="00D55B3D">
        <w:rPr>
          <w:color w:val="000000"/>
        </w:rPr>
        <w:t>Начальное положение кур и лис изображено на рисунке.</w:t>
      </w:r>
    </w:p>
    <w:p w:rsidR="001269F2" w:rsidRPr="00D55B3D" w:rsidRDefault="001269F2" w:rsidP="001269F2">
      <w:pPr>
        <w:shd w:val="clear" w:color="auto" w:fill="FFFFFF"/>
        <w:ind w:firstLine="567"/>
        <w:jc w:val="both"/>
      </w:pPr>
      <w:r>
        <w:rPr>
          <w:noProof/>
        </w:rPr>
        <w:drawing>
          <wp:inline distT="0" distB="0" distL="0" distR="0">
            <wp:extent cx="3055620" cy="30022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620" cy="300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9F2" w:rsidRPr="00D55B3D" w:rsidRDefault="001269F2" w:rsidP="001269F2">
      <w:pPr>
        <w:shd w:val="clear" w:color="auto" w:fill="FFFFFF"/>
        <w:ind w:firstLine="567"/>
        <w:jc w:val="both"/>
      </w:pPr>
      <w:r w:rsidRPr="00D55B3D">
        <w:rPr>
          <w:color w:val="000000"/>
          <w:spacing w:val="-1"/>
        </w:rPr>
        <w:t>Лисы выигрывают, если им удается съесть 12 кур, так как тогда оставшихся кур недостаточно, чтобы занять 9 верхних полей.</w:t>
      </w:r>
    </w:p>
    <w:p w:rsidR="00154365" w:rsidRDefault="00154365"/>
    <w:sectPr w:rsidR="00154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69F2"/>
    <w:rsid w:val="001269F2"/>
    <w:rsid w:val="00154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69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Dnitry</dc:creator>
  <cp:keywords/>
  <dc:description/>
  <cp:lastModifiedBy>Dnitry</cp:lastModifiedBy>
  <cp:revision>2</cp:revision>
  <dcterms:created xsi:type="dcterms:W3CDTF">2016-05-27T07:25:00Z</dcterms:created>
  <dcterms:modified xsi:type="dcterms:W3CDTF">2016-05-27T07:26:00Z</dcterms:modified>
</cp:coreProperties>
</file>