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A0" w:rsidRDefault="00A43970">
      <w:r>
        <w:t xml:space="preserve">Тема курсовой работы по предмету риторика – Фигуры речи и их функции в творчестве У. </w:t>
      </w:r>
      <w:bookmarkStart w:id="0" w:name="_GoBack"/>
      <w:bookmarkEnd w:id="0"/>
      <w:r>
        <w:t xml:space="preserve">Черчилля (Произведение </w:t>
      </w:r>
      <w:r w:rsidRPr="00A43970">
        <w:t>“</w:t>
      </w:r>
      <w:r>
        <w:t>Мировой кризис</w:t>
      </w:r>
      <w:r w:rsidRPr="00A43970">
        <w:t>”)</w:t>
      </w:r>
      <w:r>
        <w:t xml:space="preserve">. </w:t>
      </w:r>
    </w:p>
    <w:sectPr w:rsidR="00A2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29"/>
    <w:rsid w:val="000801B7"/>
    <w:rsid w:val="007643B6"/>
    <w:rsid w:val="009B4929"/>
    <w:rsid w:val="00A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C9C0D-4E78-4F03-8408-69539A9F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diakov.net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Ермолаев</dc:creator>
  <cp:keywords/>
  <dc:description/>
  <cp:lastModifiedBy>Георгий Ермолаев</cp:lastModifiedBy>
  <cp:revision>2</cp:revision>
  <dcterms:created xsi:type="dcterms:W3CDTF">2016-05-17T21:38:00Z</dcterms:created>
  <dcterms:modified xsi:type="dcterms:W3CDTF">2016-05-17T21:40:00Z</dcterms:modified>
</cp:coreProperties>
</file>