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6" w:rsidRPr="00006866" w:rsidRDefault="00006866" w:rsidP="0000686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06866">
        <w:rPr>
          <w:sz w:val="28"/>
        </w:rPr>
        <w:t>Случайная величина  X  задана плотностью распределения:</w:t>
      </w:r>
    </w:p>
    <w:p w:rsidR="00006866" w:rsidRDefault="00006866" w:rsidP="00006866">
      <w:pPr>
        <w:jc w:val="both"/>
        <w:rPr>
          <w:sz w:val="28"/>
        </w:rPr>
      </w:pPr>
      <w:r w:rsidRPr="00FF41B2">
        <w:rPr>
          <w:position w:val="-120"/>
          <w:sz w:val="28"/>
        </w:rPr>
        <w:object w:dxaOrig="5400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28.4pt" o:ole="" fillcolor="window">
            <v:imagedata r:id="rId5" o:title=""/>
          </v:shape>
          <o:OLEObject Type="Embed" ProgID="Equation.DSMT4" ShapeID="_x0000_i1025" DrawAspect="Content" ObjectID="_1525952382" r:id="rId6"/>
        </w:object>
      </w:r>
    </w:p>
    <w:p w:rsidR="00006866" w:rsidRDefault="00006866" w:rsidP="00006866">
      <w:pPr>
        <w:pStyle w:val="a3"/>
      </w:pPr>
      <w:r>
        <w:t>Найти:1) коэффициент C; 2) функцию распределения F(</w:t>
      </w:r>
      <w:proofErr w:type="spellStart"/>
      <w:r>
        <w:t>x</w:t>
      </w:r>
      <w:proofErr w:type="spellEnd"/>
      <w:r>
        <w:t>); 3) вероятность попадания случайной величины на интервал (</w:t>
      </w:r>
      <w:r>
        <w:rPr>
          <w:szCs w:val="28"/>
        </w:rPr>
        <w:sym w:font="Symbol" w:char="F070"/>
      </w:r>
      <w:r>
        <w:t xml:space="preserve">/6; </w:t>
      </w:r>
      <w:r>
        <w:rPr>
          <w:szCs w:val="28"/>
        </w:rPr>
        <w:sym w:font="Symbol" w:char="F070"/>
      </w:r>
      <w:r>
        <w:t>/4); 4) математическое ожидание X.</w:t>
      </w:r>
    </w:p>
    <w:p w:rsidR="00006866" w:rsidRPr="00006866" w:rsidRDefault="00006866" w:rsidP="0000686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06866">
        <w:rPr>
          <w:color w:val="000000"/>
          <w:sz w:val="28"/>
          <w:szCs w:val="28"/>
        </w:rPr>
        <w:t xml:space="preserve">Плотность распределения вероятностей случайной величины </w:t>
      </w:r>
      <w:r w:rsidRPr="00006866">
        <w:rPr>
          <w:i/>
          <w:color w:val="000000"/>
          <w:sz w:val="28"/>
          <w:szCs w:val="28"/>
        </w:rPr>
        <w:t>Х</w:t>
      </w:r>
      <w:r w:rsidRPr="00006866">
        <w:rPr>
          <w:color w:val="000000"/>
          <w:sz w:val="28"/>
          <w:szCs w:val="28"/>
        </w:rPr>
        <w:t xml:space="preserve"> имеет вид </w:t>
      </w:r>
      <w:proofErr w:type="spellStart"/>
      <w:r w:rsidRPr="00006866">
        <w:rPr>
          <w:i/>
          <w:color w:val="000000"/>
          <w:sz w:val="28"/>
          <w:szCs w:val="28"/>
        </w:rPr>
        <w:t>f</w:t>
      </w:r>
      <w:proofErr w:type="spellEnd"/>
      <w:r w:rsidRPr="00006866">
        <w:rPr>
          <w:color w:val="000000"/>
          <w:sz w:val="28"/>
          <w:szCs w:val="28"/>
        </w:rPr>
        <w:t>(</w:t>
      </w:r>
      <w:proofErr w:type="spellStart"/>
      <w:r w:rsidRPr="00006866">
        <w:rPr>
          <w:i/>
          <w:color w:val="000000"/>
          <w:sz w:val="28"/>
          <w:szCs w:val="28"/>
        </w:rPr>
        <w:t>x</w:t>
      </w:r>
      <w:proofErr w:type="spellEnd"/>
      <w:r w:rsidRPr="00006866">
        <w:rPr>
          <w:color w:val="000000"/>
          <w:sz w:val="28"/>
          <w:szCs w:val="28"/>
        </w:rPr>
        <w:t>) =</w:t>
      </w:r>
      <w:r w:rsidRPr="00006866">
        <w:rPr>
          <w:i/>
          <w:color w:val="000000"/>
          <w:sz w:val="28"/>
          <w:szCs w:val="28"/>
        </w:rPr>
        <w:t>A</w:t>
      </w:r>
      <w:r w:rsidRPr="00DD3A1C">
        <w:rPr>
          <w:i/>
          <w:position w:val="-4"/>
        </w:rPr>
        <w:object w:dxaOrig="1380" w:dyaOrig="480">
          <v:shape id="_x0000_i1026" type="#_x0000_t75" style="width:69pt;height:24pt" o:ole="" fillcolor="window">
            <v:imagedata r:id="rId7" o:title=""/>
          </v:shape>
          <o:OLEObject Type="Embed" ProgID="Equation.3" ShapeID="_x0000_i1026" DrawAspect="Content" ObjectID="_1525952383" r:id="rId8"/>
        </w:object>
      </w:r>
      <w:r w:rsidRPr="00006866">
        <w:rPr>
          <w:color w:val="000000"/>
          <w:sz w:val="28"/>
          <w:szCs w:val="28"/>
        </w:rPr>
        <w:t xml:space="preserve">. Найти значение параметра  </w:t>
      </w:r>
      <w:r w:rsidRPr="00006866">
        <w:rPr>
          <w:i/>
          <w:color w:val="000000"/>
          <w:sz w:val="28"/>
          <w:szCs w:val="28"/>
        </w:rPr>
        <w:t>А</w:t>
      </w:r>
      <w:proofErr w:type="gramStart"/>
      <w:r w:rsidRPr="00006866">
        <w:rPr>
          <w:i/>
          <w:color w:val="000000"/>
          <w:sz w:val="28"/>
          <w:szCs w:val="28"/>
        </w:rPr>
        <w:t>,М</w:t>
      </w:r>
      <w:proofErr w:type="gramEnd"/>
      <w:r w:rsidRPr="00006866">
        <w:rPr>
          <w:color w:val="000000"/>
          <w:sz w:val="28"/>
          <w:szCs w:val="28"/>
        </w:rPr>
        <w:t>(</w:t>
      </w:r>
      <w:r w:rsidRPr="00006866">
        <w:rPr>
          <w:i/>
          <w:color w:val="000000"/>
          <w:sz w:val="28"/>
          <w:szCs w:val="28"/>
        </w:rPr>
        <w:t>Х</w:t>
      </w:r>
      <w:r w:rsidRPr="00006866">
        <w:rPr>
          <w:color w:val="000000"/>
          <w:sz w:val="28"/>
          <w:szCs w:val="28"/>
        </w:rPr>
        <w:t xml:space="preserve">), </w:t>
      </w:r>
      <w:r w:rsidRPr="00006866">
        <w:rPr>
          <w:i/>
          <w:color w:val="000000"/>
          <w:sz w:val="28"/>
          <w:szCs w:val="28"/>
        </w:rPr>
        <w:t>D</w:t>
      </w:r>
      <w:r w:rsidRPr="00006866">
        <w:rPr>
          <w:color w:val="000000"/>
          <w:sz w:val="28"/>
          <w:szCs w:val="28"/>
        </w:rPr>
        <w:t>(</w:t>
      </w:r>
      <w:r w:rsidRPr="00006866">
        <w:rPr>
          <w:i/>
          <w:color w:val="000000"/>
          <w:sz w:val="28"/>
          <w:szCs w:val="28"/>
        </w:rPr>
        <w:t>X</w:t>
      </w:r>
      <w:r w:rsidRPr="00006866">
        <w:rPr>
          <w:color w:val="000000"/>
          <w:sz w:val="28"/>
          <w:szCs w:val="28"/>
        </w:rPr>
        <w:t xml:space="preserve">), функцию распределения </w:t>
      </w:r>
      <w:r w:rsidRPr="00006866">
        <w:rPr>
          <w:i/>
          <w:color w:val="000000"/>
          <w:sz w:val="28"/>
          <w:szCs w:val="28"/>
        </w:rPr>
        <w:t>F</w:t>
      </w:r>
      <w:r w:rsidRPr="00006866">
        <w:rPr>
          <w:color w:val="000000"/>
          <w:sz w:val="28"/>
          <w:szCs w:val="28"/>
        </w:rPr>
        <w:t>(</w:t>
      </w:r>
      <w:r w:rsidRPr="00006866">
        <w:rPr>
          <w:i/>
          <w:color w:val="000000"/>
          <w:sz w:val="28"/>
          <w:szCs w:val="28"/>
        </w:rPr>
        <w:t>X</w:t>
      </w:r>
      <w:r w:rsidRPr="00006866">
        <w:rPr>
          <w:color w:val="000000"/>
          <w:sz w:val="28"/>
          <w:szCs w:val="28"/>
        </w:rPr>
        <w:t xml:space="preserve">), вероятность </w:t>
      </w:r>
      <w:r w:rsidRPr="00006866">
        <w:rPr>
          <w:i/>
          <w:color w:val="000000"/>
          <w:sz w:val="28"/>
          <w:szCs w:val="28"/>
        </w:rPr>
        <w:t>P</w:t>
      </w:r>
      <w:r w:rsidRPr="00006866">
        <w:rPr>
          <w:color w:val="000000"/>
          <w:sz w:val="28"/>
          <w:szCs w:val="28"/>
        </w:rPr>
        <w:t>(</w:t>
      </w:r>
      <w:r w:rsidRPr="00006866">
        <w:rPr>
          <w:i/>
          <w:color w:val="000000"/>
          <w:sz w:val="28"/>
          <w:szCs w:val="28"/>
        </w:rPr>
        <w:t>х</w:t>
      </w:r>
      <w:r w:rsidRPr="00006866">
        <w:rPr>
          <w:color w:val="000000"/>
          <w:sz w:val="28"/>
          <w:szCs w:val="28"/>
          <w:vertAlign w:val="subscript"/>
        </w:rPr>
        <w:t xml:space="preserve">1 </w:t>
      </w:r>
      <w:r w:rsidRPr="00DD3A1C">
        <w:sym w:font="Symbol" w:char="F0A3"/>
      </w:r>
      <w:r w:rsidRPr="00006866">
        <w:rPr>
          <w:i/>
          <w:color w:val="000000"/>
          <w:sz w:val="28"/>
          <w:szCs w:val="28"/>
        </w:rPr>
        <w:t xml:space="preserve">X </w:t>
      </w:r>
      <w:r w:rsidRPr="00DD3A1C">
        <w:sym w:font="Symbol" w:char="F0A3"/>
      </w:r>
      <w:r w:rsidRPr="00006866">
        <w:rPr>
          <w:i/>
          <w:color w:val="000000"/>
          <w:sz w:val="28"/>
          <w:szCs w:val="28"/>
        </w:rPr>
        <w:t>х</w:t>
      </w:r>
      <w:r w:rsidRPr="00006866">
        <w:rPr>
          <w:color w:val="000000"/>
          <w:sz w:val="28"/>
          <w:szCs w:val="28"/>
          <w:vertAlign w:val="subscript"/>
        </w:rPr>
        <w:t>2</w:t>
      </w:r>
      <w:r w:rsidRPr="00006866">
        <w:rPr>
          <w:color w:val="000000"/>
          <w:sz w:val="28"/>
          <w:szCs w:val="28"/>
        </w:rPr>
        <w:t>). Исходные данные приведены в таблице:</w:t>
      </w:r>
    </w:p>
    <w:p w:rsidR="00006866" w:rsidRPr="00DD3A1C" w:rsidRDefault="00006866" w:rsidP="0000686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64"/>
        <w:gridCol w:w="789"/>
        <w:gridCol w:w="694"/>
        <w:gridCol w:w="694"/>
        <w:gridCol w:w="694"/>
        <w:gridCol w:w="694"/>
        <w:gridCol w:w="256"/>
        <w:gridCol w:w="980"/>
        <w:gridCol w:w="720"/>
        <w:gridCol w:w="694"/>
        <w:gridCol w:w="694"/>
        <w:gridCol w:w="694"/>
        <w:gridCol w:w="720"/>
      </w:tblGrid>
      <w:tr w:rsidR="00006866" w:rsidRPr="00DD3A1C" w:rsidTr="002B1FF1">
        <w:tc>
          <w:tcPr>
            <w:tcW w:w="96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№ вар</w:t>
            </w:r>
          </w:p>
        </w:tc>
        <w:tc>
          <w:tcPr>
            <w:tcW w:w="789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 xml:space="preserve">а                        </w:t>
            </w:r>
          </w:p>
        </w:tc>
        <w:tc>
          <w:tcPr>
            <w:tcW w:w="69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D3A1C">
              <w:rPr>
                <w:i/>
                <w:color w:val="000000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69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с</w:t>
            </w:r>
          </w:p>
        </w:tc>
        <w:tc>
          <w:tcPr>
            <w:tcW w:w="69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х</w:t>
            </w:r>
            <w:proofErr w:type="gramStart"/>
            <w:r w:rsidRPr="00DD3A1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х</w:t>
            </w:r>
            <w:proofErr w:type="gramStart"/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56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№ вар</w:t>
            </w:r>
          </w:p>
        </w:tc>
        <w:tc>
          <w:tcPr>
            <w:tcW w:w="720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 xml:space="preserve">а                        </w:t>
            </w:r>
          </w:p>
        </w:tc>
        <w:tc>
          <w:tcPr>
            <w:tcW w:w="69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D3A1C">
              <w:rPr>
                <w:i/>
                <w:color w:val="000000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69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с</w:t>
            </w:r>
          </w:p>
        </w:tc>
        <w:tc>
          <w:tcPr>
            <w:tcW w:w="694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х</w:t>
            </w:r>
            <w:proofErr w:type="gramStart"/>
            <w:r w:rsidRPr="00DD3A1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  <w:tcBorders>
              <w:top w:val="single" w:sz="12" w:space="0" w:color="808080"/>
              <w:bottom w:val="single" w:sz="6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i/>
                <w:color w:val="000000"/>
                <w:sz w:val="28"/>
                <w:szCs w:val="28"/>
              </w:rPr>
            </w:pPr>
            <w:r w:rsidRPr="00DD3A1C">
              <w:rPr>
                <w:i/>
                <w:color w:val="000000"/>
                <w:sz w:val="28"/>
                <w:szCs w:val="28"/>
              </w:rPr>
              <w:t>х</w:t>
            </w:r>
            <w:proofErr w:type="gramStart"/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–6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–8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–1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 xml:space="preserve">  5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–6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–8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–1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–6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–8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–1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–1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006866" w:rsidRPr="00DD3A1C" w:rsidTr="002B1FF1">
        <w:tc>
          <w:tcPr>
            <w:tcW w:w="96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89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–4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6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0" w:type="dxa"/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006866" w:rsidRPr="00DD3A1C" w:rsidTr="002B1FF1">
        <w:tc>
          <w:tcPr>
            <w:tcW w:w="96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89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–3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6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–2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</w:rPr>
              <w:t>–</w:t>
            </w: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808080"/>
            </w:tcBorders>
          </w:tcPr>
          <w:p w:rsidR="00006866" w:rsidRPr="00DD3A1C" w:rsidRDefault="00006866" w:rsidP="002B1F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D3A1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3A1C">
              <w:rPr>
                <w:color w:val="000000"/>
                <w:sz w:val="28"/>
                <w:szCs w:val="28"/>
              </w:rPr>
              <w:t>/</w:t>
            </w:r>
            <w:r w:rsidRPr="00DD3A1C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</w:tbl>
    <w:p w:rsidR="007F252F" w:rsidRDefault="007F252F" w:rsidP="00006866">
      <w:pPr>
        <w:pStyle w:val="a5"/>
        <w:numPr>
          <w:ilvl w:val="0"/>
          <w:numId w:val="1"/>
        </w:numPr>
      </w:pPr>
    </w:p>
    <w:sectPr w:rsidR="007F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EEE"/>
    <w:multiLevelType w:val="hybridMultilevel"/>
    <w:tmpl w:val="760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866"/>
    <w:rsid w:val="00006866"/>
    <w:rsid w:val="007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6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068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0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2016-05-28T11:50:00Z</dcterms:created>
  <dcterms:modified xsi:type="dcterms:W3CDTF">2016-05-28T11:50:00Z</dcterms:modified>
</cp:coreProperties>
</file>