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51" w:rsidRDefault="00260051" w:rsidP="00260051">
      <w:pPr>
        <w:pStyle w:val="a3"/>
        <w:contextualSpacing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Задача 2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Определить характеристики </w:t>
      </w:r>
      <w:proofErr w:type="spellStart"/>
      <w:r>
        <w:rPr>
          <w:color w:val="000000"/>
          <w:sz w:val="27"/>
          <w:szCs w:val="27"/>
        </w:rPr>
        <w:t>многомодового</w:t>
      </w:r>
      <w:proofErr w:type="spellEnd"/>
      <w:r>
        <w:rPr>
          <w:color w:val="000000"/>
          <w:sz w:val="27"/>
          <w:szCs w:val="27"/>
        </w:rPr>
        <w:t xml:space="preserve"> лазера с резонатором Фабри – Перо (FP) и </w:t>
      </w:r>
      <w:proofErr w:type="spellStart"/>
      <w:r>
        <w:rPr>
          <w:color w:val="000000"/>
          <w:sz w:val="27"/>
          <w:szCs w:val="27"/>
        </w:rPr>
        <w:t>одномодового</w:t>
      </w:r>
      <w:proofErr w:type="spellEnd"/>
      <w:r>
        <w:rPr>
          <w:color w:val="000000"/>
          <w:sz w:val="27"/>
          <w:szCs w:val="27"/>
        </w:rPr>
        <w:t xml:space="preserve"> лазера с распределенной обратной связью (DFB).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Определить число мод в лазере FP, для которых выполняется условие возбуждения в полосе длин волн D l при длине резонатора L и показателе преломления активного слоя n.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Определить частотный интервал между модами и добротность резонатора на центральной моде </w:t>
      </w:r>
      <w:proofErr w:type="spellStart"/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  <w:vertAlign w:val="subscript"/>
        </w:rPr>
        <w:t>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коэффициенте отражения R.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Изобразить конструкцию полоскового лазера FP. Изобразить </w:t>
      </w:r>
      <w:proofErr w:type="spellStart"/>
      <w:r>
        <w:rPr>
          <w:color w:val="000000"/>
          <w:sz w:val="27"/>
          <w:szCs w:val="27"/>
        </w:rPr>
        <w:t>модовый</w:t>
      </w:r>
      <w:proofErr w:type="spellEnd"/>
      <w:r>
        <w:rPr>
          <w:color w:val="000000"/>
          <w:sz w:val="27"/>
          <w:szCs w:val="27"/>
        </w:rPr>
        <w:t xml:space="preserve"> спектр.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Определить частоту и длину волны генерируемой моды в </w:t>
      </w:r>
      <w:proofErr w:type="spellStart"/>
      <w:r>
        <w:rPr>
          <w:color w:val="000000"/>
          <w:sz w:val="27"/>
          <w:szCs w:val="27"/>
        </w:rPr>
        <w:t>одномодовом</w:t>
      </w:r>
      <w:proofErr w:type="spellEnd"/>
      <w:r>
        <w:rPr>
          <w:color w:val="000000"/>
          <w:sz w:val="27"/>
          <w:szCs w:val="27"/>
        </w:rPr>
        <w:t xml:space="preserve"> лазере DFB для известных значений дифракционной решетки m и длины лазера L. Изобразить конструкцию лазера DFB.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Параметр лазера FP</w:t>
      </w:r>
    </w:p>
    <w:p w:rsidR="00263499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L, мкм</w:t>
      </w:r>
      <w:r>
        <w:rPr>
          <w:color w:val="000000"/>
          <w:sz w:val="27"/>
          <w:szCs w:val="27"/>
          <w:shd w:val="clear" w:color="auto" w:fill="FFFFFF"/>
        </w:rPr>
        <w:t>=250</w:t>
      </w:r>
      <w:bookmarkStart w:id="0" w:name="_GoBack"/>
      <w:bookmarkEnd w:id="0"/>
    </w:p>
    <w:tbl>
      <w:tblPr>
        <w:tblW w:w="4940" w:type="dxa"/>
        <w:tblInd w:w="-5" w:type="dxa"/>
        <w:tblLook w:val="04A0" w:firstRow="1" w:lastRow="0" w:firstColumn="1" w:lastColumn="0" w:noHBand="0" w:noVBand="1"/>
      </w:tblPr>
      <w:tblGrid>
        <w:gridCol w:w="3980"/>
        <w:gridCol w:w="960"/>
      </w:tblGrid>
      <w:tr w:rsidR="00260051" w:rsidRPr="00260051" w:rsidTr="00260051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 лазера FP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0051" w:rsidRPr="00260051" w:rsidTr="00260051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 </w:t>
            </w:r>
            <w:proofErr w:type="gramStart"/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 ,</w:t>
            </w:r>
            <w:proofErr w:type="gramEnd"/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60051" w:rsidRPr="00260051" w:rsidTr="00260051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260051" w:rsidRPr="00260051" w:rsidTr="00260051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 </w:t>
            </w:r>
            <w:r w:rsidRPr="002600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0</w:t>
            </w: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</w:tr>
      <w:tr w:rsidR="00260051" w:rsidRPr="00260051" w:rsidTr="00260051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</w:tbl>
    <w:p w:rsidR="00260051" w:rsidRDefault="00260051" w:rsidP="00260051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Параметр лазера DFB</w:t>
      </w:r>
    </w:p>
    <w:p w:rsidR="00260051" w:rsidRDefault="00260051" w:rsidP="00260051">
      <w:pPr>
        <w:spacing w:line="240" w:lineRule="auto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L, мкм</w:t>
      </w:r>
      <w:r>
        <w:rPr>
          <w:color w:val="000000"/>
          <w:sz w:val="27"/>
          <w:szCs w:val="27"/>
          <w:shd w:val="clear" w:color="auto" w:fill="FFFFFF"/>
        </w:rPr>
        <w:t>=150</w:t>
      </w:r>
    </w:p>
    <w:tbl>
      <w:tblPr>
        <w:tblW w:w="4940" w:type="dxa"/>
        <w:tblInd w:w="-5" w:type="dxa"/>
        <w:tblLook w:val="04A0" w:firstRow="1" w:lastRow="0" w:firstColumn="1" w:lastColumn="0" w:noHBand="0" w:noVBand="1"/>
      </w:tblPr>
      <w:tblGrid>
        <w:gridCol w:w="3980"/>
        <w:gridCol w:w="960"/>
      </w:tblGrid>
      <w:tr w:rsidR="00260051" w:rsidRPr="00260051" w:rsidTr="00260051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решетки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60051" w:rsidRPr="00260051" w:rsidTr="00260051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решетки d, мкм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60051" w:rsidRPr="00260051" w:rsidTr="00260051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преломления </w:t>
            </w:r>
            <w:proofErr w:type="spellStart"/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051" w:rsidRPr="00260051" w:rsidRDefault="00260051" w:rsidP="002600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</w:tbl>
    <w:p w:rsidR="00260051" w:rsidRDefault="00260051" w:rsidP="00260051">
      <w:pPr>
        <w:spacing w:line="240" w:lineRule="auto"/>
        <w:contextualSpacing/>
      </w:pPr>
    </w:p>
    <w:p w:rsidR="00260051" w:rsidRDefault="00260051" w:rsidP="00260051">
      <w:pPr>
        <w:spacing w:line="240" w:lineRule="auto"/>
        <w:contextualSpacing/>
      </w:pPr>
    </w:p>
    <w:p w:rsidR="00260051" w:rsidRDefault="00260051" w:rsidP="00260051">
      <w:pPr>
        <w:pBdr>
          <w:bottom w:val="single" w:sz="6" w:space="1" w:color="auto"/>
        </w:pBdr>
        <w:spacing w:line="240" w:lineRule="auto"/>
        <w:contextualSpacing/>
      </w:pP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Частота моды определяется из соотношения: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33425" cy="390525"/>
            <wp:effectExtent l="0" t="0" r="9525" b="9525"/>
            <wp:docPr id="7" name="Рисунок 7" descr="C:\Users\Ganyak\Downloads\course220\COURSE220\Img\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yak\Downloads\course220\COURSE220\Img\Image21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(2.1),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</w:t>
      </w:r>
      <w:r>
        <w:rPr>
          <w:color w:val="000000"/>
          <w:sz w:val="27"/>
          <w:szCs w:val="27"/>
        </w:rPr>
        <w:br/>
        <w:t>m – номер моды,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 – длина резонатора,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 – показатель преломления.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Расстояние между модами определяется из соотношения: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28675" cy="409575"/>
            <wp:effectExtent l="0" t="0" r="9525" b="9525"/>
            <wp:docPr id="6" name="Рисунок 6" descr="C:\Users\Ganyak\Downloads\course220\COURSE220\Img\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yak\Downloads\course220\COURSE220\Img\Image2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(2.2)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Добротность резонатора на центральной моде 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vertAlign w:val="sub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определяется из соотношения: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819150" cy="428625"/>
            <wp:effectExtent l="0" t="0" r="0" b="9525"/>
            <wp:docPr id="5" name="Рисунок 5" descr="C:\Users\Ganyak\Downloads\course220\COURSE220\IMG\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yak\Downloads\course220\COURSE220\IMG\Image2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(2.3)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мод в интервале D l определяется: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57225" cy="428625"/>
            <wp:effectExtent l="0" t="0" r="9525" b="9525"/>
            <wp:docPr id="4" name="Рисунок 4" descr="C:\Users\Ganyak\Downloads\course220\COURSE220\Img\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yak\Downloads\course220\COURSE220\Img\Image2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(2.4)</w:t>
      </w:r>
    </w:p>
    <w:p w:rsidR="00260051" w:rsidRDefault="00260051" w:rsidP="00260051">
      <w:pPr>
        <w:pStyle w:val="a3"/>
        <w:shd w:val="clear" w:color="auto" w:fill="FFFFFF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Для определения длины волны и частоты генерации </w:t>
      </w:r>
      <w:proofErr w:type="spellStart"/>
      <w:r>
        <w:rPr>
          <w:color w:val="000000"/>
          <w:sz w:val="27"/>
          <w:szCs w:val="27"/>
        </w:rPr>
        <w:t>одномодового</w:t>
      </w:r>
      <w:proofErr w:type="spellEnd"/>
      <w:r>
        <w:rPr>
          <w:color w:val="000000"/>
          <w:sz w:val="27"/>
          <w:szCs w:val="27"/>
        </w:rPr>
        <w:t xml:space="preserve"> лазера DFB необходимо воспользоваться соотношениями [13]: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33425" cy="390525"/>
            <wp:effectExtent l="0" t="0" r="9525" b="9525"/>
            <wp:docPr id="3" name="Рисунок 3" descr="C:\Users\Ganyak\Downloads\course220\COURSE220\Img\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nyak\Downloads\course220\COURSE220\Img\Image2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(2.5),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33400" cy="428625"/>
            <wp:effectExtent l="0" t="0" r="0" b="9525"/>
            <wp:docPr id="2" name="Рисунок 2" descr="C:\Users\Ganyak\Downloads\course220\COURSE220\Img\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nyak\Downloads\course220\COURSE220\Img\Image2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(2.6)</w:t>
      </w:r>
    </w:p>
    <w:p w:rsidR="00260051" w:rsidRDefault="00260051" w:rsidP="00260051">
      <w:pPr>
        <w:pStyle w:val="a3"/>
        <w:shd w:val="clear" w:color="auto" w:fill="FFFFFF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66850" cy="428625"/>
            <wp:effectExtent l="0" t="0" r="0" b="9525"/>
            <wp:docPr id="1" name="Рисунок 1" descr="C:\Users\Ganyak\Downloads\course220\COURSE220\Img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nyak\Downloads\course220\COURSE220\Img\Image22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(2.7)</w:t>
      </w:r>
    </w:p>
    <w:p w:rsidR="00260051" w:rsidRDefault="00260051" w:rsidP="00260051">
      <w:pPr>
        <w:spacing w:line="240" w:lineRule="auto"/>
        <w:contextualSpacing/>
      </w:pPr>
    </w:p>
    <w:sectPr w:rsidR="0026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260051"/>
    <w:rsid w:val="002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6513-D359-4A5F-873E-5B472CB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2016-05-30T11:09:00Z</dcterms:created>
  <dcterms:modified xsi:type="dcterms:W3CDTF">2016-05-30T11:14:00Z</dcterms:modified>
</cp:coreProperties>
</file>