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29" w:rsidRDefault="009B1429" w:rsidP="009B1429">
      <w:pPr>
        <w:pStyle w:val="a3"/>
      </w:pPr>
      <w:bookmarkStart w:id="0" w:name="_GoBack"/>
      <w:bookmarkEnd w:id="0"/>
      <w:r>
        <w:t xml:space="preserve">Расчет переходных процессов в линейных электрических цепях </w:t>
      </w:r>
    </w:p>
    <w:p w:rsidR="009B1429" w:rsidRDefault="009B1429" w:rsidP="009B1429">
      <w:pPr>
        <w:rPr>
          <w:lang w:val="en-US"/>
        </w:rPr>
      </w:pPr>
      <w:r>
        <w:rPr>
          <w:b/>
          <w:bCs/>
          <w:sz w:val="28"/>
        </w:rPr>
        <w:t>16</w:t>
      </w:r>
    </w:p>
    <w:p w:rsidR="009B1429" w:rsidRDefault="009B1429" w:rsidP="009B1429">
      <w:pPr>
        <w:rPr>
          <w:lang w:val="en-US"/>
        </w:rPr>
      </w:pPr>
      <w:r>
        <w:t>Задание 1.</w:t>
      </w:r>
    </w:p>
    <w:p w:rsidR="009B1429" w:rsidRPr="005D2004" w:rsidRDefault="009B1429" w:rsidP="009B1429">
      <w:pPr>
        <w:rPr>
          <w:lang w:val="en-US"/>
        </w:rPr>
      </w:pPr>
    </w:p>
    <w:tbl>
      <w:tblPr>
        <w:tblW w:w="10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8"/>
        <w:gridCol w:w="4786"/>
      </w:tblGrid>
      <w:tr w:rsidR="009B1429" w:rsidTr="00D91546">
        <w:tblPrEx>
          <w:tblCellMar>
            <w:top w:w="0" w:type="dxa"/>
            <w:bottom w:w="0" w:type="dxa"/>
          </w:tblCellMar>
        </w:tblPrEx>
        <w:tc>
          <w:tcPr>
            <w:tcW w:w="5218" w:type="dxa"/>
          </w:tcPr>
          <w:p w:rsidR="009B1429" w:rsidRDefault="009B1429" w:rsidP="00D91546">
            <w:r>
              <w:rPr>
                <w:noProof/>
              </w:rPr>
              <w:drawing>
                <wp:inline distT="0" distB="0" distL="0" distR="0">
                  <wp:extent cx="2571750" cy="1323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1429" w:rsidRDefault="009B1429" w:rsidP="00D91546">
            <w:r>
              <w:t xml:space="preserve">Дана принципиальная электрическая схема. Рассчитать ток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на конденсаторе после коммутации классическим методом. Проверить результаты расчётов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С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моделированием c помощью программ </w:t>
            </w:r>
            <w:proofErr w:type="spellStart"/>
            <w:r>
              <w:t>Multisim</w:t>
            </w:r>
            <w:proofErr w:type="spellEnd"/>
            <w:r>
              <w:t xml:space="preserve"> 11, </w:t>
            </w:r>
            <w:proofErr w:type="spellStart"/>
            <w:r>
              <w:t>LabVIEW</w:t>
            </w:r>
            <w:proofErr w:type="spellEnd"/>
            <w:r>
              <w:t xml:space="preserve">, и эксперимента на программно-аппаратном комплексе (ПАК) </w:t>
            </w:r>
            <w:proofErr w:type="spellStart"/>
            <w:r>
              <w:t>Elvis</w:t>
            </w:r>
            <w:proofErr w:type="spellEnd"/>
            <w:r>
              <w:t xml:space="preserve">. </w:t>
            </w:r>
          </w:p>
        </w:tc>
      </w:tr>
    </w:tbl>
    <w:p w:rsidR="009B1429" w:rsidRDefault="009B1429" w:rsidP="009B1429"/>
    <w:p w:rsidR="009B1429" w:rsidRDefault="009B1429" w:rsidP="009B1429">
      <w:r>
        <w:t>Задание 2.</w:t>
      </w:r>
    </w:p>
    <w:p w:rsidR="009B1429" w:rsidRDefault="009B1429" w:rsidP="009B1429"/>
    <w:tbl>
      <w:tblPr>
        <w:tblW w:w="10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8"/>
        <w:gridCol w:w="4786"/>
      </w:tblGrid>
      <w:tr w:rsidR="009B1429" w:rsidTr="00D91546">
        <w:tblPrEx>
          <w:tblCellMar>
            <w:top w:w="0" w:type="dxa"/>
            <w:bottom w:w="0" w:type="dxa"/>
          </w:tblCellMar>
        </w:tblPrEx>
        <w:tc>
          <w:tcPr>
            <w:tcW w:w="5218" w:type="dxa"/>
          </w:tcPr>
          <w:p w:rsidR="009B1429" w:rsidRDefault="009B1429" w:rsidP="00D91546">
            <w:r>
              <w:rPr>
                <w:noProof/>
              </w:rPr>
              <w:drawing>
                <wp:inline distT="0" distB="0" distL="0" distR="0">
                  <wp:extent cx="2543175" cy="2409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1429" w:rsidRDefault="009B1429" w:rsidP="00D91546">
            <w:r>
              <w:t xml:space="preserve">Дана принципиальная электрическая схема. Рассчитать ток </w:t>
            </w: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на катушке после коммутации классическим методом. Проверить результаты расчётов </w:t>
            </w: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</w:t>
            </w: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моделированием c помощью программ </w:t>
            </w:r>
            <w:proofErr w:type="spellStart"/>
            <w:r>
              <w:t>Multisim</w:t>
            </w:r>
            <w:proofErr w:type="spellEnd"/>
            <w:r>
              <w:t xml:space="preserve"> 11, </w:t>
            </w:r>
            <w:proofErr w:type="spellStart"/>
            <w:r>
              <w:t>LabVIEW</w:t>
            </w:r>
            <w:proofErr w:type="spellEnd"/>
            <w:r>
              <w:t xml:space="preserve">, и эксперимента на программно-аппаратном комплексе (ПАК) </w:t>
            </w:r>
            <w:proofErr w:type="spellStart"/>
            <w:r>
              <w:t>Elvis</w:t>
            </w:r>
            <w:proofErr w:type="spellEnd"/>
            <w:r>
              <w:t>.</w:t>
            </w:r>
          </w:p>
        </w:tc>
      </w:tr>
    </w:tbl>
    <w:p w:rsidR="009B1429" w:rsidRDefault="009B1429" w:rsidP="009B1429"/>
    <w:p w:rsidR="009B1429" w:rsidRDefault="009B1429" w:rsidP="009B1429"/>
    <w:p w:rsidR="009B1429" w:rsidRDefault="009B1429" w:rsidP="009B1429">
      <w:r>
        <w:t>Задание 3.</w:t>
      </w:r>
    </w:p>
    <w:p w:rsidR="009B1429" w:rsidRDefault="009B1429" w:rsidP="009B1429"/>
    <w:tbl>
      <w:tblPr>
        <w:tblW w:w="10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0"/>
        <w:gridCol w:w="4224"/>
      </w:tblGrid>
      <w:tr w:rsidR="009B1429" w:rsidTr="00D91546">
        <w:tblPrEx>
          <w:tblCellMar>
            <w:top w:w="0" w:type="dxa"/>
            <w:bottom w:w="0" w:type="dxa"/>
          </w:tblCellMar>
        </w:tblPrEx>
        <w:tc>
          <w:tcPr>
            <w:tcW w:w="5780" w:type="dxa"/>
          </w:tcPr>
          <w:p w:rsidR="009B1429" w:rsidRDefault="009B1429" w:rsidP="00D91546">
            <w:r>
              <w:rPr>
                <w:noProof/>
              </w:rPr>
              <w:drawing>
                <wp:inline distT="0" distB="0" distL="0" distR="0">
                  <wp:extent cx="3257550" cy="1847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:rsidR="009B1429" w:rsidRDefault="009B1429" w:rsidP="00D91546">
            <w:r>
              <w:t xml:space="preserve">Дана принципиальная электрическая схема. Рассчитать ток </w:t>
            </w: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напряжение </w:t>
            </w:r>
            <w:r>
              <w:rPr>
                <w:lang w:val="en-US"/>
              </w:rPr>
              <w:t>U</w:t>
            </w:r>
            <w:r>
              <w:rPr>
                <w:vertAlign w:val="subscript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на катушке после коммутации классическим методом. Проверить результаты расчётов </w:t>
            </w:r>
            <w:r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</w:t>
            </w: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L</w:t>
            </w:r>
            <w:r>
              <w:t>(</w:t>
            </w:r>
            <w:r>
              <w:rPr>
                <w:lang w:val="en-US"/>
              </w:rPr>
              <w:t>t</w:t>
            </w:r>
            <w:r>
              <w:t xml:space="preserve">) и моделированием c помощью программ </w:t>
            </w:r>
            <w:proofErr w:type="spellStart"/>
            <w:r>
              <w:t>Multisim</w:t>
            </w:r>
            <w:proofErr w:type="spellEnd"/>
            <w:r>
              <w:t xml:space="preserve"> 11, </w:t>
            </w:r>
            <w:proofErr w:type="spellStart"/>
            <w:r>
              <w:t>LabVIEW</w:t>
            </w:r>
            <w:proofErr w:type="spellEnd"/>
            <w:r>
              <w:t xml:space="preserve">, и эксперимента на программно-аппаратном комплексе (ПАК) </w:t>
            </w:r>
            <w:proofErr w:type="spellStart"/>
            <w:r>
              <w:t>Elvis</w:t>
            </w:r>
            <w:proofErr w:type="spellEnd"/>
            <w:r>
              <w:t>.</w:t>
            </w:r>
          </w:p>
        </w:tc>
      </w:tr>
    </w:tbl>
    <w:p w:rsidR="009B1429" w:rsidRDefault="009B1429" w:rsidP="009B1429"/>
    <w:p w:rsidR="00753430" w:rsidRDefault="00753430"/>
    <w:sectPr w:rsidR="00753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5" w:rsidRDefault="009B142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5" w:rsidRDefault="009B14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5" w:rsidRDefault="009B1429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5" w:rsidRDefault="009B14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5" w:rsidRDefault="009B14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85" w:rsidRDefault="009B14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29"/>
    <w:rsid w:val="00753430"/>
    <w:rsid w:val="009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56EF-0430-4402-A701-F951BB5A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B1429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9B142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B14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14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4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3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Grizli777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2016-06-07T18:52:00Z</dcterms:created>
  <dcterms:modified xsi:type="dcterms:W3CDTF">2016-06-07T18:53:00Z</dcterms:modified>
</cp:coreProperties>
</file>