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41C" w:rsidRPr="004A5AA9" w:rsidRDefault="0084541C" w:rsidP="004A5AA9">
      <w:pPr>
        <w:pStyle w:val="1"/>
        <w:shd w:val="clear" w:color="auto" w:fill="auto"/>
        <w:spacing w:line="240" w:lineRule="auto"/>
        <w:ind w:left="20" w:right="20" w:firstLine="240"/>
        <w:jc w:val="center"/>
        <w:rPr>
          <w:rFonts w:ascii="Bell MT" w:hAnsi="Bell MT"/>
          <w:color w:val="000000"/>
          <w:sz w:val="24"/>
          <w:szCs w:val="24"/>
          <w:lang w:val="en-US"/>
        </w:rPr>
      </w:pPr>
      <w:r w:rsidRPr="004A5AA9">
        <w:rPr>
          <w:rFonts w:ascii="Bell MT" w:hAnsi="Bell MT"/>
          <w:color w:val="000000"/>
          <w:sz w:val="24"/>
          <w:szCs w:val="24"/>
          <w:lang w:val="en-US"/>
        </w:rPr>
        <w:t>THE BOOK OF HERGEST.</w:t>
      </w:r>
    </w:p>
    <w:p w:rsidR="0084541C" w:rsidRPr="004A5AA9" w:rsidRDefault="0084541C" w:rsidP="0084541C">
      <w:pPr>
        <w:pStyle w:val="1"/>
        <w:shd w:val="clear" w:color="auto" w:fill="auto"/>
        <w:spacing w:line="240" w:lineRule="auto"/>
        <w:ind w:left="20" w:right="20" w:firstLine="240"/>
        <w:rPr>
          <w:rFonts w:ascii="Bell MT" w:hAnsi="Bell MT"/>
          <w:sz w:val="24"/>
          <w:szCs w:val="24"/>
          <w:lang w:val="en-US"/>
        </w:rPr>
      </w:pPr>
      <w:r w:rsidRPr="004A5AA9">
        <w:rPr>
          <w:rFonts w:ascii="Bell MT" w:hAnsi="Bell MT"/>
          <w:color w:val="000000"/>
          <w:sz w:val="24"/>
          <w:szCs w:val="24"/>
          <w:lang w:val="en-US"/>
        </w:rPr>
        <w:t>This very valuable MS., in which so much of the ancient litera</w:t>
      </w:r>
      <w:r w:rsidRPr="004A5AA9">
        <w:rPr>
          <w:rFonts w:ascii="Bell MT" w:hAnsi="Bell MT"/>
          <w:color w:val="000000"/>
          <w:sz w:val="24"/>
          <w:szCs w:val="24"/>
          <w:lang w:val="en-US"/>
        </w:rPr>
        <w:softHyphen/>
        <w:t xml:space="preserve">ture of Wales has been preserved, is now the property of Jesus College, Oxford, and is well known from the </w:t>
      </w:r>
      <w:proofErr w:type="spellStart"/>
      <w:r w:rsidRPr="004A5AA9">
        <w:rPr>
          <w:rFonts w:ascii="Bell MT" w:hAnsi="Bell MT"/>
          <w:color w:val="000000"/>
          <w:sz w:val="24"/>
          <w:szCs w:val="24"/>
          <w:lang w:val="en-US"/>
        </w:rPr>
        <w:t>Mabinogion</w:t>
      </w:r>
      <w:proofErr w:type="spellEnd"/>
      <w:r w:rsidRPr="004A5AA9">
        <w:rPr>
          <w:rFonts w:ascii="Bell MT" w:hAnsi="Bell MT"/>
          <w:color w:val="000000"/>
          <w:sz w:val="24"/>
          <w:szCs w:val="24"/>
          <w:lang w:val="en-US"/>
        </w:rPr>
        <w:t xml:space="preserve"> published by Lady Charlotte Guest having been taken from it</w:t>
      </w:r>
    </w:p>
    <w:p w:rsidR="0084541C" w:rsidRPr="004A5AA9" w:rsidRDefault="0084541C" w:rsidP="0084541C">
      <w:pPr>
        <w:pStyle w:val="1"/>
        <w:shd w:val="clear" w:color="auto" w:fill="auto"/>
        <w:spacing w:line="240" w:lineRule="auto"/>
        <w:ind w:left="20" w:right="20" w:firstLine="240"/>
        <w:rPr>
          <w:rFonts w:ascii="Bell MT" w:hAnsi="Bell MT"/>
          <w:sz w:val="24"/>
          <w:szCs w:val="24"/>
          <w:lang w:val="en-US"/>
        </w:rPr>
      </w:pPr>
      <w:r w:rsidRPr="004A5AA9">
        <w:rPr>
          <w:rFonts w:ascii="Bell MT" w:hAnsi="Bell MT"/>
          <w:color w:val="000000"/>
          <w:sz w:val="24"/>
          <w:szCs w:val="24"/>
          <w:lang w:val="en-US"/>
        </w:rPr>
        <w:t xml:space="preserve">This MS. was given to Jesus College in 1701 by Thomas Wilkins of </w:t>
      </w:r>
      <w:proofErr w:type="spellStart"/>
      <w:r w:rsidRPr="004A5AA9">
        <w:rPr>
          <w:rFonts w:ascii="Bell MT" w:hAnsi="Bell MT"/>
          <w:color w:val="000000"/>
          <w:sz w:val="24"/>
          <w:szCs w:val="24"/>
          <w:lang w:val="en-US"/>
        </w:rPr>
        <w:t>Llanblethian</w:t>
      </w:r>
      <w:proofErr w:type="spellEnd"/>
      <w:r w:rsidRPr="004A5AA9">
        <w:rPr>
          <w:rFonts w:ascii="Bell MT" w:hAnsi="Bell MT"/>
          <w:color w:val="000000"/>
          <w:sz w:val="24"/>
          <w:szCs w:val="24"/>
          <w:lang w:val="en-US"/>
        </w:rPr>
        <w:t xml:space="preserve">, to whom it had been left by Dr. John Davies. Dr. John Davies obtained it in </w:t>
      </w:r>
      <w:proofErr w:type="spellStart"/>
      <w:r w:rsidRPr="004A5AA9">
        <w:rPr>
          <w:rFonts w:ascii="Bell MT" w:hAnsi="Bell MT"/>
          <w:color w:val="000000"/>
          <w:sz w:val="24"/>
          <w:szCs w:val="24"/>
          <w:lang w:val="en-US"/>
        </w:rPr>
        <w:t>Glamorgan</w:t>
      </w:r>
      <w:proofErr w:type="spellEnd"/>
      <w:r w:rsidRPr="004A5AA9">
        <w:rPr>
          <w:rFonts w:ascii="Bell MT" w:hAnsi="Bell MT"/>
          <w:color w:val="000000"/>
          <w:sz w:val="24"/>
          <w:szCs w:val="24"/>
          <w:lang w:val="en-US"/>
        </w:rPr>
        <w:t xml:space="preserve"> in 1634 from Louis </w:t>
      </w:r>
      <w:proofErr w:type="spellStart"/>
      <w:r w:rsidRPr="004A5AA9">
        <w:rPr>
          <w:rFonts w:ascii="Bell MT" w:hAnsi="Bell MT"/>
          <w:color w:val="000000"/>
          <w:sz w:val="24"/>
          <w:szCs w:val="24"/>
          <w:lang w:val="en-US"/>
        </w:rPr>
        <w:t>Manscl</w:t>
      </w:r>
      <w:proofErr w:type="spellEnd"/>
      <w:r w:rsidRPr="004A5AA9">
        <w:rPr>
          <w:rFonts w:ascii="Bell MT" w:hAnsi="Bell MT"/>
          <w:color w:val="000000"/>
          <w:sz w:val="24"/>
          <w:szCs w:val="24"/>
          <w:lang w:val="en-US"/>
        </w:rPr>
        <w:t xml:space="preserve"> of </w:t>
      </w:r>
      <w:proofErr w:type="spellStart"/>
      <w:r w:rsidRPr="004A5AA9">
        <w:rPr>
          <w:rFonts w:ascii="Bell MT" w:hAnsi="Bell MT"/>
          <w:color w:val="000000"/>
          <w:sz w:val="24"/>
          <w:szCs w:val="24"/>
          <w:lang w:val="en-US"/>
        </w:rPr>
        <w:t>Margarn</w:t>
      </w:r>
      <w:proofErr w:type="spellEnd"/>
      <w:r w:rsidRPr="004A5AA9">
        <w:rPr>
          <w:rFonts w:ascii="Bell MT" w:hAnsi="Bell MT"/>
          <w:color w:val="000000"/>
          <w:sz w:val="24"/>
          <w:szCs w:val="24"/>
          <w:lang w:val="en-US"/>
        </w:rPr>
        <w:t xml:space="preserve">, and it appears then to have belonged to the </w:t>
      </w:r>
      <w:proofErr w:type="spellStart"/>
      <w:r w:rsidRPr="004A5AA9">
        <w:rPr>
          <w:rFonts w:ascii="Bell MT" w:hAnsi="Bell MT"/>
          <w:color w:val="000000"/>
          <w:sz w:val="24"/>
          <w:szCs w:val="24"/>
          <w:lang w:val="en-US"/>
        </w:rPr>
        <w:t>Margani</w:t>
      </w:r>
      <w:proofErr w:type="spellEnd"/>
      <w:r w:rsidRPr="004A5AA9">
        <w:rPr>
          <w:rFonts w:ascii="Bell MT" w:hAnsi="Bell MT"/>
          <w:color w:val="000000"/>
          <w:sz w:val="24"/>
          <w:szCs w:val="24"/>
          <w:lang w:val="en-US"/>
        </w:rPr>
        <w:t xml:space="preserve"> family. The MS., however, takes its name from </w:t>
      </w:r>
      <w:proofErr w:type="spellStart"/>
      <w:r w:rsidRPr="004A5AA9">
        <w:rPr>
          <w:rFonts w:ascii="Bell MT" w:hAnsi="Bell MT"/>
          <w:color w:val="000000"/>
          <w:sz w:val="24"/>
          <w:szCs w:val="24"/>
          <w:lang w:val="en-US"/>
        </w:rPr>
        <w:t>Ilergest</w:t>
      </w:r>
      <w:proofErr w:type="spellEnd"/>
      <w:r w:rsidRPr="004A5AA9">
        <w:rPr>
          <w:rFonts w:ascii="Bell MT" w:hAnsi="Bell MT"/>
          <w:color w:val="000000"/>
          <w:sz w:val="24"/>
          <w:szCs w:val="24"/>
          <w:lang w:val="en-US"/>
        </w:rPr>
        <w:t xml:space="preserve"> Court, a seat of the </w:t>
      </w:r>
      <w:proofErr w:type="spellStart"/>
      <w:r w:rsidRPr="004A5AA9">
        <w:rPr>
          <w:rFonts w:ascii="Bell MT" w:hAnsi="Bell MT"/>
          <w:color w:val="000000"/>
          <w:sz w:val="24"/>
          <w:szCs w:val="24"/>
          <w:lang w:val="en-US"/>
        </w:rPr>
        <w:t>Vaughans</w:t>
      </w:r>
      <w:proofErr w:type="spellEnd"/>
      <w:r w:rsidRPr="004A5AA9">
        <w:rPr>
          <w:rFonts w:ascii="Bell MT" w:hAnsi="Bell MT"/>
          <w:color w:val="000000"/>
          <w:sz w:val="24"/>
          <w:szCs w:val="24"/>
          <w:lang w:val="en-US"/>
        </w:rPr>
        <w:t xml:space="preserve">, near </w:t>
      </w:r>
      <w:proofErr w:type="spellStart"/>
      <w:r w:rsidRPr="004A5AA9">
        <w:rPr>
          <w:rFonts w:ascii="Bell MT" w:hAnsi="Bell MT"/>
          <w:color w:val="000000"/>
          <w:sz w:val="24"/>
          <w:szCs w:val="24"/>
          <w:lang w:val="en-US"/>
        </w:rPr>
        <w:t>Knighton</w:t>
      </w:r>
      <w:proofErr w:type="spellEnd"/>
      <w:r w:rsidRPr="004A5AA9">
        <w:rPr>
          <w:rFonts w:ascii="Bell MT" w:hAnsi="Bell MT"/>
          <w:color w:val="000000"/>
          <w:sz w:val="24"/>
          <w:szCs w:val="24"/>
          <w:lang w:val="en-US"/>
        </w:rPr>
        <w:t xml:space="preserve">, Radnor, and was probably compiled for them. A complete table of its contents will be found in the </w:t>
      </w:r>
      <w:proofErr w:type="spellStart"/>
      <w:r w:rsidRPr="004A5AA9">
        <w:rPr>
          <w:rStyle w:val="0pt"/>
          <w:rFonts w:ascii="Bell MT" w:hAnsi="Bell MT"/>
          <w:sz w:val="24"/>
          <w:szCs w:val="24"/>
        </w:rPr>
        <w:t>Camhro</w:t>
      </w:r>
      <w:proofErr w:type="spellEnd"/>
      <w:r w:rsidRPr="004A5AA9">
        <w:rPr>
          <w:rStyle w:val="0pt"/>
          <w:rFonts w:ascii="Bell MT" w:hAnsi="Bell MT"/>
          <w:sz w:val="24"/>
          <w:szCs w:val="24"/>
        </w:rPr>
        <w:t>-Briton,</w:t>
      </w:r>
      <w:r w:rsidRPr="004A5AA9">
        <w:rPr>
          <w:rFonts w:ascii="Bell MT" w:hAnsi="Bell MT"/>
          <w:color w:val="000000"/>
          <w:sz w:val="24"/>
          <w:szCs w:val="24"/>
          <w:lang w:val="en-US"/>
        </w:rPr>
        <w:t xml:space="preserve"> vol. ii. p. 75.</w:t>
      </w:r>
    </w:p>
    <w:p w:rsidR="0084541C" w:rsidRPr="004A5AA9" w:rsidRDefault="0084541C" w:rsidP="0084541C">
      <w:pPr>
        <w:pStyle w:val="1"/>
        <w:shd w:val="clear" w:color="auto" w:fill="auto"/>
        <w:spacing w:line="240" w:lineRule="auto"/>
        <w:ind w:left="20" w:right="20" w:firstLine="240"/>
        <w:rPr>
          <w:rFonts w:ascii="Bell MT" w:hAnsi="Bell MT"/>
          <w:sz w:val="24"/>
          <w:szCs w:val="24"/>
          <w:lang w:val="en-US"/>
        </w:rPr>
      </w:pPr>
      <w:r w:rsidRPr="004A5AA9">
        <w:rPr>
          <w:rFonts w:ascii="Bell MT" w:hAnsi="Bell MT"/>
          <w:color w:val="000000"/>
          <w:sz w:val="24"/>
          <w:szCs w:val="24"/>
          <w:lang w:val="en-US"/>
        </w:rPr>
        <w:t>It is a thick folio MS. consisting of 360 leaves of vellum, and has been written at different times, extending from the early part of the fourteenth to the middle of the fifteenth century.</w:t>
      </w:r>
    </w:p>
    <w:p w:rsidR="0084541C" w:rsidRPr="004A5AA9" w:rsidRDefault="0084541C" w:rsidP="0084541C">
      <w:pPr>
        <w:pStyle w:val="1"/>
        <w:shd w:val="clear" w:color="auto" w:fill="auto"/>
        <w:spacing w:line="240" w:lineRule="auto"/>
        <w:ind w:left="20" w:right="20" w:firstLine="240"/>
        <w:rPr>
          <w:rFonts w:ascii="Bell MT" w:hAnsi="Bell MT"/>
          <w:sz w:val="24"/>
          <w:szCs w:val="24"/>
          <w:lang w:val="en-US"/>
        </w:rPr>
      </w:pPr>
      <w:r w:rsidRPr="004A5AA9">
        <w:rPr>
          <w:rFonts w:ascii="Bell MT" w:hAnsi="Bell MT"/>
          <w:color w:val="000000"/>
          <w:sz w:val="24"/>
          <w:szCs w:val="24"/>
          <w:lang w:val="en-US"/>
        </w:rPr>
        <w:t>It is written in double columns, and apparently in three different handwritings.</w:t>
      </w:r>
    </w:p>
    <w:p w:rsidR="0084541C" w:rsidRPr="004A5AA9" w:rsidRDefault="0084541C" w:rsidP="004A5AA9">
      <w:pPr>
        <w:pStyle w:val="1"/>
        <w:shd w:val="clear" w:color="auto" w:fill="auto"/>
        <w:spacing w:line="240" w:lineRule="auto"/>
        <w:ind w:right="20"/>
        <w:rPr>
          <w:rFonts w:ascii="Bell MT" w:hAnsi="Bell MT"/>
          <w:sz w:val="24"/>
          <w:szCs w:val="24"/>
          <w:lang w:val="en-US"/>
        </w:rPr>
      </w:pPr>
    </w:p>
    <w:p w:rsidR="00B5492D" w:rsidRPr="004A5AA9" w:rsidRDefault="0084541C" w:rsidP="003E7C74">
      <w:pPr>
        <w:pStyle w:val="1"/>
        <w:shd w:val="clear" w:color="auto" w:fill="auto"/>
        <w:spacing w:line="240" w:lineRule="auto"/>
        <w:ind w:left="20"/>
        <w:jc w:val="left"/>
        <w:rPr>
          <w:rFonts w:ascii="Bell MT" w:hAnsi="Bell MT"/>
          <w:iCs/>
          <w:sz w:val="24"/>
          <w:szCs w:val="24"/>
          <w:lang w:val="en-US"/>
        </w:rPr>
      </w:pPr>
      <w:bookmarkStart w:id="0" w:name="_GoBack"/>
      <w:bookmarkEnd w:id="0"/>
      <w:proofErr w:type="gramStart"/>
      <w:r w:rsidRPr="004A5AA9">
        <w:rPr>
          <w:rFonts w:ascii="Bell MT" w:hAnsi="Bell MT"/>
          <w:iCs/>
          <w:sz w:val="24"/>
          <w:szCs w:val="24"/>
          <w:lang w:val="en-US"/>
        </w:rPr>
        <w:t>“ It</w:t>
      </w:r>
      <w:proofErr w:type="gramEnd"/>
      <w:r w:rsidRPr="004A5AA9">
        <w:rPr>
          <w:rFonts w:ascii="Bell MT" w:hAnsi="Bell MT"/>
          <w:iCs/>
          <w:sz w:val="24"/>
          <w:szCs w:val="24"/>
          <w:lang w:val="en-US"/>
        </w:rPr>
        <w:t xml:space="preserve"> is worthy of notice that </w:t>
      </w:r>
      <w:proofErr w:type="spellStart"/>
      <w:r w:rsidRPr="004A5AA9">
        <w:rPr>
          <w:rFonts w:ascii="Bell MT" w:hAnsi="Bell MT"/>
          <w:iCs/>
          <w:sz w:val="24"/>
          <w:szCs w:val="24"/>
          <w:lang w:val="en-US"/>
        </w:rPr>
        <w:t>Gwenddydd</w:t>
      </w:r>
      <w:proofErr w:type="spellEnd"/>
      <w:r w:rsidRPr="004A5AA9">
        <w:rPr>
          <w:rFonts w:ascii="Bell MT" w:hAnsi="Bell MT"/>
          <w:iCs/>
          <w:sz w:val="24"/>
          <w:szCs w:val="24"/>
          <w:lang w:val="en-US"/>
        </w:rPr>
        <w:t xml:space="preserve"> in this dia</w:t>
      </w:r>
      <w:r w:rsidRPr="004A5AA9">
        <w:rPr>
          <w:rFonts w:ascii="Bell MT" w:hAnsi="Bell MT"/>
          <w:iCs/>
          <w:sz w:val="24"/>
          <w:szCs w:val="24"/>
          <w:lang w:val="en-US"/>
        </w:rPr>
        <w:softHyphen/>
        <w:t xml:space="preserve">logue addresses </w:t>
      </w:r>
      <w:proofErr w:type="spellStart"/>
      <w:r w:rsidRPr="004A5AA9">
        <w:rPr>
          <w:rFonts w:ascii="Bell MT" w:hAnsi="Bell MT"/>
          <w:iCs/>
          <w:sz w:val="24"/>
          <w:szCs w:val="24"/>
          <w:lang w:val="en-US"/>
        </w:rPr>
        <w:t>Myrddin</w:t>
      </w:r>
      <w:proofErr w:type="spellEnd"/>
      <w:r w:rsidRPr="004A5AA9">
        <w:rPr>
          <w:rFonts w:ascii="Bell MT" w:hAnsi="Bell MT"/>
          <w:iCs/>
          <w:sz w:val="24"/>
          <w:szCs w:val="24"/>
          <w:lang w:val="en-US"/>
        </w:rPr>
        <w:t xml:space="preserve"> by the appellation of </w:t>
      </w:r>
      <w:proofErr w:type="spellStart"/>
      <w:r w:rsidRPr="004A5AA9">
        <w:rPr>
          <w:rFonts w:ascii="Bell MT" w:hAnsi="Bell MT"/>
          <w:iCs/>
          <w:sz w:val="24"/>
          <w:szCs w:val="24"/>
          <w:lang w:val="en-US"/>
        </w:rPr>
        <w:t>Llallogan</w:t>
      </w:r>
      <w:proofErr w:type="spellEnd"/>
      <w:r w:rsidRPr="004A5AA9">
        <w:rPr>
          <w:rFonts w:ascii="Bell MT" w:hAnsi="Bell MT"/>
          <w:iCs/>
          <w:sz w:val="24"/>
          <w:szCs w:val="24"/>
          <w:lang w:val="en-US"/>
        </w:rPr>
        <w:t xml:space="preserve">, twin- brother. . . Now this will explain a passage in the Life of St. </w:t>
      </w:r>
      <w:proofErr w:type="spellStart"/>
      <w:r w:rsidRPr="004A5AA9">
        <w:rPr>
          <w:rFonts w:ascii="Bell MT" w:hAnsi="Bell MT"/>
          <w:iCs/>
          <w:sz w:val="24"/>
          <w:szCs w:val="24"/>
          <w:lang w:val="en-US"/>
        </w:rPr>
        <w:t>Kentigern</w:t>
      </w:r>
      <w:proofErr w:type="spellEnd"/>
      <w:r w:rsidRPr="004A5AA9">
        <w:rPr>
          <w:rFonts w:ascii="Bell MT" w:hAnsi="Bell MT"/>
          <w:iCs/>
          <w:sz w:val="24"/>
          <w:szCs w:val="24"/>
          <w:lang w:val="en-US"/>
        </w:rPr>
        <w:t xml:space="preserve">, in which it is said that there was at the court of </w:t>
      </w:r>
      <w:proofErr w:type="spellStart"/>
      <w:r w:rsidRPr="004A5AA9">
        <w:rPr>
          <w:rFonts w:ascii="Bell MT" w:hAnsi="Bell MT"/>
          <w:sz w:val="24"/>
          <w:szCs w:val="24"/>
          <w:lang w:val="en-US"/>
        </w:rPr>
        <w:t>JRyddtrch</w:t>
      </w:r>
      <w:proofErr w:type="spellEnd"/>
      <w:r w:rsidRPr="004A5AA9">
        <w:rPr>
          <w:rFonts w:ascii="Bell MT" w:hAnsi="Bell MT"/>
          <w:sz w:val="24"/>
          <w:szCs w:val="24"/>
          <w:lang w:val="en-US"/>
        </w:rPr>
        <w:t xml:space="preserve"> Had</w:t>
      </w:r>
      <w:r w:rsidRPr="004A5AA9">
        <w:rPr>
          <w:rFonts w:ascii="Bell MT" w:hAnsi="Bell MT"/>
          <w:iCs/>
          <w:sz w:val="24"/>
          <w:szCs w:val="24"/>
          <w:lang w:val="en-US"/>
        </w:rPr>
        <w:t xml:space="preserve"> a certain idiot, named </w:t>
      </w:r>
      <w:proofErr w:type="spellStart"/>
      <w:r w:rsidRPr="004A5AA9">
        <w:rPr>
          <w:rFonts w:ascii="Bell MT" w:hAnsi="Bell MT"/>
          <w:sz w:val="24"/>
          <w:szCs w:val="24"/>
          <w:lang w:val="en-US"/>
        </w:rPr>
        <w:t>Laloicen</w:t>
      </w:r>
      <w:proofErr w:type="spellEnd"/>
      <w:r w:rsidRPr="004A5AA9">
        <w:rPr>
          <w:rFonts w:ascii="Bell MT" w:hAnsi="Bell MT"/>
          <w:iCs/>
          <w:sz w:val="24"/>
          <w:szCs w:val="24"/>
          <w:lang w:val="en-US"/>
        </w:rPr>
        <w:t xml:space="preserve">, who uttered </w:t>
      </w:r>
      <w:proofErr w:type="gramStart"/>
      <w:r w:rsidRPr="004A5AA9">
        <w:rPr>
          <w:rFonts w:ascii="Bell MT" w:hAnsi="Bell MT"/>
          <w:iCs/>
          <w:sz w:val="24"/>
          <w:szCs w:val="24"/>
          <w:lang w:val="en-US"/>
        </w:rPr>
        <w:t>pre</w:t>
      </w:r>
      <w:r w:rsidRPr="004A5AA9">
        <w:rPr>
          <w:rFonts w:ascii="Bell MT" w:hAnsi="Bell MT"/>
          <w:iCs/>
          <w:sz w:val="24"/>
          <w:szCs w:val="24"/>
          <w:lang w:val="en-US"/>
        </w:rPr>
        <w:softHyphen/>
        <w:t>dictions :</w:t>
      </w:r>
      <w:proofErr w:type="gramEnd"/>
      <w:r w:rsidRPr="004A5AA9">
        <w:rPr>
          <w:rFonts w:ascii="Bell MT" w:hAnsi="Bell MT"/>
          <w:iCs/>
          <w:sz w:val="24"/>
          <w:szCs w:val="24"/>
          <w:lang w:val="en-US"/>
        </w:rPr>
        <w:t xml:space="preserve">—“ In curia </w:t>
      </w:r>
      <w:proofErr w:type="spellStart"/>
      <w:r w:rsidRPr="004A5AA9">
        <w:rPr>
          <w:rFonts w:ascii="Bell MT" w:hAnsi="Bell MT"/>
          <w:iCs/>
          <w:sz w:val="24"/>
          <w:szCs w:val="24"/>
          <w:lang w:val="en-US"/>
        </w:rPr>
        <w:t>ejus</w:t>
      </w:r>
      <w:proofErr w:type="spellEnd"/>
      <w:r w:rsidRPr="004A5AA9">
        <w:rPr>
          <w:rFonts w:ascii="Bell MT" w:hAnsi="Bell MT"/>
          <w:iCs/>
          <w:sz w:val="24"/>
          <w:szCs w:val="24"/>
          <w:lang w:val="en-US"/>
        </w:rPr>
        <w:t xml:space="preserve"> </w:t>
      </w:r>
      <w:proofErr w:type="spellStart"/>
      <w:r w:rsidRPr="004A5AA9">
        <w:rPr>
          <w:rFonts w:ascii="Bell MT" w:hAnsi="Bell MT"/>
          <w:iCs/>
          <w:sz w:val="24"/>
          <w:szCs w:val="24"/>
          <w:lang w:val="en-US"/>
        </w:rPr>
        <w:t>quidam</w:t>
      </w:r>
      <w:proofErr w:type="spellEnd"/>
      <w:r w:rsidRPr="004A5AA9">
        <w:rPr>
          <w:rFonts w:ascii="Bell MT" w:hAnsi="Bell MT"/>
          <w:iCs/>
          <w:sz w:val="24"/>
          <w:szCs w:val="24"/>
          <w:lang w:val="en-US"/>
        </w:rPr>
        <w:t xml:space="preserve"> homo </w:t>
      </w:r>
      <w:proofErr w:type="spellStart"/>
      <w:r w:rsidRPr="004A5AA9">
        <w:rPr>
          <w:rFonts w:ascii="Bell MT" w:hAnsi="Bell MT"/>
          <w:iCs/>
          <w:sz w:val="24"/>
          <w:szCs w:val="24"/>
          <w:lang w:val="en-US"/>
        </w:rPr>
        <w:t>fatuus</w:t>
      </w:r>
      <w:proofErr w:type="spellEnd"/>
      <w:r w:rsidRPr="004A5AA9">
        <w:rPr>
          <w:rFonts w:ascii="Bell MT" w:hAnsi="Bell MT"/>
          <w:iCs/>
          <w:sz w:val="24"/>
          <w:szCs w:val="24"/>
          <w:lang w:val="en-US"/>
        </w:rPr>
        <w:t xml:space="preserve"> </w:t>
      </w:r>
      <w:proofErr w:type="spellStart"/>
      <w:r w:rsidRPr="004A5AA9">
        <w:rPr>
          <w:rFonts w:ascii="Bell MT" w:hAnsi="Bell MT"/>
          <w:iCs/>
          <w:sz w:val="24"/>
          <w:szCs w:val="24"/>
          <w:lang w:val="en-US"/>
        </w:rPr>
        <w:t>vacabulo</w:t>
      </w:r>
      <w:proofErr w:type="spellEnd"/>
      <w:r w:rsidRPr="004A5AA9">
        <w:rPr>
          <w:rFonts w:ascii="Bell MT" w:hAnsi="Bell MT"/>
          <w:iCs/>
          <w:sz w:val="24"/>
          <w:szCs w:val="24"/>
          <w:lang w:val="en-US"/>
        </w:rPr>
        <w:t xml:space="preserve"> </w:t>
      </w:r>
      <w:proofErr w:type="spellStart"/>
      <w:r w:rsidRPr="004A5AA9">
        <w:rPr>
          <w:rFonts w:ascii="Bell MT" w:hAnsi="Bell MT"/>
          <w:iCs/>
          <w:sz w:val="24"/>
          <w:szCs w:val="24"/>
          <w:lang w:val="en-US"/>
        </w:rPr>
        <w:t>Laloicen</w:t>
      </w:r>
      <w:proofErr w:type="spellEnd"/>
      <w:r w:rsidRPr="004A5AA9">
        <w:rPr>
          <w:rFonts w:ascii="Bell MT" w:hAnsi="Bell MT"/>
          <w:iCs/>
          <w:sz w:val="24"/>
          <w:szCs w:val="24"/>
          <w:lang w:val="en-US"/>
        </w:rPr>
        <w:t xml:space="preserve"> </w:t>
      </w:r>
      <w:r w:rsidRPr="004A5AA9">
        <w:rPr>
          <w:rFonts w:ascii="Bell MT" w:hAnsi="Bell MT"/>
          <w:sz w:val="24"/>
          <w:szCs w:val="24"/>
          <w:lang w:val="en-US"/>
        </w:rPr>
        <w:t xml:space="preserve">f </w:t>
      </w:r>
      <w:r w:rsidRPr="004A5AA9">
        <w:rPr>
          <w:rFonts w:ascii="Bell MT" w:hAnsi="Bell MT"/>
          <w:iCs/>
          <w:sz w:val="24"/>
          <w:szCs w:val="24"/>
          <w:lang w:val="en-US"/>
        </w:rPr>
        <w:t xml:space="preserve">and in the </w:t>
      </w:r>
      <w:proofErr w:type="spellStart"/>
      <w:r w:rsidRPr="004A5AA9">
        <w:rPr>
          <w:rFonts w:ascii="Bell MT" w:hAnsi="Bell MT"/>
          <w:sz w:val="24"/>
          <w:szCs w:val="24"/>
          <w:lang w:val="en-US"/>
        </w:rPr>
        <w:t>Scotochronicofi</w:t>
      </w:r>
      <w:proofErr w:type="spellEnd"/>
      <w:r w:rsidRPr="004A5AA9">
        <w:rPr>
          <w:rFonts w:ascii="Bell MT" w:hAnsi="Bell MT"/>
          <w:iCs/>
          <w:sz w:val="24"/>
          <w:szCs w:val="24"/>
          <w:lang w:val="en-US"/>
        </w:rPr>
        <w:t xml:space="preserve"> it is stated that this </w:t>
      </w:r>
      <w:proofErr w:type="spellStart"/>
      <w:r w:rsidRPr="004A5AA9">
        <w:rPr>
          <w:rFonts w:ascii="Bell MT" w:hAnsi="Bell MT"/>
          <w:iCs/>
          <w:sz w:val="24"/>
          <w:szCs w:val="24"/>
          <w:lang w:val="en-US"/>
        </w:rPr>
        <w:t>Laloicen</w:t>
      </w:r>
      <w:proofErr w:type="spellEnd"/>
      <w:r w:rsidRPr="004A5AA9">
        <w:rPr>
          <w:rFonts w:ascii="Bell MT" w:hAnsi="Bell MT"/>
          <w:iCs/>
          <w:sz w:val="24"/>
          <w:szCs w:val="24"/>
          <w:lang w:val="en-US"/>
        </w:rPr>
        <w:t xml:space="preserve"> was </w:t>
      </w:r>
      <w:proofErr w:type="spellStart"/>
      <w:r w:rsidRPr="004A5AA9">
        <w:rPr>
          <w:rFonts w:ascii="Bell MT" w:hAnsi="Bell MT"/>
          <w:sz w:val="24"/>
          <w:szCs w:val="24"/>
          <w:lang w:val="en-US"/>
        </w:rPr>
        <w:t>Myrddin</w:t>
      </w:r>
      <w:proofErr w:type="spellEnd"/>
      <w:r w:rsidRPr="004A5AA9">
        <w:rPr>
          <w:rFonts w:ascii="Bell MT" w:hAnsi="Bell MT"/>
          <w:sz w:val="24"/>
          <w:szCs w:val="24"/>
          <w:lang w:val="en-US"/>
        </w:rPr>
        <w:t xml:space="preserve"> </w:t>
      </w:r>
      <w:proofErr w:type="spellStart"/>
      <w:r w:rsidRPr="004A5AA9">
        <w:rPr>
          <w:rFonts w:ascii="Bell MT" w:hAnsi="Bell MT"/>
          <w:sz w:val="24"/>
          <w:szCs w:val="24"/>
          <w:lang w:val="en-US"/>
        </w:rPr>
        <w:t>Wyllt</w:t>
      </w:r>
      <w:proofErr w:type="spellEnd"/>
      <w:r w:rsidRPr="004A5AA9">
        <w:rPr>
          <w:rFonts w:ascii="Bell MT" w:hAnsi="Bell MT"/>
          <w:sz w:val="24"/>
          <w:szCs w:val="24"/>
          <w:lang w:val="en-US"/>
        </w:rPr>
        <w:t>.</w:t>
      </w:r>
      <w:r w:rsidRPr="004A5AA9">
        <w:rPr>
          <w:rFonts w:ascii="Bell MT" w:hAnsi="Bell MT"/>
          <w:iCs/>
          <w:sz w:val="24"/>
          <w:szCs w:val="24"/>
          <w:lang w:val="en-US"/>
        </w:rPr>
        <w:t xml:space="preserve"> By connecting these several particulars, we find an air of truth cast over the history of this bard, as regards the principal incidents of his life, and there can be no reason to doubt that some of the poetry attributed to him was actually his composition/'—Rev. T. Price, </w:t>
      </w:r>
      <w:r w:rsidRPr="004A5AA9">
        <w:rPr>
          <w:rFonts w:ascii="Bell MT" w:hAnsi="Bell MT"/>
          <w:sz w:val="24"/>
          <w:szCs w:val="24"/>
          <w:lang w:val="en-US"/>
        </w:rPr>
        <w:t>Literary Remains,</w:t>
      </w:r>
      <w:r w:rsidRPr="004A5AA9">
        <w:rPr>
          <w:rFonts w:ascii="Bell MT" w:hAnsi="Bell MT"/>
          <w:iCs/>
          <w:sz w:val="24"/>
          <w:szCs w:val="24"/>
          <w:lang w:val="en-US"/>
        </w:rPr>
        <w:t xml:space="preserve"> </w:t>
      </w:r>
      <w:proofErr w:type="spellStart"/>
      <w:r w:rsidRPr="004A5AA9">
        <w:rPr>
          <w:rFonts w:ascii="Bell MT" w:hAnsi="Bell MT"/>
          <w:iCs/>
          <w:sz w:val="24"/>
          <w:szCs w:val="24"/>
          <w:lang w:val="en-US"/>
        </w:rPr>
        <w:t>i</w:t>
      </w:r>
      <w:proofErr w:type="spellEnd"/>
      <w:r w:rsidRPr="004A5AA9">
        <w:rPr>
          <w:rFonts w:ascii="Bell MT" w:hAnsi="Bell MT"/>
          <w:iCs/>
          <w:sz w:val="24"/>
          <w:szCs w:val="24"/>
          <w:lang w:val="en-US"/>
        </w:rPr>
        <w:t>. 143</w:t>
      </w:r>
    </w:p>
    <w:p w:rsidR="00B5492D" w:rsidRPr="004A5AA9" w:rsidRDefault="00B5492D" w:rsidP="004A5AA9">
      <w:pPr>
        <w:pStyle w:val="1"/>
        <w:shd w:val="clear" w:color="auto" w:fill="auto"/>
        <w:spacing w:line="240" w:lineRule="auto"/>
        <w:ind w:right="20"/>
        <w:rPr>
          <w:rFonts w:ascii="Bell MT" w:hAnsi="Bell MT"/>
          <w:smallCaps/>
          <w:sz w:val="24"/>
          <w:szCs w:val="24"/>
          <w:lang w:val="en-US"/>
        </w:rPr>
      </w:pPr>
    </w:p>
    <w:p w:rsidR="00B5492D" w:rsidRPr="004A5AA9" w:rsidRDefault="00B5492D" w:rsidP="004A5AA9">
      <w:pPr>
        <w:pStyle w:val="1"/>
        <w:shd w:val="clear" w:color="auto" w:fill="auto"/>
        <w:spacing w:line="240" w:lineRule="auto"/>
        <w:ind w:left="20" w:right="20" w:firstLine="240"/>
        <w:jc w:val="center"/>
        <w:rPr>
          <w:rFonts w:ascii="Bell MT" w:hAnsi="Bell MT"/>
          <w:smallCaps/>
          <w:sz w:val="24"/>
          <w:szCs w:val="24"/>
          <w:lang w:val="en-US"/>
        </w:rPr>
      </w:pPr>
      <w:r w:rsidRPr="004A5AA9">
        <w:rPr>
          <w:rFonts w:ascii="Bell MT" w:hAnsi="Bell MT"/>
          <w:smallCaps/>
          <w:sz w:val="24"/>
          <w:szCs w:val="24"/>
          <w:lang w:val="en-US"/>
        </w:rPr>
        <w:t>THE BOOK OF TALIESSLN.</w:t>
      </w:r>
    </w:p>
    <w:p w:rsidR="00B5492D" w:rsidRPr="004A5AA9" w:rsidRDefault="00B5492D" w:rsidP="00B5492D">
      <w:pPr>
        <w:pStyle w:val="1"/>
        <w:shd w:val="clear" w:color="auto" w:fill="auto"/>
        <w:spacing w:line="240" w:lineRule="auto"/>
        <w:ind w:left="20" w:right="20" w:firstLine="240"/>
        <w:rPr>
          <w:rFonts w:ascii="Bell MT" w:hAnsi="Bell MT"/>
          <w:sz w:val="24"/>
          <w:szCs w:val="24"/>
          <w:lang w:val="en-US"/>
        </w:rPr>
      </w:pPr>
      <w:r w:rsidRPr="004A5AA9">
        <w:rPr>
          <w:rFonts w:ascii="Bell MT" w:hAnsi="Bell MT"/>
          <w:smallCaps/>
          <w:sz w:val="24"/>
          <w:szCs w:val="24"/>
          <w:lang w:val="en-US"/>
        </w:rPr>
        <w:t xml:space="preserve">The </w:t>
      </w:r>
      <w:r w:rsidRPr="004A5AA9">
        <w:rPr>
          <w:rFonts w:ascii="Bell MT" w:hAnsi="Bell MT"/>
          <w:sz w:val="24"/>
          <w:szCs w:val="24"/>
          <w:lang w:val="en-US"/>
        </w:rPr>
        <w:t xml:space="preserve">MS. called the Book of </w:t>
      </w:r>
      <w:proofErr w:type="spellStart"/>
      <w:r w:rsidRPr="004A5AA9">
        <w:rPr>
          <w:rFonts w:ascii="Bell MT" w:hAnsi="Bell MT"/>
          <w:sz w:val="24"/>
          <w:szCs w:val="24"/>
          <w:lang w:val="en-US"/>
        </w:rPr>
        <w:t>Taliesein</w:t>
      </w:r>
      <w:proofErr w:type="spellEnd"/>
      <w:r w:rsidRPr="004A5AA9">
        <w:rPr>
          <w:rFonts w:ascii="Bell MT" w:hAnsi="Bell MT"/>
          <w:sz w:val="24"/>
          <w:szCs w:val="24"/>
          <w:lang w:val="en-US"/>
        </w:rPr>
        <w:t xml:space="preserve"> is a small quarto MS. written on vellum, in one hand throughout, of the early part of the four</w:t>
      </w:r>
      <w:r w:rsidRPr="004A5AA9">
        <w:rPr>
          <w:rFonts w:ascii="Bell MT" w:hAnsi="Bell MT"/>
          <w:sz w:val="24"/>
          <w:szCs w:val="24"/>
          <w:lang w:val="en-US"/>
        </w:rPr>
        <w:softHyphen/>
        <w:t xml:space="preserve">teenth century, and has always been in the </w:t>
      </w:r>
      <w:proofErr w:type="spellStart"/>
      <w:r w:rsidRPr="004A5AA9">
        <w:rPr>
          <w:rFonts w:ascii="Bell MT" w:hAnsi="Bell MT"/>
          <w:sz w:val="24"/>
          <w:szCs w:val="24"/>
          <w:lang w:val="en-US"/>
        </w:rPr>
        <w:t>Hengwrt</w:t>
      </w:r>
      <w:proofErr w:type="spellEnd"/>
      <w:r w:rsidRPr="004A5AA9">
        <w:rPr>
          <w:rFonts w:ascii="Bell MT" w:hAnsi="Bell MT"/>
          <w:sz w:val="24"/>
          <w:szCs w:val="24"/>
          <w:lang w:val="en-US"/>
        </w:rPr>
        <w:t xml:space="preserve"> collection. It consists now of thirty-eight leaves of vellum, and at the bottom of one of the pages is the name of </w:t>
      </w:r>
      <w:proofErr w:type="spellStart"/>
      <w:r w:rsidRPr="004A5AA9">
        <w:rPr>
          <w:rFonts w:ascii="Bell MT" w:hAnsi="Bell MT"/>
          <w:sz w:val="24"/>
          <w:szCs w:val="24"/>
          <w:lang w:val="en-US"/>
        </w:rPr>
        <w:t>Kobert</w:t>
      </w:r>
      <w:proofErr w:type="spellEnd"/>
      <w:r w:rsidRPr="004A5AA9">
        <w:rPr>
          <w:rFonts w:ascii="Bell MT" w:hAnsi="Bell MT"/>
          <w:sz w:val="24"/>
          <w:szCs w:val="24"/>
          <w:lang w:val="en-US"/>
        </w:rPr>
        <w:t xml:space="preserve"> </w:t>
      </w:r>
      <w:proofErr w:type="spellStart"/>
      <w:r w:rsidRPr="004A5AA9">
        <w:rPr>
          <w:rFonts w:ascii="Bell MT" w:hAnsi="Bell MT"/>
          <w:sz w:val="24"/>
          <w:szCs w:val="24"/>
          <w:lang w:val="en-US"/>
        </w:rPr>
        <w:t>Vychan</w:t>
      </w:r>
      <w:proofErr w:type="spellEnd"/>
      <w:r w:rsidRPr="004A5AA9">
        <w:rPr>
          <w:rFonts w:ascii="Bell MT" w:hAnsi="Bell MT"/>
          <w:sz w:val="24"/>
          <w:szCs w:val="24"/>
          <w:lang w:val="en-US"/>
        </w:rPr>
        <w:t xml:space="preserve"> or Vaughan, which eh owe that it was one of the MSS. collected by him. The outer </w:t>
      </w:r>
      <w:proofErr w:type="spellStart"/>
      <w:r w:rsidRPr="004A5AA9">
        <w:rPr>
          <w:rFonts w:ascii="Bell MT" w:hAnsi="Bell MT"/>
          <w:sz w:val="24"/>
          <w:szCs w:val="24"/>
          <w:lang w:val="en-US"/>
        </w:rPr>
        <w:t>pago</w:t>
      </w:r>
      <w:proofErr w:type="spellEnd"/>
      <w:r w:rsidRPr="004A5AA9">
        <w:rPr>
          <w:rFonts w:ascii="Bell MT" w:hAnsi="Bell MT"/>
          <w:sz w:val="24"/>
          <w:szCs w:val="24"/>
          <w:lang w:val="en-US"/>
        </w:rPr>
        <w:t xml:space="preserve"> both at the beginning and at the end is wanting, and the MS. now begins in the middle of the poem known by the name of </w:t>
      </w:r>
      <w:proofErr w:type="gramStart"/>
      <w:r w:rsidRPr="004A5AA9">
        <w:rPr>
          <w:rFonts w:ascii="Bell MT" w:hAnsi="Bell MT"/>
          <w:sz w:val="24"/>
          <w:szCs w:val="24"/>
          <w:lang w:val="en-US"/>
        </w:rPr>
        <w:t xml:space="preserve">“ </w:t>
      </w:r>
      <w:proofErr w:type="spellStart"/>
      <w:r w:rsidRPr="004A5AA9">
        <w:rPr>
          <w:rFonts w:ascii="Bell MT" w:hAnsi="Bell MT"/>
          <w:sz w:val="24"/>
          <w:szCs w:val="24"/>
          <w:lang w:val="en-US"/>
        </w:rPr>
        <w:t>Prif</w:t>
      </w:r>
      <w:proofErr w:type="spellEnd"/>
      <w:proofErr w:type="gramEnd"/>
      <w:r w:rsidRPr="004A5AA9">
        <w:rPr>
          <w:rFonts w:ascii="Bell MT" w:hAnsi="Bell MT"/>
          <w:sz w:val="24"/>
          <w:szCs w:val="24"/>
          <w:lang w:val="en-US"/>
        </w:rPr>
        <w:t xml:space="preserve"> </w:t>
      </w:r>
      <w:proofErr w:type="spellStart"/>
      <w:r w:rsidRPr="004A5AA9">
        <w:rPr>
          <w:rFonts w:ascii="Bell MT" w:hAnsi="Bell MT"/>
          <w:sz w:val="24"/>
          <w:szCs w:val="24"/>
          <w:lang w:val="en-US"/>
        </w:rPr>
        <w:t>gyfarch</w:t>
      </w:r>
      <w:proofErr w:type="spellEnd"/>
      <w:r w:rsidRPr="004A5AA9">
        <w:rPr>
          <w:rFonts w:ascii="Bell MT" w:hAnsi="Bell MT"/>
          <w:sz w:val="24"/>
          <w:szCs w:val="24"/>
          <w:lang w:val="en-US"/>
        </w:rPr>
        <w:t xml:space="preserve"> </w:t>
      </w:r>
      <w:proofErr w:type="spellStart"/>
      <w:r w:rsidRPr="004A5AA9">
        <w:rPr>
          <w:rFonts w:ascii="Bell MT" w:hAnsi="Bell MT"/>
          <w:sz w:val="24"/>
          <w:szCs w:val="24"/>
          <w:lang w:val="en-US"/>
        </w:rPr>
        <w:t>Taliesein</w:t>
      </w:r>
      <w:proofErr w:type="spellEnd"/>
      <w:r w:rsidRPr="004A5AA9">
        <w:rPr>
          <w:rFonts w:ascii="Bell MT" w:hAnsi="Bell MT"/>
          <w:sz w:val="24"/>
          <w:szCs w:val="24"/>
          <w:lang w:val="en-US"/>
        </w:rPr>
        <w:t xml:space="preserve">,” and ends in the middle of a poem called “ </w:t>
      </w:r>
      <w:proofErr w:type="spellStart"/>
      <w:r w:rsidRPr="004A5AA9">
        <w:rPr>
          <w:rFonts w:ascii="Bell MT" w:hAnsi="Bell MT"/>
          <w:sz w:val="24"/>
          <w:szCs w:val="24"/>
          <w:lang w:val="en-US"/>
        </w:rPr>
        <w:t>Darogan</w:t>
      </w:r>
      <w:proofErr w:type="spellEnd"/>
      <w:r w:rsidRPr="004A5AA9">
        <w:rPr>
          <w:rFonts w:ascii="Bell MT" w:hAnsi="Bell MT"/>
          <w:sz w:val="24"/>
          <w:szCs w:val="24"/>
          <w:lang w:val="en-US"/>
        </w:rPr>
        <w:t xml:space="preserve"> </w:t>
      </w:r>
      <w:proofErr w:type="spellStart"/>
      <w:r w:rsidRPr="004A5AA9">
        <w:rPr>
          <w:rFonts w:ascii="Bell MT" w:hAnsi="Bell MT"/>
          <w:sz w:val="24"/>
          <w:szCs w:val="24"/>
          <w:lang w:val="en-US"/>
        </w:rPr>
        <w:t>Katwaladyr</w:t>
      </w:r>
      <w:proofErr w:type="spellEnd"/>
      <w:r w:rsidRPr="004A5AA9">
        <w:rPr>
          <w:rFonts w:ascii="Bell MT" w:hAnsi="Bell MT"/>
          <w:sz w:val="24"/>
          <w:szCs w:val="24"/>
          <w:lang w:val="en-US"/>
        </w:rPr>
        <w:t>.”</w:t>
      </w:r>
    </w:p>
    <w:p w:rsidR="00B5492D" w:rsidRPr="004A5AA9" w:rsidRDefault="00B5492D" w:rsidP="00B5492D">
      <w:pPr>
        <w:pStyle w:val="1"/>
        <w:shd w:val="clear" w:color="auto" w:fill="auto"/>
        <w:spacing w:line="240" w:lineRule="auto"/>
        <w:ind w:left="20" w:right="20" w:firstLine="240"/>
        <w:rPr>
          <w:rFonts w:ascii="Bell MT" w:hAnsi="Bell MT"/>
          <w:sz w:val="24"/>
          <w:szCs w:val="24"/>
          <w:lang w:val="en-US"/>
        </w:rPr>
      </w:pPr>
      <w:r w:rsidRPr="004A5AA9">
        <w:rPr>
          <w:rFonts w:ascii="Bell MT" w:hAnsi="Bell MT"/>
          <w:sz w:val="24"/>
          <w:szCs w:val="24"/>
          <w:lang w:val="en-US"/>
        </w:rPr>
        <w:t xml:space="preserve">One of the poems in this book mentions the Books of Beda, and another the line of </w:t>
      </w:r>
      <w:proofErr w:type="spellStart"/>
      <w:r w:rsidRPr="004A5AA9">
        <w:rPr>
          <w:rFonts w:ascii="Bell MT" w:hAnsi="Bell MT"/>
          <w:sz w:val="24"/>
          <w:szCs w:val="24"/>
          <w:lang w:val="en-US"/>
        </w:rPr>
        <w:t>Anaraut</w:t>
      </w:r>
      <w:proofErr w:type="spellEnd"/>
      <w:r w:rsidRPr="004A5AA9">
        <w:rPr>
          <w:rFonts w:ascii="Bell MT" w:hAnsi="Bell MT"/>
          <w:sz w:val="24"/>
          <w:szCs w:val="24"/>
          <w:lang w:val="en-US"/>
        </w:rPr>
        <w:t xml:space="preserve">, who died in </w:t>
      </w:r>
      <w:proofErr w:type="spellStart"/>
      <w:r w:rsidRPr="004A5AA9">
        <w:rPr>
          <w:rFonts w:ascii="Bell MT" w:hAnsi="Bell MT"/>
          <w:smallCaps/>
          <w:sz w:val="24"/>
          <w:szCs w:val="24"/>
          <w:lang w:val="en-US"/>
        </w:rPr>
        <w:t>a.d.</w:t>
      </w:r>
      <w:proofErr w:type="spellEnd"/>
      <w:r w:rsidRPr="004A5AA9">
        <w:rPr>
          <w:rFonts w:ascii="Bell MT" w:hAnsi="Bell MT"/>
          <w:smallCaps/>
          <w:sz w:val="24"/>
          <w:szCs w:val="24"/>
          <w:lang w:val="en-US"/>
        </w:rPr>
        <w:t xml:space="preserve"> </w:t>
      </w:r>
      <w:r w:rsidRPr="004A5AA9">
        <w:rPr>
          <w:rFonts w:ascii="Bell MT" w:hAnsi="Bell MT"/>
          <w:sz w:val="24"/>
          <w:szCs w:val="24"/>
          <w:lang w:val="en-US"/>
        </w:rPr>
        <w:t>913, so that these poems cannot have been brought together into one collection till the tenth century. On the other hand, none of the poems attri</w:t>
      </w:r>
      <w:r w:rsidRPr="004A5AA9">
        <w:rPr>
          <w:rFonts w:ascii="Bell MT" w:hAnsi="Bell MT"/>
          <w:sz w:val="24"/>
          <w:szCs w:val="24"/>
          <w:lang w:val="en-US"/>
        </w:rPr>
        <w:softHyphen/>
        <w:t xml:space="preserve">buted to Jonas </w:t>
      </w:r>
      <w:proofErr w:type="spellStart"/>
      <w:r w:rsidRPr="004A5AA9">
        <w:rPr>
          <w:rFonts w:ascii="Bell MT" w:hAnsi="Bell MT"/>
          <w:sz w:val="24"/>
          <w:szCs w:val="24"/>
          <w:lang w:val="en-US"/>
        </w:rPr>
        <w:t>Athraw</w:t>
      </w:r>
      <w:proofErr w:type="spellEnd"/>
      <w:r w:rsidRPr="004A5AA9">
        <w:rPr>
          <w:rFonts w:ascii="Bell MT" w:hAnsi="Bell MT"/>
          <w:sz w:val="24"/>
          <w:szCs w:val="24"/>
          <w:lang w:val="en-US"/>
        </w:rPr>
        <w:t>, and none of those which refer to Henri, are to be found in it</w:t>
      </w:r>
    </w:p>
    <w:p w:rsidR="00B5492D" w:rsidRPr="004A5AA9" w:rsidRDefault="00B5492D" w:rsidP="003E7C74">
      <w:pPr>
        <w:pStyle w:val="1"/>
        <w:shd w:val="clear" w:color="auto" w:fill="auto"/>
        <w:spacing w:line="240" w:lineRule="auto"/>
        <w:ind w:right="20"/>
        <w:rPr>
          <w:rFonts w:ascii="Bell MT" w:hAnsi="Bell MT"/>
          <w:smallCaps/>
          <w:sz w:val="24"/>
          <w:szCs w:val="24"/>
          <w:lang w:val="en-US"/>
        </w:rPr>
      </w:pPr>
    </w:p>
    <w:p w:rsidR="00B5492D" w:rsidRPr="004A5AA9" w:rsidRDefault="00B5492D" w:rsidP="004A5AA9">
      <w:pPr>
        <w:pStyle w:val="1"/>
        <w:shd w:val="clear" w:color="auto" w:fill="auto"/>
        <w:spacing w:line="240" w:lineRule="auto"/>
        <w:ind w:left="20" w:right="20" w:firstLine="240"/>
        <w:jc w:val="center"/>
        <w:rPr>
          <w:rFonts w:ascii="Bell MT" w:hAnsi="Bell MT"/>
          <w:smallCaps/>
          <w:sz w:val="24"/>
          <w:szCs w:val="24"/>
          <w:lang w:val="en-US"/>
        </w:rPr>
      </w:pPr>
      <w:bookmarkStart w:id="1" w:name="bookmark2"/>
      <w:r w:rsidRPr="004A5AA9">
        <w:rPr>
          <w:rFonts w:ascii="Bell MT" w:hAnsi="Bell MT"/>
          <w:smallCaps/>
          <w:sz w:val="24"/>
          <w:szCs w:val="24"/>
          <w:lang w:val="en-US"/>
        </w:rPr>
        <w:t>BLACK BOOK OF CAERMARTHEN.</w:t>
      </w:r>
      <w:bookmarkEnd w:id="1"/>
    </w:p>
    <w:p w:rsidR="00B5492D" w:rsidRPr="004A5AA9" w:rsidRDefault="00B5492D" w:rsidP="00B5492D">
      <w:pPr>
        <w:pStyle w:val="1"/>
        <w:shd w:val="clear" w:color="auto" w:fill="auto"/>
        <w:spacing w:line="240" w:lineRule="auto"/>
        <w:ind w:left="23" w:right="23"/>
        <w:rPr>
          <w:rFonts w:ascii="Bell MT" w:hAnsi="Bell MT"/>
          <w:sz w:val="24"/>
          <w:szCs w:val="24"/>
          <w:lang w:val="en-US"/>
        </w:rPr>
      </w:pPr>
      <w:proofErr w:type="gramStart"/>
      <w:r w:rsidRPr="004A5AA9">
        <w:rPr>
          <w:rFonts w:ascii="Bell MT" w:hAnsi="Bell MT"/>
          <w:sz w:val="24"/>
          <w:szCs w:val="24"/>
          <w:lang w:val="en-US"/>
        </w:rPr>
        <w:t>“ Prior</w:t>
      </w:r>
      <w:proofErr w:type="gramEnd"/>
      <w:r w:rsidRPr="004A5AA9">
        <w:rPr>
          <w:rFonts w:ascii="Bell MT" w:hAnsi="Bell MT"/>
          <w:sz w:val="24"/>
          <w:szCs w:val="24"/>
          <w:lang w:val="en-US"/>
        </w:rPr>
        <w:t xml:space="preserve"> to the year 1148,” says Tanner, “ a priory was founded at </w:t>
      </w:r>
      <w:proofErr w:type="spellStart"/>
      <w:r w:rsidRPr="004A5AA9">
        <w:rPr>
          <w:rFonts w:ascii="Bell MT" w:hAnsi="Bell MT"/>
          <w:sz w:val="24"/>
          <w:szCs w:val="24"/>
          <w:lang w:val="en-US"/>
        </w:rPr>
        <w:t>Caennarthen</w:t>
      </w:r>
      <w:proofErr w:type="spellEnd"/>
      <w:r w:rsidRPr="004A5AA9">
        <w:rPr>
          <w:rFonts w:ascii="Bell MT" w:hAnsi="Bell MT"/>
          <w:sz w:val="24"/>
          <w:szCs w:val="24"/>
          <w:lang w:val="en-US"/>
        </w:rPr>
        <w:t xml:space="preserve"> for six black canons. It was dedicated to St John the Evangelist, and received a charter from King Henry the Second, who granted </w:t>
      </w:r>
      <w:proofErr w:type="gramStart"/>
      <w:r w:rsidRPr="004A5AA9">
        <w:rPr>
          <w:rFonts w:ascii="Bell MT" w:hAnsi="Bell MT"/>
          <w:sz w:val="24"/>
          <w:szCs w:val="24"/>
          <w:lang w:val="en-US"/>
        </w:rPr>
        <w:t xml:space="preserve">“ </w:t>
      </w:r>
      <w:proofErr w:type="spellStart"/>
      <w:r w:rsidRPr="004A5AA9">
        <w:rPr>
          <w:rFonts w:ascii="Bell MT" w:hAnsi="Bell MT"/>
          <w:sz w:val="24"/>
          <w:szCs w:val="24"/>
          <w:lang w:val="en-US"/>
        </w:rPr>
        <w:t>Deo</w:t>
      </w:r>
      <w:proofErr w:type="spellEnd"/>
      <w:proofErr w:type="gramEnd"/>
      <w:r w:rsidRPr="004A5AA9">
        <w:rPr>
          <w:rFonts w:ascii="Bell MT" w:hAnsi="Bell MT"/>
          <w:sz w:val="24"/>
          <w:szCs w:val="24"/>
          <w:lang w:val="en-US"/>
        </w:rPr>
        <w:t xml:space="preserve"> et </w:t>
      </w:r>
      <w:proofErr w:type="spellStart"/>
      <w:r w:rsidRPr="004A5AA9">
        <w:rPr>
          <w:rFonts w:ascii="Bell MT" w:hAnsi="Bell MT"/>
          <w:sz w:val="24"/>
          <w:szCs w:val="24"/>
          <w:lang w:val="en-US"/>
        </w:rPr>
        <w:t>ecclesi</w:t>
      </w:r>
      <w:proofErr w:type="spellEnd"/>
      <w:r w:rsidRPr="004A5AA9">
        <w:rPr>
          <w:rFonts w:ascii="Bell MT" w:hAnsi="Bell MT"/>
          <w:sz w:val="24"/>
          <w:szCs w:val="24"/>
          <w:lang w:val="en-US"/>
        </w:rPr>
        <w:t xml:space="preserve">® Sancti Joh. Evangelistic de </w:t>
      </w:r>
      <w:proofErr w:type="spellStart"/>
      <w:r w:rsidRPr="004A5AA9">
        <w:rPr>
          <w:rFonts w:ascii="Bell MT" w:hAnsi="Bell MT"/>
          <w:sz w:val="24"/>
          <w:szCs w:val="24"/>
          <w:lang w:val="en-US"/>
        </w:rPr>
        <w:t>Kayr</w:t>
      </w:r>
      <w:proofErr w:type="spellEnd"/>
      <w:r w:rsidRPr="004A5AA9">
        <w:rPr>
          <w:rFonts w:ascii="Bell MT" w:hAnsi="Bell MT"/>
          <w:sz w:val="24"/>
          <w:szCs w:val="24"/>
          <w:lang w:val="en-US"/>
        </w:rPr>
        <w:t xml:space="preserve">- </w:t>
      </w:r>
      <w:proofErr w:type="spellStart"/>
      <w:r w:rsidRPr="004A5AA9">
        <w:rPr>
          <w:rFonts w:ascii="Bell MT" w:hAnsi="Bell MT"/>
          <w:sz w:val="24"/>
          <w:szCs w:val="24"/>
          <w:lang w:val="en-US"/>
        </w:rPr>
        <w:t>merdyn</w:t>
      </w:r>
      <w:proofErr w:type="spellEnd"/>
      <w:r w:rsidRPr="004A5AA9">
        <w:rPr>
          <w:rFonts w:ascii="Bell MT" w:hAnsi="Bell MT"/>
          <w:sz w:val="24"/>
          <w:szCs w:val="24"/>
          <w:lang w:val="en-US"/>
        </w:rPr>
        <w:t xml:space="preserve"> et </w:t>
      </w:r>
      <w:proofErr w:type="spellStart"/>
      <w:r w:rsidRPr="004A5AA9">
        <w:rPr>
          <w:rFonts w:ascii="Bell MT" w:hAnsi="Bell MT"/>
          <w:sz w:val="24"/>
          <w:szCs w:val="24"/>
          <w:lang w:val="en-US"/>
        </w:rPr>
        <w:t>canonicis</w:t>
      </w:r>
      <w:proofErr w:type="spellEnd"/>
      <w:r w:rsidRPr="004A5AA9">
        <w:rPr>
          <w:rFonts w:ascii="Bell MT" w:hAnsi="Bell MT"/>
          <w:sz w:val="24"/>
          <w:szCs w:val="24"/>
          <w:lang w:val="en-US"/>
        </w:rPr>
        <w:t xml:space="preserve"> </w:t>
      </w:r>
      <w:proofErr w:type="spellStart"/>
      <w:r w:rsidRPr="004A5AA9">
        <w:rPr>
          <w:rFonts w:ascii="Bell MT" w:hAnsi="Bell MT"/>
          <w:sz w:val="24"/>
          <w:szCs w:val="24"/>
          <w:lang w:val="en-US"/>
        </w:rPr>
        <w:t>ibidem</w:t>
      </w:r>
      <w:proofErr w:type="spellEnd"/>
      <w:r w:rsidRPr="004A5AA9">
        <w:rPr>
          <w:rFonts w:ascii="Bell MT" w:hAnsi="Bell MT"/>
          <w:sz w:val="24"/>
          <w:szCs w:val="24"/>
          <w:lang w:val="en-US"/>
        </w:rPr>
        <w:t xml:space="preserve"> </w:t>
      </w:r>
      <w:proofErr w:type="spellStart"/>
      <w:r w:rsidRPr="004A5AA9">
        <w:rPr>
          <w:rFonts w:ascii="Bell MT" w:hAnsi="Bell MT"/>
          <w:sz w:val="24"/>
          <w:szCs w:val="24"/>
          <w:lang w:val="en-US"/>
        </w:rPr>
        <w:t>Deo</w:t>
      </w:r>
      <w:proofErr w:type="spellEnd"/>
      <w:r w:rsidRPr="004A5AA9">
        <w:rPr>
          <w:rFonts w:ascii="Bell MT" w:hAnsi="Bell MT"/>
          <w:sz w:val="24"/>
          <w:szCs w:val="24"/>
          <w:lang w:val="en-US"/>
        </w:rPr>
        <w:t xml:space="preserve"> </w:t>
      </w:r>
      <w:proofErr w:type="spellStart"/>
      <w:r w:rsidRPr="004A5AA9">
        <w:rPr>
          <w:rFonts w:ascii="Bell MT" w:hAnsi="Bell MT"/>
          <w:sz w:val="24"/>
          <w:szCs w:val="24"/>
          <w:lang w:val="en-US"/>
        </w:rPr>
        <w:t>servientibus</w:t>
      </w:r>
      <w:proofErr w:type="spellEnd"/>
      <w:r w:rsidRPr="004A5AA9">
        <w:rPr>
          <w:rFonts w:ascii="Bell MT" w:hAnsi="Bell MT"/>
          <w:sz w:val="24"/>
          <w:szCs w:val="24"/>
          <w:lang w:val="en-US"/>
        </w:rPr>
        <w:t xml:space="preserve"> </w:t>
      </w:r>
      <w:proofErr w:type="spellStart"/>
      <w:r w:rsidRPr="004A5AA9">
        <w:rPr>
          <w:rFonts w:ascii="Bell MT" w:hAnsi="Bell MT"/>
          <w:sz w:val="24"/>
          <w:szCs w:val="24"/>
          <w:lang w:val="en-US"/>
        </w:rPr>
        <w:t>veteram</w:t>
      </w:r>
      <w:proofErr w:type="spellEnd"/>
      <w:r w:rsidRPr="004A5AA9">
        <w:rPr>
          <w:rFonts w:ascii="Bell MT" w:hAnsi="Bell MT"/>
          <w:sz w:val="24"/>
          <w:szCs w:val="24"/>
          <w:lang w:val="en-US"/>
        </w:rPr>
        <w:t xml:space="preserve"> </w:t>
      </w:r>
      <w:proofErr w:type="spellStart"/>
      <w:r w:rsidRPr="004A5AA9">
        <w:rPr>
          <w:rFonts w:ascii="Bell MT" w:hAnsi="Bell MT"/>
          <w:sz w:val="24"/>
          <w:szCs w:val="24"/>
          <w:lang w:val="en-US"/>
        </w:rPr>
        <w:t>Civitatem</w:t>
      </w:r>
      <w:proofErr w:type="spellEnd"/>
      <w:r w:rsidRPr="004A5AA9">
        <w:rPr>
          <w:rFonts w:ascii="Bell MT" w:hAnsi="Bell MT"/>
          <w:sz w:val="24"/>
          <w:szCs w:val="24"/>
          <w:lang w:val="en-US"/>
        </w:rPr>
        <w:t xml:space="preserve"> de </w:t>
      </w:r>
      <w:proofErr w:type="spellStart"/>
      <w:r w:rsidRPr="004A5AA9">
        <w:rPr>
          <w:rFonts w:ascii="Bell MT" w:hAnsi="Bell MT"/>
          <w:sz w:val="24"/>
          <w:szCs w:val="24"/>
          <w:lang w:val="en-US"/>
        </w:rPr>
        <w:t>Kayrmerdyn</w:t>
      </w:r>
      <w:proofErr w:type="spellEnd"/>
      <w:r w:rsidRPr="004A5AA9">
        <w:rPr>
          <w:rFonts w:ascii="Bell MT" w:hAnsi="Bell MT"/>
          <w:sz w:val="24"/>
          <w:szCs w:val="24"/>
          <w:lang w:val="en-US"/>
        </w:rPr>
        <w:t xml:space="preserve">.” It was granted, 4th July, 33d Henry VIII., to Richard Andrews and Nicholas Temple. Upon the dissolution of the religious houses in the reign of King Henry VIIL, Sir John Price, a native of </w:t>
      </w:r>
      <w:proofErr w:type="spellStart"/>
      <w:r w:rsidRPr="004A5AA9">
        <w:rPr>
          <w:rFonts w:ascii="Bell MT" w:hAnsi="Bell MT"/>
          <w:sz w:val="24"/>
          <w:szCs w:val="24"/>
          <w:lang w:val="en-US"/>
        </w:rPr>
        <w:t>Breconsliire</w:t>
      </w:r>
      <w:proofErr w:type="spellEnd"/>
      <w:r w:rsidRPr="004A5AA9">
        <w:rPr>
          <w:rFonts w:ascii="Bell MT" w:hAnsi="Bell MT"/>
          <w:sz w:val="24"/>
          <w:szCs w:val="24"/>
          <w:lang w:val="en-US"/>
        </w:rPr>
        <w:t>, was among others appointed a com</w:t>
      </w:r>
      <w:r w:rsidRPr="004A5AA9">
        <w:rPr>
          <w:rFonts w:ascii="Bell MT" w:hAnsi="Bell MT"/>
          <w:sz w:val="24"/>
          <w:szCs w:val="24"/>
          <w:lang w:val="en-US"/>
        </w:rPr>
        <w:softHyphen/>
        <w:t xml:space="preserve">missioner for their suppression, and exercised this duty mainly in the county of </w:t>
      </w:r>
      <w:proofErr w:type="spellStart"/>
      <w:r w:rsidRPr="004A5AA9">
        <w:rPr>
          <w:rFonts w:ascii="Bell MT" w:hAnsi="Bell MT"/>
          <w:sz w:val="24"/>
          <w:szCs w:val="24"/>
          <w:lang w:val="en-US"/>
        </w:rPr>
        <w:t>Brecon</w:t>
      </w:r>
      <w:proofErr w:type="spellEnd"/>
      <w:r w:rsidRPr="004A5AA9">
        <w:rPr>
          <w:rFonts w:ascii="Bell MT" w:hAnsi="Bell MT"/>
          <w:sz w:val="24"/>
          <w:szCs w:val="24"/>
          <w:lang w:val="en-US"/>
        </w:rPr>
        <w:t xml:space="preserve">, when he received grants of many of </w:t>
      </w:r>
      <w:proofErr w:type="spellStart"/>
      <w:r w:rsidRPr="004A5AA9">
        <w:rPr>
          <w:rFonts w:ascii="Bell MT" w:hAnsi="Bell MT"/>
          <w:sz w:val="24"/>
          <w:szCs w:val="24"/>
          <w:lang w:val="en-US"/>
        </w:rPr>
        <w:t>tho</w:t>
      </w:r>
      <w:proofErr w:type="spellEnd"/>
      <w:r w:rsidRPr="004A5AA9">
        <w:rPr>
          <w:rFonts w:ascii="Bell MT" w:hAnsi="Bell MT"/>
          <w:sz w:val="24"/>
          <w:szCs w:val="24"/>
          <w:lang w:val="en-US"/>
        </w:rPr>
        <w:t xml:space="preserve"> religious houses. In the course of the performance of this duty, he received from the Treasurer of the Church of St. David’s a MS. which had belonged to the Priory of Caermarthen, and was known which had belonged to the Priory of </w:t>
      </w:r>
      <w:proofErr w:type="spellStart"/>
      <w:r w:rsidRPr="004A5AA9">
        <w:rPr>
          <w:rFonts w:ascii="Bell MT" w:hAnsi="Bell MT"/>
          <w:sz w:val="24"/>
          <w:szCs w:val="24"/>
          <w:lang w:val="en-US"/>
        </w:rPr>
        <w:t>Caermarthen</w:t>
      </w:r>
      <w:proofErr w:type="spellEnd"/>
      <w:r w:rsidRPr="004A5AA9">
        <w:rPr>
          <w:rFonts w:ascii="Bell MT" w:hAnsi="Bell MT"/>
          <w:sz w:val="24"/>
          <w:szCs w:val="24"/>
          <w:lang w:val="en-US"/>
        </w:rPr>
        <w:t xml:space="preserve">, and was known by </w:t>
      </w:r>
      <w:proofErr w:type="spellStart"/>
      <w:r w:rsidRPr="004A5AA9">
        <w:rPr>
          <w:rFonts w:ascii="Bell MT" w:hAnsi="Bell MT"/>
          <w:sz w:val="24"/>
          <w:szCs w:val="24"/>
          <w:lang w:val="en-US"/>
        </w:rPr>
        <w:t>tho</w:t>
      </w:r>
      <w:proofErr w:type="spellEnd"/>
      <w:r w:rsidRPr="004A5AA9">
        <w:rPr>
          <w:rFonts w:ascii="Bell MT" w:hAnsi="Bell MT"/>
          <w:sz w:val="24"/>
          <w:szCs w:val="24"/>
          <w:lang w:val="en-US"/>
        </w:rPr>
        <w:t xml:space="preserve"> name of </w:t>
      </w:r>
      <w:proofErr w:type="spellStart"/>
      <w:r w:rsidRPr="004A5AA9">
        <w:rPr>
          <w:rFonts w:ascii="Bell MT" w:hAnsi="Bell MT"/>
          <w:sz w:val="24"/>
          <w:szCs w:val="24"/>
          <w:lang w:val="en-US"/>
        </w:rPr>
        <w:t>tho</w:t>
      </w:r>
      <w:proofErr w:type="spellEnd"/>
      <w:r w:rsidRPr="004A5AA9">
        <w:rPr>
          <w:rFonts w:ascii="Bell MT" w:hAnsi="Bell MT"/>
          <w:sz w:val="24"/>
          <w:szCs w:val="24"/>
          <w:lang w:val="en-US"/>
        </w:rPr>
        <w:t xml:space="preserve"> </w:t>
      </w:r>
      <w:r w:rsidRPr="004A5AA9">
        <w:rPr>
          <w:rFonts w:ascii="Bell MT" w:hAnsi="Bell MT"/>
          <w:i/>
          <w:iCs/>
          <w:sz w:val="24"/>
          <w:szCs w:val="24"/>
          <w:lang w:val="en-US"/>
        </w:rPr>
        <w:t xml:space="preserve">Black Book of </w:t>
      </w:r>
      <w:proofErr w:type="spellStart"/>
      <w:r w:rsidRPr="004A5AA9">
        <w:rPr>
          <w:rFonts w:ascii="Bell MT" w:hAnsi="Bell MT"/>
          <w:i/>
          <w:iCs/>
          <w:sz w:val="24"/>
          <w:szCs w:val="24"/>
          <w:lang w:val="en-US"/>
        </w:rPr>
        <w:t>Caermarthen</w:t>
      </w:r>
      <w:proofErr w:type="spellEnd"/>
      <w:r w:rsidRPr="004A5AA9">
        <w:rPr>
          <w:rFonts w:ascii="Bell MT" w:hAnsi="Bell MT"/>
          <w:i/>
          <w:iCs/>
          <w:sz w:val="24"/>
          <w:szCs w:val="24"/>
          <w:lang w:val="en-US"/>
        </w:rPr>
        <w:t>.</w:t>
      </w:r>
      <w:r w:rsidRPr="004A5AA9">
        <w:rPr>
          <w:rFonts w:ascii="Bell MT" w:hAnsi="Bell MT"/>
          <w:sz w:val="24"/>
          <w:szCs w:val="24"/>
          <w:lang w:val="en-US"/>
        </w:rPr>
        <w:t xml:space="preserve"> In </w:t>
      </w:r>
      <w:proofErr w:type="spellStart"/>
      <w:r w:rsidRPr="004A5AA9">
        <w:rPr>
          <w:rFonts w:ascii="Bell MT" w:hAnsi="Bell MT"/>
          <w:sz w:val="24"/>
          <w:szCs w:val="24"/>
          <w:lang w:val="en-US"/>
        </w:rPr>
        <w:t>hie</w:t>
      </w:r>
      <w:proofErr w:type="spellEnd"/>
      <w:r w:rsidRPr="004A5AA9">
        <w:rPr>
          <w:rFonts w:ascii="Bell MT" w:hAnsi="Bell MT"/>
          <w:sz w:val="24"/>
          <w:szCs w:val="24"/>
          <w:lang w:val="en-US"/>
        </w:rPr>
        <w:t xml:space="preserve"> </w:t>
      </w:r>
      <w:proofErr w:type="spellStart"/>
      <w:r w:rsidRPr="004A5AA9">
        <w:rPr>
          <w:rFonts w:ascii="Bell MT" w:hAnsi="Bell MT"/>
          <w:i/>
          <w:iCs/>
          <w:sz w:val="24"/>
          <w:szCs w:val="24"/>
          <w:lang w:val="en-US"/>
        </w:rPr>
        <w:t>llietorice</w:t>
      </w:r>
      <w:proofErr w:type="spellEnd"/>
      <w:r w:rsidRPr="004A5AA9">
        <w:rPr>
          <w:rFonts w:ascii="Bell MT" w:hAnsi="Bell MT"/>
          <w:i/>
          <w:iCs/>
          <w:sz w:val="24"/>
          <w:szCs w:val="24"/>
          <w:lang w:val="en-US"/>
        </w:rPr>
        <w:t xml:space="preserve"> </w:t>
      </w:r>
      <w:proofErr w:type="spellStart"/>
      <w:r w:rsidRPr="004A5AA9">
        <w:rPr>
          <w:rFonts w:ascii="Bell MT" w:hAnsi="Bell MT"/>
          <w:i/>
          <w:iCs/>
          <w:sz w:val="24"/>
          <w:szCs w:val="24"/>
          <w:lang w:val="en-US"/>
        </w:rPr>
        <w:t>Britannicce</w:t>
      </w:r>
      <w:proofErr w:type="spellEnd"/>
      <w:r w:rsidRPr="004A5AA9">
        <w:rPr>
          <w:rFonts w:ascii="Bell MT" w:hAnsi="Bell MT"/>
          <w:i/>
          <w:iCs/>
          <w:sz w:val="24"/>
          <w:szCs w:val="24"/>
          <w:lang w:val="en-US"/>
        </w:rPr>
        <w:t xml:space="preserve"> </w:t>
      </w:r>
      <w:proofErr w:type="spellStart"/>
      <w:r w:rsidRPr="004A5AA9">
        <w:rPr>
          <w:rFonts w:ascii="Bell MT" w:hAnsi="Bell MT"/>
          <w:i/>
          <w:iCs/>
          <w:sz w:val="24"/>
          <w:szCs w:val="24"/>
          <w:lang w:val="en-US"/>
        </w:rPr>
        <w:t>Defensio</w:t>
      </w:r>
      <w:proofErr w:type="spellEnd"/>
      <w:r w:rsidRPr="004A5AA9">
        <w:rPr>
          <w:rFonts w:ascii="Bell MT" w:hAnsi="Bell MT"/>
          <w:sz w:val="24"/>
          <w:szCs w:val="24"/>
          <w:lang w:val="en-US"/>
        </w:rPr>
        <w:t xml:space="preserve">, he quotes the concluding </w:t>
      </w:r>
      <w:proofErr w:type="spellStart"/>
      <w:r w:rsidRPr="004A5AA9">
        <w:rPr>
          <w:rFonts w:ascii="Bell MT" w:hAnsi="Bell MT"/>
          <w:sz w:val="24"/>
          <w:szCs w:val="24"/>
          <w:lang w:val="en-US"/>
        </w:rPr>
        <w:t>veree</w:t>
      </w:r>
      <w:proofErr w:type="spellEnd"/>
      <w:r w:rsidRPr="004A5AA9">
        <w:rPr>
          <w:rFonts w:ascii="Bell MT" w:hAnsi="Bell MT"/>
          <w:sz w:val="24"/>
          <w:szCs w:val="24"/>
          <w:lang w:val="en-US"/>
        </w:rPr>
        <w:t xml:space="preserve"> of the first poem in the MS.</w:t>
      </w:r>
    </w:p>
    <w:p w:rsidR="00B5492D" w:rsidRPr="004A5AA9" w:rsidRDefault="00B5492D" w:rsidP="00B5492D">
      <w:pPr>
        <w:pStyle w:val="1"/>
        <w:shd w:val="clear" w:color="auto" w:fill="auto"/>
        <w:spacing w:line="227" w:lineRule="exact"/>
        <w:ind w:left="20" w:right="20"/>
        <w:rPr>
          <w:rFonts w:ascii="Bell MT" w:hAnsi="Bell MT"/>
          <w:sz w:val="24"/>
          <w:szCs w:val="24"/>
          <w:lang w:val="en-US"/>
        </w:rPr>
      </w:pPr>
    </w:p>
    <w:p w:rsidR="004A5AA9" w:rsidRPr="004A5AA9" w:rsidRDefault="004A5AA9" w:rsidP="004A5AA9">
      <w:pPr>
        <w:rPr>
          <w:rStyle w:val="apple-converted-space"/>
          <w:rFonts w:ascii="Bell MT" w:hAnsi="Bell MT"/>
          <w:color w:val="000000"/>
          <w:sz w:val="24"/>
          <w:szCs w:val="24"/>
          <w:lang w:val="en-US"/>
        </w:rPr>
      </w:pPr>
      <w:r w:rsidRPr="004A5AA9">
        <w:rPr>
          <w:rFonts w:ascii="Bell MT" w:hAnsi="Bell MT"/>
          <w:color w:val="000000"/>
          <w:sz w:val="24"/>
          <w:szCs w:val="24"/>
          <w:lang w:val="en-US"/>
        </w:rPr>
        <w:t>The essentials of this tale were not products of Geoffrey's imagination, but had rather been lifted bodily from the</w:t>
      </w:r>
      <w:r w:rsidRPr="004A5AA9">
        <w:rPr>
          <w:rStyle w:val="apple-converted-space"/>
          <w:rFonts w:ascii="Bell MT" w:hAnsi="Bell MT"/>
          <w:color w:val="000000"/>
          <w:sz w:val="24"/>
          <w:szCs w:val="24"/>
          <w:lang w:val="en-US"/>
        </w:rPr>
        <w:t> </w:t>
      </w:r>
      <w:proofErr w:type="spellStart"/>
      <w:r w:rsidRPr="004A5AA9">
        <w:rPr>
          <w:rStyle w:val="a4"/>
          <w:rFonts w:ascii="Bell MT" w:hAnsi="Bell MT"/>
          <w:sz w:val="24"/>
          <w:szCs w:val="24"/>
          <w:lang w:val="en-US"/>
        </w:rPr>
        <w:t>Historia</w:t>
      </w:r>
      <w:proofErr w:type="spellEnd"/>
      <w:r w:rsidRPr="004A5AA9">
        <w:rPr>
          <w:rStyle w:val="a4"/>
          <w:rFonts w:ascii="Bell MT" w:hAnsi="Bell MT"/>
          <w:sz w:val="24"/>
          <w:szCs w:val="24"/>
          <w:lang w:val="en-US"/>
        </w:rPr>
        <w:t xml:space="preserve"> </w:t>
      </w:r>
      <w:proofErr w:type="spellStart"/>
      <w:r w:rsidRPr="004A5AA9">
        <w:rPr>
          <w:rStyle w:val="a4"/>
          <w:rFonts w:ascii="Bell MT" w:hAnsi="Bell MT"/>
          <w:sz w:val="24"/>
          <w:szCs w:val="24"/>
          <w:lang w:val="en-US"/>
        </w:rPr>
        <w:t>Brittonum</w:t>
      </w:r>
      <w:proofErr w:type="spellEnd"/>
      <w:r w:rsidRPr="004A5AA9">
        <w:rPr>
          <w:rStyle w:val="apple-converted-space"/>
          <w:rFonts w:ascii="Bell MT" w:hAnsi="Bell MT"/>
          <w:color w:val="000000"/>
          <w:sz w:val="24"/>
          <w:szCs w:val="24"/>
          <w:lang w:val="en-US"/>
        </w:rPr>
        <w:t> </w:t>
      </w:r>
      <w:r w:rsidRPr="004A5AA9">
        <w:rPr>
          <w:rFonts w:ascii="Bell MT" w:hAnsi="Bell MT"/>
          <w:color w:val="000000"/>
          <w:sz w:val="24"/>
          <w:szCs w:val="24"/>
          <w:lang w:val="en-US"/>
        </w:rPr>
        <w:t>with contractions and expansions here and there, including the addition of the</w:t>
      </w:r>
      <w:r w:rsidRPr="004A5AA9">
        <w:rPr>
          <w:rStyle w:val="apple-converted-space"/>
          <w:rFonts w:ascii="Bell MT" w:hAnsi="Bell MT"/>
          <w:color w:val="000000"/>
          <w:sz w:val="24"/>
          <w:szCs w:val="24"/>
          <w:lang w:val="en-US"/>
        </w:rPr>
        <w:t> </w:t>
      </w:r>
      <w:proofErr w:type="spellStart"/>
      <w:r w:rsidRPr="004A5AA9">
        <w:rPr>
          <w:rStyle w:val="a4"/>
          <w:rFonts w:ascii="Bell MT" w:hAnsi="Bell MT"/>
          <w:sz w:val="24"/>
          <w:szCs w:val="24"/>
          <w:lang w:val="en-US"/>
        </w:rPr>
        <w:t>Prophetiae</w:t>
      </w:r>
      <w:proofErr w:type="spellEnd"/>
      <w:r w:rsidRPr="004A5AA9">
        <w:rPr>
          <w:rStyle w:val="a4"/>
          <w:rFonts w:ascii="Bell MT" w:hAnsi="Bell MT"/>
          <w:sz w:val="24"/>
          <w:szCs w:val="24"/>
          <w:lang w:val="en-US"/>
        </w:rPr>
        <w:t xml:space="preserve"> </w:t>
      </w:r>
      <w:proofErr w:type="spellStart"/>
      <w:r w:rsidRPr="004A5AA9">
        <w:rPr>
          <w:rStyle w:val="a4"/>
          <w:rFonts w:ascii="Bell MT" w:hAnsi="Bell MT"/>
          <w:sz w:val="24"/>
          <w:szCs w:val="24"/>
          <w:lang w:val="en-US"/>
        </w:rPr>
        <w:t>Merlinus</w:t>
      </w:r>
      <w:proofErr w:type="spellEnd"/>
      <w:r w:rsidRPr="004A5AA9">
        <w:rPr>
          <w:rFonts w:ascii="Bell MT" w:hAnsi="Bell MT"/>
          <w:color w:val="000000"/>
          <w:sz w:val="24"/>
          <w:szCs w:val="24"/>
          <w:lang w:val="en-US"/>
        </w:rPr>
        <w:t xml:space="preserve">. There are however two major changes that </w:t>
      </w:r>
      <w:r w:rsidRPr="004A5AA9">
        <w:rPr>
          <w:rFonts w:ascii="Bell MT" w:hAnsi="Bell MT"/>
          <w:color w:val="000000"/>
          <w:sz w:val="24"/>
          <w:szCs w:val="24"/>
          <w:lang w:val="en-US"/>
        </w:rPr>
        <w:lastRenderedPageBreak/>
        <w:t>give the story an entirely new direction. Firstly, in the</w:t>
      </w:r>
      <w:r w:rsidRPr="004A5AA9">
        <w:rPr>
          <w:rStyle w:val="apple-converted-space"/>
          <w:rFonts w:ascii="Bell MT" w:hAnsi="Bell MT"/>
          <w:color w:val="000000"/>
          <w:sz w:val="24"/>
          <w:szCs w:val="24"/>
          <w:lang w:val="en-US"/>
        </w:rPr>
        <w:t> </w:t>
      </w:r>
      <w:proofErr w:type="spellStart"/>
      <w:r w:rsidRPr="004A5AA9">
        <w:rPr>
          <w:rStyle w:val="a4"/>
          <w:rFonts w:ascii="Bell MT" w:hAnsi="Bell MT"/>
          <w:sz w:val="24"/>
          <w:szCs w:val="24"/>
          <w:lang w:val="en-US"/>
        </w:rPr>
        <w:t>Historia</w:t>
      </w:r>
      <w:proofErr w:type="spellEnd"/>
      <w:r w:rsidRPr="004A5AA9">
        <w:rPr>
          <w:rStyle w:val="a4"/>
          <w:rFonts w:ascii="Bell MT" w:hAnsi="Bell MT"/>
          <w:sz w:val="24"/>
          <w:szCs w:val="24"/>
          <w:lang w:val="en-US"/>
        </w:rPr>
        <w:t xml:space="preserve"> </w:t>
      </w:r>
      <w:proofErr w:type="spellStart"/>
      <w:r w:rsidRPr="004A5AA9">
        <w:rPr>
          <w:rStyle w:val="a4"/>
          <w:rFonts w:ascii="Bell MT" w:hAnsi="Bell MT"/>
          <w:sz w:val="24"/>
          <w:szCs w:val="24"/>
          <w:lang w:val="en-US"/>
        </w:rPr>
        <w:t>Brittonum</w:t>
      </w:r>
      <w:proofErr w:type="spellEnd"/>
      <w:r w:rsidRPr="004A5AA9">
        <w:rPr>
          <w:rStyle w:val="apple-converted-space"/>
          <w:rFonts w:ascii="Bell MT" w:hAnsi="Bell MT"/>
          <w:color w:val="000000"/>
          <w:sz w:val="24"/>
          <w:szCs w:val="24"/>
          <w:lang w:val="en-US"/>
        </w:rPr>
        <w:t> </w:t>
      </w:r>
      <w:r w:rsidRPr="004A5AA9">
        <w:rPr>
          <w:rFonts w:ascii="Bell MT" w:hAnsi="Bell MT"/>
          <w:color w:val="000000"/>
          <w:sz w:val="24"/>
          <w:szCs w:val="24"/>
          <w:lang w:val="en-US"/>
        </w:rPr>
        <w:t xml:space="preserve">the fatherless youth is named as </w:t>
      </w:r>
      <w:proofErr w:type="spellStart"/>
      <w:r w:rsidRPr="004A5AA9">
        <w:rPr>
          <w:rFonts w:ascii="Bell MT" w:hAnsi="Bell MT"/>
          <w:color w:val="000000"/>
          <w:sz w:val="24"/>
          <w:szCs w:val="24"/>
          <w:lang w:val="en-US"/>
        </w:rPr>
        <w:t>Ambrosius</w:t>
      </w:r>
      <w:proofErr w:type="spellEnd"/>
      <w:r w:rsidRPr="004A5AA9">
        <w:rPr>
          <w:rFonts w:ascii="Bell MT" w:hAnsi="Bell MT"/>
          <w:color w:val="000000"/>
          <w:sz w:val="24"/>
          <w:szCs w:val="24"/>
          <w:lang w:val="en-US"/>
        </w:rPr>
        <w:t xml:space="preserve">, not </w:t>
      </w:r>
      <w:proofErr w:type="spellStart"/>
      <w:r w:rsidRPr="004A5AA9">
        <w:rPr>
          <w:rFonts w:ascii="Bell MT" w:hAnsi="Bell MT"/>
          <w:color w:val="000000"/>
          <w:sz w:val="24"/>
          <w:szCs w:val="24"/>
          <w:lang w:val="en-US"/>
        </w:rPr>
        <w:t>Myrddin</w:t>
      </w:r>
      <w:proofErr w:type="spellEnd"/>
      <w:r w:rsidRPr="004A5AA9">
        <w:rPr>
          <w:rFonts w:ascii="Bell MT" w:hAnsi="Bell MT"/>
          <w:color w:val="000000"/>
          <w:sz w:val="24"/>
          <w:szCs w:val="24"/>
          <w:lang w:val="en-US"/>
        </w:rPr>
        <w:t>/Merlin. Secondly, in the</w:t>
      </w:r>
      <w:r w:rsidRPr="004A5AA9">
        <w:rPr>
          <w:rStyle w:val="apple-converted-space"/>
          <w:rFonts w:ascii="Bell MT" w:hAnsi="Bell MT"/>
          <w:color w:val="000000"/>
          <w:sz w:val="24"/>
          <w:szCs w:val="24"/>
          <w:lang w:val="en-US"/>
        </w:rPr>
        <w:t> </w:t>
      </w:r>
      <w:proofErr w:type="spellStart"/>
      <w:r w:rsidRPr="004A5AA9">
        <w:rPr>
          <w:rStyle w:val="a4"/>
          <w:rFonts w:ascii="Bell MT" w:hAnsi="Bell MT"/>
          <w:sz w:val="24"/>
          <w:szCs w:val="24"/>
          <w:lang w:val="en-US"/>
        </w:rPr>
        <w:t>Historia</w:t>
      </w:r>
      <w:proofErr w:type="spellEnd"/>
      <w:r w:rsidRPr="004A5AA9">
        <w:rPr>
          <w:rStyle w:val="a4"/>
          <w:rFonts w:ascii="Bell MT" w:hAnsi="Bell MT"/>
          <w:sz w:val="24"/>
          <w:szCs w:val="24"/>
          <w:lang w:val="en-US"/>
        </w:rPr>
        <w:t xml:space="preserve"> </w:t>
      </w:r>
      <w:proofErr w:type="spellStart"/>
      <w:r w:rsidRPr="004A5AA9">
        <w:rPr>
          <w:rStyle w:val="a4"/>
          <w:rFonts w:ascii="Bell MT" w:hAnsi="Bell MT"/>
          <w:sz w:val="24"/>
          <w:szCs w:val="24"/>
          <w:lang w:val="en-US"/>
        </w:rPr>
        <w:t>Brittonum</w:t>
      </w:r>
      <w:proofErr w:type="spellEnd"/>
      <w:r w:rsidRPr="004A5AA9">
        <w:rPr>
          <w:rStyle w:val="apple-converted-space"/>
          <w:rFonts w:ascii="Bell MT" w:hAnsi="Bell MT"/>
          <w:color w:val="000000"/>
          <w:sz w:val="24"/>
          <w:szCs w:val="24"/>
          <w:lang w:val="en-US"/>
        </w:rPr>
        <w:t> </w:t>
      </w:r>
      <w:r w:rsidRPr="004A5AA9">
        <w:rPr>
          <w:rFonts w:ascii="Bell MT" w:hAnsi="Bell MT"/>
          <w:color w:val="000000"/>
          <w:sz w:val="24"/>
          <w:szCs w:val="24"/>
          <w:lang w:val="en-US"/>
        </w:rPr>
        <w:t>the youth is found in</w:t>
      </w:r>
      <w:r w:rsidRPr="004A5AA9">
        <w:rPr>
          <w:rStyle w:val="apple-converted-space"/>
          <w:rFonts w:ascii="Bell MT" w:hAnsi="Bell MT"/>
          <w:color w:val="000000"/>
          <w:sz w:val="24"/>
          <w:szCs w:val="24"/>
          <w:lang w:val="en-US"/>
        </w:rPr>
        <w:t> </w:t>
      </w:r>
      <w:proofErr w:type="spellStart"/>
      <w:r w:rsidRPr="004A5AA9">
        <w:rPr>
          <w:rStyle w:val="a4"/>
          <w:rFonts w:ascii="Bell MT" w:hAnsi="Bell MT"/>
          <w:sz w:val="24"/>
          <w:szCs w:val="24"/>
          <w:lang w:val="en-US"/>
        </w:rPr>
        <w:t>Glywysing</w:t>
      </w:r>
      <w:proofErr w:type="spellEnd"/>
      <w:r w:rsidRPr="004A5AA9">
        <w:rPr>
          <w:rFonts w:ascii="Bell MT" w:hAnsi="Bell MT"/>
          <w:color w:val="000000"/>
          <w:sz w:val="24"/>
          <w:szCs w:val="24"/>
          <w:lang w:val="en-US"/>
        </w:rPr>
        <w:t>, not at Carmarthen in Dyfed. Thus it seems clear that the Merlin of Geoffrey's</w:t>
      </w:r>
      <w:r w:rsidRPr="004A5AA9">
        <w:rPr>
          <w:rStyle w:val="apple-converted-space"/>
          <w:rFonts w:ascii="Bell MT" w:hAnsi="Bell MT"/>
          <w:color w:val="000000"/>
          <w:sz w:val="24"/>
          <w:szCs w:val="24"/>
          <w:lang w:val="en-US"/>
        </w:rPr>
        <w:t> </w:t>
      </w:r>
      <w:proofErr w:type="spellStart"/>
      <w:r w:rsidRPr="004A5AA9">
        <w:rPr>
          <w:rStyle w:val="a4"/>
          <w:rFonts w:ascii="Bell MT" w:hAnsi="Bell MT"/>
          <w:sz w:val="24"/>
          <w:szCs w:val="24"/>
          <w:lang w:val="en-US"/>
        </w:rPr>
        <w:t>Historia</w:t>
      </w:r>
      <w:proofErr w:type="spellEnd"/>
      <w:r w:rsidRPr="004A5AA9">
        <w:rPr>
          <w:rStyle w:val="a4"/>
          <w:rFonts w:ascii="Bell MT" w:hAnsi="Bell MT"/>
          <w:sz w:val="24"/>
          <w:szCs w:val="24"/>
          <w:lang w:val="en-US"/>
        </w:rPr>
        <w:t xml:space="preserve"> </w:t>
      </w:r>
      <w:proofErr w:type="spellStart"/>
      <w:r w:rsidRPr="004A5AA9">
        <w:rPr>
          <w:rStyle w:val="a4"/>
          <w:rFonts w:ascii="Bell MT" w:hAnsi="Bell MT"/>
          <w:sz w:val="24"/>
          <w:szCs w:val="24"/>
          <w:lang w:val="en-US"/>
        </w:rPr>
        <w:t>Regum</w:t>
      </w:r>
      <w:proofErr w:type="spellEnd"/>
      <w:r w:rsidRPr="004A5AA9">
        <w:rPr>
          <w:rStyle w:val="a4"/>
          <w:rFonts w:ascii="Bell MT" w:hAnsi="Bell MT"/>
          <w:sz w:val="24"/>
          <w:szCs w:val="24"/>
          <w:lang w:val="en-US"/>
        </w:rPr>
        <w:t xml:space="preserve"> Britanniae</w:t>
      </w:r>
      <w:r w:rsidRPr="004A5AA9">
        <w:rPr>
          <w:rStyle w:val="apple-converted-space"/>
          <w:rFonts w:ascii="Bell MT" w:hAnsi="Bell MT"/>
          <w:color w:val="000000"/>
          <w:sz w:val="24"/>
          <w:szCs w:val="24"/>
          <w:lang w:val="en-US"/>
        </w:rPr>
        <w:t> </w:t>
      </w:r>
      <w:r w:rsidRPr="004A5AA9">
        <w:rPr>
          <w:rFonts w:ascii="Bell MT" w:hAnsi="Bell MT"/>
          <w:color w:val="000000"/>
          <w:sz w:val="24"/>
          <w:szCs w:val="24"/>
          <w:lang w:val="en-US"/>
        </w:rPr>
        <w:t xml:space="preserve">was a result of Geoffrey identifying </w:t>
      </w:r>
      <w:proofErr w:type="spellStart"/>
      <w:r w:rsidRPr="004A5AA9">
        <w:rPr>
          <w:rFonts w:ascii="Bell MT" w:hAnsi="Bell MT"/>
          <w:color w:val="000000"/>
          <w:sz w:val="24"/>
          <w:szCs w:val="24"/>
          <w:lang w:val="en-US"/>
        </w:rPr>
        <w:t>the</w:t>
      </w:r>
      <w:r w:rsidRPr="004A5AA9">
        <w:rPr>
          <w:rStyle w:val="a4"/>
          <w:rFonts w:ascii="Bell MT" w:hAnsi="Bell MT"/>
          <w:sz w:val="24"/>
          <w:szCs w:val="24"/>
          <w:lang w:val="en-US"/>
        </w:rPr>
        <w:t>Historia</w:t>
      </w:r>
      <w:proofErr w:type="spellEnd"/>
      <w:r w:rsidRPr="004A5AA9">
        <w:rPr>
          <w:rStyle w:val="a4"/>
          <w:rFonts w:ascii="Bell MT" w:hAnsi="Bell MT"/>
          <w:sz w:val="24"/>
          <w:szCs w:val="24"/>
          <w:lang w:val="en-US"/>
        </w:rPr>
        <w:t xml:space="preserve"> </w:t>
      </w:r>
      <w:proofErr w:type="spellStart"/>
      <w:r w:rsidRPr="004A5AA9">
        <w:rPr>
          <w:rStyle w:val="a4"/>
          <w:rFonts w:ascii="Bell MT" w:hAnsi="Bell MT"/>
          <w:sz w:val="24"/>
          <w:szCs w:val="24"/>
          <w:lang w:val="en-US"/>
        </w:rPr>
        <w:t>Brittonum</w:t>
      </w:r>
      <w:r w:rsidRPr="004A5AA9">
        <w:rPr>
          <w:rFonts w:ascii="Bell MT" w:hAnsi="Bell MT"/>
          <w:color w:val="000000"/>
          <w:sz w:val="24"/>
          <w:szCs w:val="24"/>
          <w:lang w:val="en-US"/>
        </w:rPr>
        <w:t>'s</w:t>
      </w:r>
      <w:proofErr w:type="spellEnd"/>
      <w:r w:rsidRPr="004A5AA9">
        <w:rPr>
          <w:rStyle w:val="apple-converted-space"/>
          <w:rFonts w:ascii="Bell MT" w:hAnsi="Bell MT"/>
          <w:i/>
          <w:iCs/>
          <w:color w:val="000000"/>
          <w:sz w:val="24"/>
          <w:szCs w:val="24"/>
          <w:lang w:val="en-US"/>
        </w:rPr>
        <w:t> </w:t>
      </w:r>
      <w:proofErr w:type="spellStart"/>
      <w:r w:rsidRPr="004A5AA9">
        <w:rPr>
          <w:rFonts w:ascii="Bell MT" w:hAnsi="Bell MT"/>
          <w:color w:val="000000"/>
          <w:sz w:val="24"/>
          <w:szCs w:val="24"/>
          <w:lang w:val="en-US"/>
        </w:rPr>
        <w:t>Ambrosius</w:t>
      </w:r>
      <w:proofErr w:type="spellEnd"/>
      <w:r w:rsidRPr="004A5AA9">
        <w:rPr>
          <w:rFonts w:ascii="Bell MT" w:hAnsi="Bell MT"/>
          <w:color w:val="000000"/>
          <w:sz w:val="24"/>
          <w:szCs w:val="24"/>
          <w:lang w:val="en-US"/>
        </w:rPr>
        <w:t xml:space="preserve"> with </w:t>
      </w:r>
      <w:proofErr w:type="spellStart"/>
      <w:r w:rsidRPr="004A5AA9">
        <w:rPr>
          <w:rFonts w:ascii="Bell MT" w:hAnsi="Bell MT"/>
          <w:color w:val="000000"/>
          <w:sz w:val="24"/>
          <w:szCs w:val="24"/>
          <w:lang w:val="en-US"/>
        </w:rPr>
        <w:t>Myrddin</w:t>
      </w:r>
      <w:proofErr w:type="spellEnd"/>
      <w:r w:rsidRPr="004A5AA9">
        <w:rPr>
          <w:rFonts w:ascii="Bell MT" w:hAnsi="Bell MT"/>
          <w:color w:val="000000"/>
          <w:sz w:val="24"/>
          <w:szCs w:val="24"/>
          <w:lang w:val="en-US"/>
        </w:rPr>
        <w:t xml:space="preserve"> in his earliest form as the prophetic eponymous founder-figure of Carmarthen. </w:t>
      </w:r>
      <w:r w:rsidRPr="004A5AA9">
        <w:rPr>
          <w:rStyle w:val="apple-converted-space"/>
          <w:rFonts w:ascii="Bell MT" w:hAnsi="Bell MT"/>
          <w:color w:val="000000"/>
          <w:sz w:val="24"/>
          <w:szCs w:val="24"/>
          <w:lang w:val="en-US"/>
        </w:rPr>
        <w:t> </w:t>
      </w:r>
    </w:p>
    <w:p w:rsidR="004A5AA9" w:rsidRPr="004A5AA9" w:rsidRDefault="004A5AA9" w:rsidP="004A5AA9">
      <w:pPr>
        <w:rPr>
          <w:rFonts w:ascii="Bell MT" w:hAnsi="Bell MT"/>
          <w:color w:val="000000"/>
          <w:sz w:val="24"/>
          <w:szCs w:val="24"/>
          <w:lang w:val="en-US"/>
        </w:rPr>
      </w:pPr>
      <w:r w:rsidRPr="004A5AA9">
        <w:rPr>
          <w:rFonts w:ascii="Bell MT" w:hAnsi="Bell MT"/>
          <w:color w:val="000000"/>
          <w:sz w:val="24"/>
          <w:szCs w:val="24"/>
          <w:lang w:val="en-US"/>
        </w:rPr>
        <w:t>Geoffrey's interest in Merlin appears to have continued after the completion of his</w:t>
      </w:r>
      <w:r w:rsidRPr="004A5AA9">
        <w:rPr>
          <w:rStyle w:val="apple-converted-space"/>
          <w:rFonts w:ascii="Bell MT" w:hAnsi="Bell MT"/>
          <w:color w:val="000000"/>
          <w:sz w:val="24"/>
          <w:szCs w:val="24"/>
          <w:lang w:val="en-US"/>
        </w:rPr>
        <w:t> </w:t>
      </w:r>
      <w:proofErr w:type="spellStart"/>
      <w:r w:rsidRPr="004A5AA9">
        <w:rPr>
          <w:rStyle w:val="a4"/>
          <w:rFonts w:ascii="Bell MT" w:hAnsi="Bell MT"/>
          <w:sz w:val="24"/>
          <w:szCs w:val="24"/>
          <w:lang w:val="en-US"/>
        </w:rPr>
        <w:t>Historia</w:t>
      </w:r>
      <w:proofErr w:type="spellEnd"/>
      <w:r w:rsidRPr="004A5AA9">
        <w:rPr>
          <w:rStyle w:val="apple-converted-space"/>
          <w:rFonts w:ascii="Bell MT" w:hAnsi="Bell MT"/>
          <w:color w:val="000000"/>
          <w:sz w:val="24"/>
          <w:szCs w:val="24"/>
          <w:lang w:val="en-US"/>
        </w:rPr>
        <w:t> </w:t>
      </w:r>
      <w:r w:rsidRPr="004A5AA9">
        <w:rPr>
          <w:rFonts w:ascii="Bell MT" w:hAnsi="Bell MT"/>
          <w:color w:val="000000"/>
          <w:sz w:val="24"/>
          <w:szCs w:val="24"/>
          <w:lang w:val="en-US"/>
        </w:rPr>
        <w:t>and in his Latin poem of</w:t>
      </w:r>
      <w:r w:rsidRPr="004A5AA9">
        <w:rPr>
          <w:rStyle w:val="apple-converted-space"/>
          <w:rFonts w:ascii="Bell MT" w:hAnsi="Bell MT"/>
          <w:i/>
          <w:iCs/>
          <w:color w:val="000000"/>
          <w:sz w:val="24"/>
          <w:szCs w:val="24"/>
          <w:lang w:val="en-US"/>
        </w:rPr>
        <w:t> </w:t>
      </w:r>
      <w:r w:rsidRPr="004A5AA9">
        <w:rPr>
          <w:rStyle w:val="a4"/>
          <w:rFonts w:ascii="Bell MT" w:hAnsi="Bell MT"/>
          <w:sz w:val="24"/>
          <w:szCs w:val="24"/>
          <w:lang w:val="en-US"/>
        </w:rPr>
        <w:t>c</w:t>
      </w:r>
      <w:r w:rsidRPr="004A5AA9">
        <w:rPr>
          <w:rFonts w:ascii="Bell MT" w:hAnsi="Bell MT"/>
          <w:color w:val="000000"/>
          <w:sz w:val="24"/>
          <w:szCs w:val="24"/>
          <w:lang w:val="en-US"/>
        </w:rPr>
        <w:t>. 1150,</w:t>
      </w:r>
      <w:r w:rsidRPr="004A5AA9">
        <w:rPr>
          <w:rStyle w:val="apple-converted-space"/>
          <w:rFonts w:ascii="Bell MT" w:hAnsi="Bell MT"/>
          <w:color w:val="000000"/>
          <w:sz w:val="24"/>
          <w:szCs w:val="24"/>
          <w:lang w:val="en-US"/>
        </w:rPr>
        <w:t> </w:t>
      </w:r>
      <w:r w:rsidRPr="004A5AA9">
        <w:rPr>
          <w:rStyle w:val="a4"/>
          <w:rFonts w:ascii="Bell MT" w:hAnsi="Bell MT"/>
          <w:sz w:val="24"/>
          <w:szCs w:val="24"/>
          <w:lang w:val="en-US"/>
        </w:rPr>
        <w:t xml:space="preserve">Vita </w:t>
      </w:r>
      <w:proofErr w:type="spellStart"/>
      <w:r w:rsidRPr="004A5AA9">
        <w:rPr>
          <w:rStyle w:val="a4"/>
          <w:rFonts w:ascii="Bell MT" w:hAnsi="Bell MT"/>
          <w:sz w:val="24"/>
          <w:szCs w:val="24"/>
          <w:lang w:val="en-US"/>
        </w:rPr>
        <w:t>Merlini</w:t>
      </w:r>
      <w:proofErr w:type="spellEnd"/>
      <w:r w:rsidRPr="004A5AA9">
        <w:rPr>
          <w:rFonts w:ascii="Bell MT" w:hAnsi="Bell MT"/>
          <w:color w:val="000000"/>
          <w:sz w:val="24"/>
          <w:szCs w:val="24"/>
          <w:lang w:val="en-US"/>
        </w:rPr>
        <w:t>, he presents a portrait of Merlin totally at variance with that in the</w:t>
      </w:r>
      <w:r w:rsidRPr="004A5AA9">
        <w:rPr>
          <w:rStyle w:val="apple-converted-space"/>
          <w:rFonts w:ascii="Bell MT" w:hAnsi="Bell MT"/>
          <w:color w:val="000000"/>
          <w:sz w:val="24"/>
          <w:szCs w:val="24"/>
          <w:lang w:val="en-US"/>
        </w:rPr>
        <w:t> </w:t>
      </w:r>
      <w:proofErr w:type="spellStart"/>
      <w:r w:rsidRPr="004A5AA9">
        <w:rPr>
          <w:rStyle w:val="a4"/>
          <w:rFonts w:ascii="Bell MT" w:hAnsi="Bell MT"/>
          <w:sz w:val="24"/>
          <w:szCs w:val="24"/>
          <w:lang w:val="en-US"/>
        </w:rPr>
        <w:t>Historia</w:t>
      </w:r>
      <w:proofErr w:type="spellEnd"/>
      <w:r w:rsidRPr="004A5AA9">
        <w:rPr>
          <w:rFonts w:ascii="Bell MT" w:hAnsi="Bell MT"/>
          <w:color w:val="000000"/>
          <w:sz w:val="24"/>
          <w:szCs w:val="24"/>
          <w:lang w:val="en-US"/>
        </w:rPr>
        <w:t xml:space="preserve">. The Merlin of this poem is clearly the same person as the </w:t>
      </w:r>
      <w:proofErr w:type="spellStart"/>
      <w:r w:rsidRPr="004A5AA9">
        <w:rPr>
          <w:rFonts w:ascii="Bell MT" w:hAnsi="Bell MT"/>
          <w:color w:val="000000"/>
          <w:sz w:val="24"/>
          <w:szCs w:val="24"/>
          <w:lang w:val="en-US"/>
        </w:rPr>
        <w:t>Myrddin</w:t>
      </w:r>
      <w:proofErr w:type="spellEnd"/>
      <w:r w:rsidRPr="004A5AA9">
        <w:rPr>
          <w:rFonts w:ascii="Bell MT" w:hAnsi="Bell MT"/>
          <w:color w:val="000000"/>
          <w:sz w:val="24"/>
          <w:szCs w:val="24"/>
          <w:lang w:val="en-US"/>
        </w:rPr>
        <w:t xml:space="preserve"> of the Welsh poems: both are Wild Men of the woods who have lost their reason in battle and subsequently live in the forest of</w:t>
      </w:r>
      <w:r w:rsidRPr="004A5AA9">
        <w:rPr>
          <w:rStyle w:val="apple-converted-space"/>
          <w:rFonts w:ascii="Bell MT" w:hAnsi="Bell MT"/>
          <w:color w:val="000000"/>
          <w:sz w:val="24"/>
          <w:szCs w:val="24"/>
          <w:lang w:val="en-US"/>
        </w:rPr>
        <w:t> </w:t>
      </w:r>
      <w:proofErr w:type="spellStart"/>
      <w:r w:rsidRPr="004A5AA9">
        <w:rPr>
          <w:rStyle w:val="a4"/>
          <w:rFonts w:ascii="Bell MT" w:hAnsi="Bell MT"/>
          <w:sz w:val="24"/>
          <w:szCs w:val="24"/>
          <w:lang w:val="en-US"/>
        </w:rPr>
        <w:t>Calidon</w:t>
      </w:r>
      <w:proofErr w:type="spellEnd"/>
      <w:r w:rsidRPr="004A5AA9">
        <w:rPr>
          <w:rStyle w:val="apple-converted-space"/>
          <w:rFonts w:ascii="Bell MT" w:hAnsi="Bell MT"/>
          <w:color w:val="000000"/>
          <w:sz w:val="24"/>
          <w:szCs w:val="24"/>
          <w:lang w:val="en-US"/>
        </w:rPr>
        <w:t> </w:t>
      </w:r>
      <w:r w:rsidRPr="004A5AA9">
        <w:rPr>
          <w:rFonts w:ascii="Bell MT" w:hAnsi="Bell MT"/>
          <w:color w:val="000000"/>
          <w:sz w:val="24"/>
          <w:szCs w:val="24"/>
          <w:lang w:val="en-US"/>
        </w:rPr>
        <w:t>or</w:t>
      </w:r>
      <w:r w:rsidRPr="004A5AA9">
        <w:rPr>
          <w:rStyle w:val="apple-converted-space"/>
          <w:rFonts w:ascii="Bell MT" w:hAnsi="Bell MT"/>
          <w:color w:val="000000"/>
          <w:sz w:val="24"/>
          <w:szCs w:val="24"/>
          <w:lang w:val="en-US"/>
        </w:rPr>
        <w:t> </w:t>
      </w:r>
      <w:proofErr w:type="spellStart"/>
      <w:r w:rsidRPr="004A5AA9">
        <w:rPr>
          <w:rStyle w:val="a4"/>
          <w:rFonts w:ascii="Bell MT" w:hAnsi="Bell MT"/>
          <w:sz w:val="24"/>
          <w:szCs w:val="24"/>
          <w:lang w:val="en-US"/>
        </w:rPr>
        <w:t>Celyddon</w:t>
      </w:r>
      <w:proofErr w:type="spellEnd"/>
      <w:r w:rsidRPr="004A5AA9">
        <w:rPr>
          <w:rFonts w:ascii="Bell MT" w:hAnsi="Bell MT"/>
          <w:color w:val="000000"/>
          <w:sz w:val="24"/>
          <w:szCs w:val="24"/>
          <w:lang w:val="en-US"/>
        </w:rPr>
        <w:t>; both converse with the famed poet and reputed vaticinator Taliesin; both are associated with animal companions and apple-trees; and the characters that figure in the Welsh poems (</w:t>
      </w:r>
      <w:proofErr w:type="spellStart"/>
      <w:r w:rsidRPr="004A5AA9">
        <w:rPr>
          <w:rFonts w:ascii="Bell MT" w:hAnsi="Bell MT"/>
          <w:color w:val="000000"/>
          <w:sz w:val="24"/>
          <w:szCs w:val="24"/>
          <w:lang w:val="en-US"/>
        </w:rPr>
        <w:t>Gwenddolau</w:t>
      </w:r>
      <w:proofErr w:type="spellEnd"/>
      <w:r w:rsidRPr="004A5AA9">
        <w:rPr>
          <w:rFonts w:ascii="Bell MT" w:hAnsi="Bell MT"/>
          <w:color w:val="000000"/>
          <w:sz w:val="24"/>
          <w:szCs w:val="24"/>
          <w:lang w:val="en-US"/>
        </w:rPr>
        <w:t xml:space="preserve">, </w:t>
      </w:r>
      <w:proofErr w:type="spellStart"/>
      <w:r w:rsidRPr="004A5AA9">
        <w:rPr>
          <w:rFonts w:ascii="Bell MT" w:hAnsi="Bell MT"/>
          <w:color w:val="000000"/>
          <w:sz w:val="24"/>
          <w:szCs w:val="24"/>
          <w:lang w:val="en-US"/>
        </w:rPr>
        <w:t>Rhydderch</w:t>
      </w:r>
      <w:proofErr w:type="spellEnd"/>
      <w:r w:rsidRPr="004A5AA9">
        <w:rPr>
          <w:rFonts w:ascii="Bell MT" w:hAnsi="Bell MT"/>
          <w:color w:val="000000"/>
          <w:sz w:val="24"/>
          <w:szCs w:val="24"/>
          <w:lang w:val="en-US"/>
        </w:rPr>
        <w:t xml:space="preserve"> and </w:t>
      </w:r>
      <w:proofErr w:type="spellStart"/>
      <w:r w:rsidRPr="004A5AA9">
        <w:rPr>
          <w:rFonts w:ascii="Bell MT" w:hAnsi="Bell MT"/>
          <w:color w:val="000000"/>
          <w:sz w:val="24"/>
          <w:szCs w:val="24"/>
          <w:lang w:val="en-US"/>
        </w:rPr>
        <w:t>Gwenddydd</w:t>
      </w:r>
      <w:proofErr w:type="spellEnd"/>
      <w:r w:rsidRPr="004A5AA9">
        <w:rPr>
          <w:rFonts w:ascii="Bell MT" w:hAnsi="Bell MT"/>
          <w:color w:val="000000"/>
          <w:sz w:val="24"/>
          <w:szCs w:val="24"/>
          <w:lang w:val="en-US"/>
        </w:rPr>
        <w:t>) are clearly present in the</w:t>
      </w:r>
      <w:r w:rsidRPr="004A5AA9">
        <w:rPr>
          <w:rStyle w:val="apple-converted-space"/>
          <w:rFonts w:ascii="Bell MT" w:hAnsi="Bell MT"/>
          <w:color w:val="000000"/>
          <w:sz w:val="24"/>
          <w:szCs w:val="24"/>
          <w:lang w:val="en-US"/>
        </w:rPr>
        <w:t> </w:t>
      </w:r>
      <w:r w:rsidRPr="004A5AA9">
        <w:rPr>
          <w:rStyle w:val="a4"/>
          <w:rFonts w:ascii="Bell MT" w:hAnsi="Bell MT"/>
          <w:sz w:val="24"/>
          <w:szCs w:val="24"/>
          <w:lang w:val="en-US"/>
        </w:rPr>
        <w:t xml:space="preserve">Vita </w:t>
      </w:r>
      <w:proofErr w:type="spellStart"/>
      <w:r w:rsidRPr="004A5AA9">
        <w:rPr>
          <w:rStyle w:val="a4"/>
          <w:rFonts w:ascii="Bell MT" w:hAnsi="Bell MT"/>
          <w:sz w:val="24"/>
          <w:szCs w:val="24"/>
          <w:lang w:val="en-US"/>
        </w:rPr>
        <w:t>Merlini</w:t>
      </w:r>
      <w:proofErr w:type="spellEnd"/>
      <w:r w:rsidRPr="004A5AA9">
        <w:rPr>
          <w:rFonts w:ascii="Bell MT" w:hAnsi="Bell MT"/>
          <w:color w:val="000000"/>
          <w:sz w:val="24"/>
          <w:szCs w:val="24"/>
          <w:lang w:val="en-US"/>
        </w:rPr>
        <w:t xml:space="preserve">. There are, naturally, many points of divergence, but the general relationship is clear. The key question is what does this mean? How did this come about? </w:t>
      </w:r>
      <w:proofErr w:type="spellStart"/>
      <w:r w:rsidRPr="004A5AA9">
        <w:rPr>
          <w:rFonts w:ascii="Bell MT" w:hAnsi="Bell MT"/>
          <w:color w:val="000000"/>
          <w:sz w:val="24"/>
          <w:szCs w:val="24"/>
          <w:lang w:val="en-US"/>
        </w:rPr>
        <w:t>Jarman</w:t>
      </w:r>
      <w:proofErr w:type="spellEnd"/>
      <w:r w:rsidRPr="004A5AA9">
        <w:rPr>
          <w:rFonts w:ascii="Bell MT" w:hAnsi="Bell MT"/>
          <w:color w:val="000000"/>
          <w:sz w:val="24"/>
          <w:szCs w:val="24"/>
          <w:lang w:val="en-US"/>
        </w:rPr>
        <w:t xml:space="preserve"> holds that, when writing his</w:t>
      </w:r>
      <w:r w:rsidRPr="004A5AA9">
        <w:rPr>
          <w:rStyle w:val="apple-converted-space"/>
          <w:rFonts w:ascii="Bell MT" w:hAnsi="Bell MT"/>
          <w:color w:val="000000"/>
          <w:sz w:val="24"/>
          <w:szCs w:val="24"/>
          <w:lang w:val="en-US"/>
        </w:rPr>
        <w:t> </w:t>
      </w:r>
      <w:proofErr w:type="spellStart"/>
      <w:r w:rsidRPr="004A5AA9">
        <w:rPr>
          <w:rStyle w:val="a4"/>
          <w:rFonts w:ascii="Bell MT" w:hAnsi="Bell MT"/>
          <w:sz w:val="24"/>
          <w:szCs w:val="24"/>
          <w:lang w:val="en-US"/>
        </w:rPr>
        <w:t>Historia</w:t>
      </w:r>
      <w:proofErr w:type="spellEnd"/>
      <w:r w:rsidRPr="004A5AA9">
        <w:rPr>
          <w:rStyle w:val="apple-converted-space"/>
          <w:rFonts w:ascii="Bell MT" w:hAnsi="Bell MT"/>
          <w:color w:val="000000"/>
          <w:sz w:val="24"/>
          <w:szCs w:val="24"/>
          <w:lang w:val="en-US"/>
        </w:rPr>
        <w:t> </w:t>
      </w:r>
      <w:r w:rsidRPr="004A5AA9">
        <w:rPr>
          <w:rStyle w:val="a4"/>
          <w:rFonts w:ascii="Bell MT" w:hAnsi="Bell MT"/>
          <w:sz w:val="24"/>
          <w:szCs w:val="24"/>
          <w:lang w:val="en-US"/>
        </w:rPr>
        <w:t>c</w:t>
      </w:r>
      <w:r w:rsidRPr="004A5AA9">
        <w:rPr>
          <w:rFonts w:ascii="Bell MT" w:hAnsi="Bell MT"/>
          <w:color w:val="000000"/>
          <w:sz w:val="24"/>
          <w:szCs w:val="24"/>
          <w:lang w:val="en-US"/>
        </w:rPr>
        <w:t xml:space="preserve">. 1138 Geoffrey was only slightly acquainted with the </w:t>
      </w:r>
      <w:proofErr w:type="spellStart"/>
      <w:r w:rsidRPr="004A5AA9">
        <w:rPr>
          <w:rFonts w:ascii="Bell MT" w:hAnsi="Bell MT"/>
          <w:color w:val="000000"/>
          <w:sz w:val="24"/>
          <w:szCs w:val="24"/>
          <w:lang w:val="en-US"/>
        </w:rPr>
        <w:t>Myrddin</w:t>
      </w:r>
      <w:proofErr w:type="spellEnd"/>
      <w:r w:rsidRPr="004A5AA9">
        <w:rPr>
          <w:rFonts w:ascii="Bell MT" w:hAnsi="Bell MT"/>
          <w:color w:val="000000"/>
          <w:sz w:val="24"/>
          <w:szCs w:val="24"/>
          <w:lang w:val="en-US"/>
        </w:rPr>
        <w:t xml:space="preserve"> legends and this acquaintance merely amounted to knowledge of the belief at Carmarthen in an eponymous prophetic founder-figure named </w:t>
      </w:r>
      <w:proofErr w:type="spellStart"/>
      <w:r w:rsidRPr="004A5AA9">
        <w:rPr>
          <w:rFonts w:ascii="Bell MT" w:hAnsi="Bell MT"/>
          <w:color w:val="000000"/>
          <w:sz w:val="24"/>
          <w:szCs w:val="24"/>
          <w:lang w:val="en-US"/>
        </w:rPr>
        <w:t>Myrddin</w:t>
      </w:r>
      <w:proofErr w:type="spellEnd"/>
      <w:r w:rsidRPr="004A5AA9">
        <w:rPr>
          <w:rFonts w:ascii="Bell MT" w:hAnsi="Bell MT"/>
          <w:color w:val="000000"/>
          <w:sz w:val="24"/>
          <w:szCs w:val="24"/>
          <w:lang w:val="en-US"/>
        </w:rPr>
        <w:t>/</w:t>
      </w:r>
      <w:proofErr w:type="spellStart"/>
      <w:r w:rsidRPr="004A5AA9">
        <w:rPr>
          <w:rFonts w:ascii="Bell MT" w:hAnsi="Bell MT"/>
          <w:color w:val="000000"/>
          <w:sz w:val="24"/>
          <w:szCs w:val="24"/>
          <w:lang w:val="en-US"/>
        </w:rPr>
        <w:t>Merddin</w:t>
      </w:r>
      <w:proofErr w:type="spellEnd"/>
      <w:r w:rsidRPr="004A5AA9">
        <w:rPr>
          <w:rFonts w:ascii="Bell MT" w:hAnsi="Bell MT"/>
          <w:color w:val="000000"/>
          <w:sz w:val="24"/>
          <w:szCs w:val="24"/>
          <w:lang w:val="en-US"/>
        </w:rPr>
        <w:t>. However, at some time subsequent to the publication of the</w:t>
      </w:r>
      <w:r w:rsidRPr="004A5AA9">
        <w:rPr>
          <w:rStyle w:val="apple-converted-space"/>
          <w:rFonts w:ascii="Bell MT" w:hAnsi="Bell MT"/>
          <w:color w:val="000000"/>
          <w:sz w:val="24"/>
          <w:szCs w:val="24"/>
          <w:lang w:val="en-US"/>
        </w:rPr>
        <w:t> </w:t>
      </w:r>
      <w:proofErr w:type="spellStart"/>
      <w:r w:rsidRPr="004A5AA9">
        <w:rPr>
          <w:rStyle w:val="a4"/>
          <w:rFonts w:ascii="Bell MT" w:hAnsi="Bell MT"/>
          <w:sz w:val="24"/>
          <w:szCs w:val="24"/>
          <w:lang w:val="en-US"/>
        </w:rPr>
        <w:t>Historia</w:t>
      </w:r>
      <w:proofErr w:type="spellEnd"/>
      <w:r w:rsidRPr="004A5AA9">
        <w:rPr>
          <w:rStyle w:val="apple-converted-space"/>
          <w:rFonts w:ascii="Bell MT" w:hAnsi="Bell MT"/>
          <w:color w:val="000000"/>
          <w:sz w:val="24"/>
          <w:szCs w:val="24"/>
          <w:lang w:val="en-US"/>
        </w:rPr>
        <w:t> </w:t>
      </w:r>
      <w:r w:rsidRPr="004A5AA9">
        <w:rPr>
          <w:rFonts w:ascii="Bell MT" w:hAnsi="Bell MT"/>
          <w:color w:val="000000"/>
          <w:sz w:val="24"/>
          <w:szCs w:val="24"/>
          <w:lang w:val="en-US"/>
        </w:rPr>
        <w:t xml:space="preserve">he encountered pre-existing legends of </w:t>
      </w:r>
      <w:proofErr w:type="spellStart"/>
      <w:r w:rsidRPr="004A5AA9">
        <w:rPr>
          <w:rFonts w:ascii="Bell MT" w:hAnsi="Bell MT"/>
          <w:color w:val="000000"/>
          <w:sz w:val="24"/>
          <w:szCs w:val="24"/>
          <w:lang w:val="en-US"/>
        </w:rPr>
        <w:t>Myrddin</w:t>
      </w:r>
      <w:proofErr w:type="spellEnd"/>
      <w:r w:rsidRPr="004A5AA9">
        <w:rPr>
          <w:rFonts w:ascii="Bell MT" w:hAnsi="Bell MT"/>
          <w:color w:val="000000"/>
          <w:sz w:val="24"/>
          <w:szCs w:val="24"/>
          <w:lang w:val="en-US"/>
        </w:rPr>
        <w:t xml:space="preserve"> the prophetic Wild Man and thus set about composing a new 'life' of Merlin, which showed indebtedness to both the Welsh poems and the </w:t>
      </w:r>
      <w:proofErr w:type="spellStart"/>
      <w:r w:rsidRPr="004A5AA9">
        <w:rPr>
          <w:rFonts w:ascii="Bell MT" w:hAnsi="Bell MT"/>
          <w:color w:val="000000"/>
          <w:sz w:val="24"/>
          <w:szCs w:val="24"/>
          <w:lang w:val="en-US"/>
        </w:rPr>
        <w:t>Lailoken</w:t>
      </w:r>
      <w:proofErr w:type="spellEnd"/>
      <w:r w:rsidRPr="004A5AA9">
        <w:rPr>
          <w:rFonts w:ascii="Bell MT" w:hAnsi="Bell MT"/>
          <w:color w:val="000000"/>
          <w:sz w:val="24"/>
          <w:szCs w:val="24"/>
          <w:lang w:val="en-US"/>
        </w:rPr>
        <w:t xml:space="preserve"> tales. On the other hand, </w:t>
      </w:r>
      <w:proofErr w:type="spellStart"/>
      <w:r w:rsidRPr="004A5AA9">
        <w:rPr>
          <w:rFonts w:ascii="Bell MT" w:hAnsi="Bell MT"/>
          <w:color w:val="000000"/>
          <w:sz w:val="24"/>
          <w:szCs w:val="24"/>
          <w:lang w:val="en-US"/>
        </w:rPr>
        <w:t>Padel</w:t>
      </w:r>
      <w:proofErr w:type="spellEnd"/>
      <w:r w:rsidRPr="004A5AA9">
        <w:rPr>
          <w:rFonts w:ascii="Bell MT" w:hAnsi="Bell MT"/>
          <w:color w:val="000000"/>
          <w:sz w:val="24"/>
          <w:szCs w:val="24"/>
          <w:lang w:val="en-US"/>
        </w:rPr>
        <w:t xml:space="preserve"> has recently suggested that the reverse is true – rather than believing that the</w:t>
      </w:r>
      <w:r w:rsidRPr="004A5AA9">
        <w:rPr>
          <w:rStyle w:val="apple-converted-space"/>
          <w:rFonts w:ascii="Bell MT" w:hAnsi="Bell MT"/>
          <w:color w:val="000000"/>
          <w:sz w:val="24"/>
          <w:szCs w:val="24"/>
          <w:lang w:val="en-US"/>
        </w:rPr>
        <w:t> </w:t>
      </w:r>
      <w:r w:rsidRPr="004A5AA9">
        <w:rPr>
          <w:rStyle w:val="a4"/>
          <w:rFonts w:ascii="Bell MT" w:hAnsi="Bell MT"/>
          <w:sz w:val="24"/>
          <w:szCs w:val="24"/>
          <w:lang w:val="en-US"/>
        </w:rPr>
        <w:t xml:space="preserve">Vita </w:t>
      </w:r>
      <w:proofErr w:type="spellStart"/>
      <w:r w:rsidRPr="004A5AA9">
        <w:rPr>
          <w:rStyle w:val="a4"/>
          <w:rFonts w:ascii="Bell MT" w:hAnsi="Bell MT"/>
          <w:sz w:val="24"/>
          <w:szCs w:val="24"/>
          <w:lang w:val="en-US"/>
        </w:rPr>
        <w:t>Merlini</w:t>
      </w:r>
      <w:proofErr w:type="spellEnd"/>
      <w:r w:rsidRPr="004A5AA9">
        <w:rPr>
          <w:rStyle w:val="apple-converted-space"/>
          <w:rFonts w:ascii="Bell MT" w:hAnsi="Bell MT"/>
          <w:i/>
          <w:iCs/>
          <w:color w:val="000000"/>
          <w:sz w:val="24"/>
          <w:szCs w:val="24"/>
          <w:lang w:val="en-US"/>
        </w:rPr>
        <w:t> </w:t>
      </w:r>
      <w:r w:rsidRPr="004A5AA9">
        <w:rPr>
          <w:rFonts w:ascii="Bell MT" w:hAnsi="Bell MT"/>
          <w:color w:val="000000"/>
          <w:sz w:val="24"/>
          <w:szCs w:val="24"/>
          <w:lang w:val="en-US"/>
        </w:rPr>
        <w:t xml:space="preserve">was influenced by the Welsh poems in which </w:t>
      </w:r>
      <w:proofErr w:type="spellStart"/>
      <w:r w:rsidRPr="004A5AA9">
        <w:rPr>
          <w:rFonts w:ascii="Bell MT" w:hAnsi="Bell MT"/>
          <w:color w:val="000000"/>
          <w:sz w:val="24"/>
          <w:szCs w:val="24"/>
          <w:lang w:val="en-US"/>
        </w:rPr>
        <w:t>Myrddin</w:t>
      </w:r>
      <w:proofErr w:type="spellEnd"/>
      <w:r w:rsidRPr="004A5AA9">
        <w:rPr>
          <w:rFonts w:ascii="Bell MT" w:hAnsi="Bell MT"/>
          <w:color w:val="000000"/>
          <w:sz w:val="24"/>
          <w:szCs w:val="24"/>
          <w:lang w:val="en-US"/>
        </w:rPr>
        <w:t xml:space="preserve"> appears as a Wild Man, he suggests that the</w:t>
      </w:r>
      <w:r w:rsidRPr="004A5AA9">
        <w:rPr>
          <w:rStyle w:val="apple-converted-space"/>
          <w:rFonts w:ascii="Bell MT" w:hAnsi="Bell MT"/>
          <w:color w:val="000000"/>
          <w:sz w:val="24"/>
          <w:szCs w:val="24"/>
          <w:lang w:val="en-US"/>
        </w:rPr>
        <w:t> </w:t>
      </w:r>
      <w:r w:rsidRPr="004A5AA9">
        <w:rPr>
          <w:rStyle w:val="a4"/>
          <w:rFonts w:ascii="Bell MT" w:hAnsi="Bell MT"/>
          <w:sz w:val="24"/>
          <w:szCs w:val="24"/>
          <w:lang w:val="en-US"/>
        </w:rPr>
        <w:t>Vita</w:t>
      </w:r>
      <w:r w:rsidRPr="004A5AA9">
        <w:rPr>
          <w:rStyle w:val="apple-converted-space"/>
          <w:rFonts w:ascii="Bell MT" w:hAnsi="Bell MT"/>
          <w:i/>
          <w:iCs/>
          <w:color w:val="000000"/>
          <w:sz w:val="24"/>
          <w:szCs w:val="24"/>
          <w:lang w:val="en-US"/>
        </w:rPr>
        <w:t> </w:t>
      </w:r>
      <w:r w:rsidRPr="004A5AA9">
        <w:rPr>
          <w:rFonts w:ascii="Bell MT" w:hAnsi="Bell MT"/>
          <w:color w:val="000000"/>
          <w:sz w:val="24"/>
          <w:szCs w:val="24"/>
          <w:lang w:val="en-US"/>
        </w:rPr>
        <w:t xml:space="preserve">was in fact the first text to conflate the Dyfed prophetic </w:t>
      </w:r>
      <w:proofErr w:type="spellStart"/>
      <w:r w:rsidRPr="004A5AA9">
        <w:rPr>
          <w:rFonts w:ascii="Bell MT" w:hAnsi="Bell MT"/>
          <w:color w:val="000000"/>
          <w:sz w:val="24"/>
          <w:szCs w:val="24"/>
          <w:lang w:val="en-US"/>
        </w:rPr>
        <w:t>Myrddin</w:t>
      </w:r>
      <w:proofErr w:type="spellEnd"/>
      <w:r w:rsidRPr="004A5AA9">
        <w:rPr>
          <w:rFonts w:ascii="Bell MT" w:hAnsi="Bell MT"/>
          <w:color w:val="000000"/>
          <w:sz w:val="24"/>
          <w:szCs w:val="24"/>
          <w:lang w:val="en-US"/>
        </w:rPr>
        <w:t xml:space="preserve"> with tales of a northern Wild Man that originally belonged to </w:t>
      </w:r>
      <w:proofErr w:type="spellStart"/>
      <w:r w:rsidRPr="004A5AA9">
        <w:rPr>
          <w:rFonts w:ascii="Bell MT" w:hAnsi="Bell MT"/>
          <w:color w:val="000000"/>
          <w:sz w:val="24"/>
          <w:szCs w:val="24"/>
          <w:lang w:val="en-US"/>
        </w:rPr>
        <w:t>Lailoken</w:t>
      </w:r>
      <w:proofErr w:type="spellEnd"/>
      <w:r w:rsidRPr="004A5AA9">
        <w:rPr>
          <w:rFonts w:ascii="Bell MT" w:hAnsi="Bell MT"/>
          <w:color w:val="000000"/>
          <w:sz w:val="24"/>
          <w:szCs w:val="24"/>
          <w:lang w:val="en-US"/>
        </w:rPr>
        <w:t xml:space="preserve">. As such the Welsh poems which name </w:t>
      </w:r>
      <w:proofErr w:type="spellStart"/>
      <w:r w:rsidRPr="004A5AA9">
        <w:rPr>
          <w:rFonts w:ascii="Bell MT" w:hAnsi="Bell MT"/>
          <w:color w:val="000000"/>
          <w:sz w:val="24"/>
          <w:szCs w:val="24"/>
          <w:lang w:val="en-US"/>
        </w:rPr>
        <w:t>Myrddin</w:t>
      </w:r>
      <w:proofErr w:type="spellEnd"/>
      <w:r w:rsidRPr="004A5AA9">
        <w:rPr>
          <w:rFonts w:ascii="Bell MT" w:hAnsi="Bell MT"/>
          <w:color w:val="000000"/>
          <w:sz w:val="24"/>
          <w:szCs w:val="24"/>
          <w:lang w:val="en-US"/>
        </w:rPr>
        <w:t xml:space="preserve"> as this figure would, in his opinion, date from after the</w:t>
      </w:r>
      <w:r w:rsidRPr="004A5AA9">
        <w:rPr>
          <w:rStyle w:val="apple-converted-space"/>
          <w:rFonts w:ascii="Bell MT" w:hAnsi="Bell MT"/>
          <w:color w:val="000000"/>
          <w:sz w:val="24"/>
          <w:szCs w:val="24"/>
          <w:lang w:val="en-US"/>
        </w:rPr>
        <w:t> </w:t>
      </w:r>
      <w:r w:rsidRPr="004A5AA9">
        <w:rPr>
          <w:rStyle w:val="a4"/>
          <w:rFonts w:ascii="Bell MT" w:hAnsi="Bell MT"/>
          <w:sz w:val="24"/>
          <w:szCs w:val="24"/>
          <w:lang w:val="en-US"/>
        </w:rPr>
        <w:t xml:space="preserve">Vita </w:t>
      </w:r>
      <w:proofErr w:type="spellStart"/>
      <w:r w:rsidRPr="004A5AA9">
        <w:rPr>
          <w:rStyle w:val="a4"/>
          <w:rFonts w:ascii="Bell MT" w:hAnsi="Bell MT"/>
          <w:sz w:val="24"/>
          <w:szCs w:val="24"/>
          <w:lang w:val="en-US"/>
        </w:rPr>
        <w:t>Merlini</w:t>
      </w:r>
      <w:proofErr w:type="spellEnd"/>
      <w:r w:rsidRPr="004A5AA9">
        <w:rPr>
          <w:rStyle w:val="apple-converted-space"/>
          <w:rFonts w:ascii="Bell MT" w:hAnsi="Bell MT"/>
          <w:i/>
          <w:iCs/>
          <w:color w:val="000000"/>
          <w:sz w:val="24"/>
          <w:szCs w:val="24"/>
          <w:lang w:val="en-US"/>
        </w:rPr>
        <w:t> </w:t>
      </w:r>
      <w:r w:rsidRPr="004A5AA9">
        <w:rPr>
          <w:rFonts w:ascii="Bell MT" w:hAnsi="Bell MT"/>
          <w:color w:val="000000"/>
          <w:sz w:val="24"/>
          <w:szCs w:val="24"/>
          <w:lang w:val="en-US"/>
        </w:rPr>
        <w:t>and be derivative of it.</w:t>
      </w:r>
    </w:p>
    <w:p w:rsidR="004A5AA9" w:rsidRPr="004A5AA9" w:rsidRDefault="004A5AA9" w:rsidP="004A5AA9">
      <w:pPr>
        <w:rPr>
          <w:rFonts w:ascii="Bell MT" w:hAnsi="Bell MT"/>
          <w:color w:val="000000"/>
          <w:sz w:val="24"/>
          <w:szCs w:val="24"/>
          <w:lang w:val="en-US"/>
        </w:rPr>
      </w:pPr>
      <w:r w:rsidRPr="004A5AA9">
        <w:rPr>
          <w:rFonts w:ascii="Bell MT" w:hAnsi="Bell MT"/>
          <w:color w:val="000000"/>
          <w:sz w:val="24"/>
          <w:szCs w:val="24"/>
          <w:lang w:val="en-US"/>
        </w:rPr>
        <w:t xml:space="preserve">Whatever the case may be, the fact that Geoffrey produced two very different portraits of Merlin seems not to have unduly worried this most inventive of medieval British authors. Geoffrey solved the problem to his satisfaction by presenting Merlin's career as lasting from </w:t>
      </w:r>
      <w:proofErr w:type="spellStart"/>
      <w:r w:rsidRPr="004A5AA9">
        <w:rPr>
          <w:rFonts w:ascii="Bell MT" w:hAnsi="Bell MT"/>
          <w:color w:val="000000"/>
          <w:sz w:val="24"/>
          <w:szCs w:val="24"/>
          <w:lang w:val="en-US"/>
        </w:rPr>
        <w:t>Vortigern's</w:t>
      </w:r>
      <w:proofErr w:type="spellEnd"/>
      <w:r w:rsidRPr="004A5AA9">
        <w:rPr>
          <w:rFonts w:ascii="Bell MT" w:hAnsi="Bell MT"/>
          <w:color w:val="000000"/>
          <w:sz w:val="24"/>
          <w:szCs w:val="24"/>
          <w:lang w:val="en-US"/>
        </w:rPr>
        <w:t xml:space="preserve"> reign to the late-sixth century, though it has to be said that this solution appears to have strained even medieval credulity (see </w:t>
      </w:r>
      <w:proofErr w:type="spellStart"/>
      <w:r w:rsidRPr="004A5AA9">
        <w:rPr>
          <w:rFonts w:ascii="Bell MT" w:hAnsi="Bell MT"/>
          <w:color w:val="000000"/>
          <w:sz w:val="24"/>
          <w:szCs w:val="24"/>
          <w:lang w:val="en-US"/>
        </w:rPr>
        <w:t>Giraldus</w:t>
      </w:r>
      <w:proofErr w:type="spellEnd"/>
      <w:r w:rsidRPr="004A5AA9">
        <w:rPr>
          <w:rFonts w:ascii="Bell MT" w:hAnsi="Bell MT"/>
          <w:color w:val="000000"/>
          <w:sz w:val="24"/>
          <w:szCs w:val="24"/>
          <w:lang w:val="en-US"/>
        </w:rPr>
        <w:t xml:space="preserve"> </w:t>
      </w:r>
      <w:proofErr w:type="spellStart"/>
      <w:r w:rsidRPr="004A5AA9">
        <w:rPr>
          <w:rFonts w:ascii="Bell MT" w:hAnsi="Bell MT"/>
          <w:color w:val="000000"/>
          <w:sz w:val="24"/>
          <w:szCs w:val="24"/>
          <w:lang w:val="en-US"/>
        </w:rPr>
        <w:t>Cambrensis</w:t>
      </w:r>
      <w:proofErr w:type="spellEnd"/>
      <w:r w:rsidRPr="004A5AA9">
        <w:rPr>
          <w:rFonts w:ascii="Bell MT" w:hAnsi="Bell MT"/>
          <w:color w:val="000000"/>
          <w:sz w:val="24"/>
          <w:szCs w:val="24"/>
          <w:lang w:val="en-US"/>
        </w:rPr>
        <w:t xml:space="preserve">, for example).  The view thus developed after Geoffrey that there had been two </w:t>
      </w:r>
      <w:proofErr w:type="spellStart"/>
      <w:r w:rsidRPr="004A5AA9">
        <w:rPr>
          <w:rFonts w:ascii="Bell MT" w:hAnsi="Bell MT"/>
          <w:color w:val="000000"/>
          <w:sz w:val="24"/>
          <w:szCs w:val="24"/>
          <w:lang w:val="en-US"/>
        </w:rPr>
        <w:t>Merlins</w:t>
      </w:r>
      <w:proofErr w:type="spellEnd"/>
      <w:r w:rsidRPr="004A5AA9">
        <w:rPr>
          <w:rFonts w:ascii="Bell MT" w:hAnsi="Bell MT"/>
          <w:color w:val="000000"/>
          <w:sz w:val="24"/>
          <w:szCs w:val="24"/>
          <w:lang w:val="en-US"/>
        </w:rPr>
        <w:t xml:space="preserve">, the first that of </w:t>
      </w:r>
      <w:proofErr w:type="spellStart"/>
      <w:r w:rsidRPr="004A5AA9">
        <w:rPr>
          <w:rFonts w:ascii="Bell MT" w:hAnsi="Bell MT"/>
          <w:color w:val="000000"/>
          <w:sz w:val="24"/>
          <w:szCs w:val="24"/>
          <w:lang w:val="en-US"/>
        </w:rPr>
        <w:t>the</w:t>
      </w:r>
      <w:r w:rsidRPr="004A5AA9">
        <w:rPr>
          <w:rStyle w:val="a4"/>
          <w:rFonts w:ascii="Bell MT" w:hAnsi="Bell MT"/>
          <w:sz w:val="24"/>
          <w:szCs w:val="24"/>
          <w:lang w:val="en-US"/>
        </w:rPr>
        <w:t>Historia</w:t>
      </w:r>
      <w:proofErr w:type="spellEnd"/>
      <w:r w:rsidRPr="004A5AA9">
        <w:rPr>
          <w:rStyle w:val="apple-converted-space"/>
          <w:rFonts w:ascii="Bell MT" w:hAnsi="Bell MT"/>
          <w:color w:val="000000"/>
          <w:sz w:val="24"/>
          <w:szCs w:val="24"/>
          <w:lang w:val="en-US"/>
        </w:rPr>
        <w:t> </w:t>
      </w:r>
      <w:r w:rsidRPr="004A5AA9">
        <w:rPr>
          <w:rFonts w:ascii="Bell MT" w:hAnsi="Bell MT"/>
          <w:color w:val="000000"/>
          <w:sz w:val="24"/>
          <w:szCs w:val="24"/>
          <w:lang w:val="en-US"/>
        </w:rPr>
        <w:t>and the second that of the Welsh poems and the</w:t>
      </w:r>
      <w:r w:rsidRPr="004A5AA9">
        <w:rPr>
          <w:rStyle w:val="apple-converted-space"/>
          <w:rFonts w:ascii="Bell MT" w:hAnsi="Bell MT"/>
          <w:color w:val="000000"/>
          <w:sz w:val="24"/>
          <w:szCs w:val="24"/>
          <w:lang w:val="en-US"/>
        </w:rPr>
        <w:t> </w:t>
      </w:r>
      <w:r w:rsidRPr="004A5AA9">
        <w:rPr>
          <w:rStyle w:val="a4"/>
          <w:rFonts w:ascii="Bell MT" w:hAnsi="Bell MT"/>
          <w:sz w:val="24"/>
          <w:szCs w:val="24"/>
          <w:lang w:val="en-US"/>
        </w:rPr>
        <w:t xml:space="preserve">Vita </w:t>
      </w:r>
      <w:proofErr w:type="spellStart"/>
      <w:r w:rsidRPr="004A5AA9">
        <w:rPr>
          <w:rStyle w:val="a4"/>
          <w:rFonts w:ascii="Bell MT" w:hAnsi="Bell MT"/>
          <w:sz w:val="24"/>
          <w:szCs w:val="24"/>
          <w:lang w:val="en-US"/>
        </w:rPr>
        <w:t>Merlini</w:t>
      </w:r>
      <w:proofErr w:type="spellEnd"/>
      <w:r w:rsidRPr="004A5AA9">
        <w:rPr>
          <w:rFonts w:ascii="Bell MT" w:hAnsi="Bell MT"/>
          <w:color w:val="000000"/>
          <w:sz w:val="24"/>
          <w:szCs w:val="24"/>
          <w:lang w:val="en-US"/>
        </w:rPr>
        <w:t>, named respectively</w:t>
      </w:r>
      <w:r w:rsidRPr="004A5AA9">
        <w:rPr>
          <w:rStyle w:val="apple-converted-space"/>
          <w:rFonts w:ascii="Bell MT" w:hAnsi="Bell MT"/>
          <w:color w:val="000000"/>
          <w:sz w:val="24"/>
          <w:szCs w:val="24"/>
          <w:lang w:val="en-US"/>
        </w:rPr>
        <w:t> </w:t>
      </w:r>
      <w:proofErr w:type="spellStart"/>
      <w:r w:rsidRPr="004A5AA9">
        <w:rPr>
          <w:rStyle w:val="a4"/>
          <w:rFonts w:ascii="Bell MT" w:hAnsi="Bell MT"/>
          <w:sz w:val="24"/>
          <w:szCs w:val="24"/>
          <w:lang w:val="en-US"/>
        </w:rPr>
        <w:t>Merlinus</w:t>
      </w:r>
      <w:proofErr w:type="spellEnd"/>
      <w:r w:rsidRPr="004A5AA9">
        <w:rPr>
          <w:rStyle w:val="a4"/>
          <w:rFonts w:ascii="Bell MT" w:hAnsi="Bell MT"/>
          <w:sz w:val="24"/>
          <w:szCs w:val="24"/>
          <w:lang w:val="en-US"/>
        </w:rPr>
        <w:t xml:space="preserve"> </w:t>
      </w:r>
      <w:proofErr w:type="spellStart"/>
      <w:r w:rsidRPr="004A5AA9">
        <w:rPr>
          <w:rStyle w:val="a4"/>
          <w:rFonts w:ascii="Bell MT" w:hAnsi="Bell MT"/>
          <w:sz w:val="24"/>
          <w:szCs w:val="24"/>
          <w:lang w:val="en-US"/>
        </w:rPr>
        <w:t>Ambrosius</w:t>
      </w:r>
      <w:proofErr w:type="spellEnd"/>
      <w:r w:rsidRPr="004A5AA9">
        <w:rPr>
          <w:rStyle w:val="apple-converted-space"/>
          <w:rFonts w:ascii="Bell MT" w:hAnsi="Bell MT"/>
          <w:color w:val="000000"/>
          <w:sz w:val="24"/>
          <w:szCs w:val="24"/>
          <w:lang w:val="en-US"/>
        </w:rPr>
        <w:t> </w:t>
      </w:r>
      <w:r w:rsidRPr="004A5AA9">
        <w:rPr>
          <w:rFonts w:ascii="Bell MT" w:hAnsi="Bell MT"/>
          <w:color w:val="000000"/>
          <w:sz w:val="24"/>
          <w:szCs w:val="24"/>
          <w:lang w:val="en-US"/>
        </w:rPr>
        <w:t>(</w:t>
      </w:r>
      <w:proofErr w:type="spellStart"/>
      <w:r w:rsidRPr="004A5AA9">
        <w:rPr>
          <w:rStyle w:val="a4"/>
          <w:rFonts w:ascii="Bell MT" w:hAnsi="Bell MT"/>
          <w:sz w:val="24"/>
          <w:szCs w:val="24"/>
          <w:lang w:val="en-US"/>
        </w:rPr>
        <w:t>Myrddin</w:t>
      </w:r>
      <w:proofErr w:type="spellEnd"/>
      <w:r w:rsidRPr="004A5AA9">
        <w:rPr>
          <w:rStyle w:val="a4"/>
          <w:rFonts w:ascii="Bell MT" w:hAnsi="Bell MT"/>
          <w:sz w:val="24"/>
          <w:szCs w:val="24"/>
          <w:lang w:val="en-US"/>
        </w:rPr>
        <w:t xml:space="preserve"> </w:t>
      </w:r>
      <w:proofErr w:type="spellStart"/>
      <w:r w:rsidRPr="004A5AA9">
        <w:rPr>
          <w:rStyle w:val="a4"/>
          <w:rFonts w:ascii="Bell MT" w:hAnsi="Bell MT"/>
          <w:sz w:val="24"/>
          <w:szCs w:val="24"/>
          <w:lang w:val="en-US"/>
        </w:rPr>
        <w:t>Emrys</w:t>
      </w:r>
      <w:proofErr w:type="spellEnd"/>
      <w:r w:rsidRPr="004A5AA9">
        <w:rPr>
          <w:rFonts w:ascii="Bell MT" w:hAnsi="Bell MT"/>
          <w:color w:val="000000"/>
          <w:sz w:val="24"/>
          <w:szCs w:val="24"/>
          <w:lang w:val="en-US"/>
        </w:rPr>
        <w:t>) and</w:t>
      </w:r>
      <w:r w:rsidRPr="004A5AA9">
        <w:rPr>
          <w:rStyle w:val="apple-converted-space"/>
          <w:rFonts w:ascii="Bell MT" w:hAnsi="Bell MT"/>
          <w:color w:val="000000"/>
          <w:sz w:val="24"/>
          <w:szCs w:val="24"/>
          <w:lang w:val="en-US"/>
        </w:rPr>
        <w:t> </w:t>
      </w:r>
      <w:proofErr w:type="spellStart"/>
      <w:r w:rsidRPr="004A5AA9">
        <w:rPr>
          <w:rStyle w:val="a4"/>
          <w:rFonts w:ascii="Bell MT" w:hAnsi="Bell MT"/>
          <w:sz w:val="24"/>
          <w:szCs w:val="24"/>
          <w:lang w:val="en-US"/>
        </w:rPr>
        <w:t>Merlinus</w:t>
      </w:r>
      <w:proofErr w:type="spellEnd"/>
      <w:r w:rsidRPr="004A5AA9">
        <w:rPr>
          <w:rStyle w:val="a4"/>
          <w:rFonts w:ascii="Bell MT" w:hAnsi="Bell MT"/>
          <w:sz w:val="24"/>
          <w:szCs w:val="24"/>
          <w:lang w:val="en-US"/>
        </w:rPr>
        <w:t xml:space="preserve"> </w:t>
      </w:r>
      <w:proofErr w:type="spellStart"/>
      <w:proofErr w:type="gramStart"/>
      <w:r w:rsidRPr="004A5AA9">
        <w:rPr>
          <w:rStyle w:val="a4"/>
          <w:rFonts w:ascii="Bell MT" w:hAnsi="Bell MT"/>
          <w:sz w:val="24"/>
          <w:szCs w:val="24"/>
          <w:lang w:val="en-US"/>
        </w:rPr>
        <w:t>Silvester</w:t>
      </w:r>
      <w:proofErr w:type="spellEnd"/>
      <w:r w:rsidRPr="004A5AA9">
        <w:rPr>
          <w:rStyle w:val="a4"/>
          <w:rFonts w:ascii="Bell MT" w:hAnsi="Bell MT"/>
          <w:sz w:val="24"/>
          <w:szCs w:val="24"/>
          <w:lang w:val="en-US"/>
        </w:rPr>
        <w:t> </w:t>
      </w:r>
      <w:r w:rsidRPr="004A5AA9">
        <w:rPr>
          <w:rStyle w:val="apple-converted-space"/>
          <w:rFonts w:ascii="Bell MT" w:hAnsi="Bell MT"/>
          <w:color w:val="000000"/>
          <w:sz w:val="24"/>
          <w:szCs w:val="24"/>
          <w:lang w:val="en-US"/>
        </w:rPr>
        <w:t> </w:t>
      </w:r>
      <w:r w:rsidRPr="004A5AA9">
        <w:rPr>
          <w:rFonts w:ascii="Bell MT" w:hAnsi="Bell MT"/>
          <w:color w:val="000000"/>
          <w:sz w:val="24"/>
          <w:szCs w:val="24"/>
          <w:lang w:val="en-US"/>
        </w:rPr>
        <w:t>(</w:t>
      </w:r>
      <w:proofErr w:type="spellStart"/>
      <w:proofErr w:type="gramEnd"/>
      <w:r w:rsidRPr="004A5AA9">
        <w:rPr>
          <w:rStyle w:val="a4"/>
          <w:rFonts w:ascii="Bell MT" w:hAnsi="Bell MT"/>
          <w:sz w:val="24"/>
          <w:szCs w:val="24"/>
          <w:lang w:val="en-US"/>
        </w:rPr>
        <w:t>Merlinus</w:t>
      </w:r>
      <w:proofErr w:type="spellEnd"/>
      <w:r w:rsidRPr="004A5AA9">
        <w:rPr>
          <w:rStyle w:val="a4"/>
          <w:rFonts w:ascii="Bell MT" w:hAnsi="Bell MT"/>
          <w:sz w:val="24"/>
          <w:szCs w:val="24"/>
          <w:lang w:val="en-US"/>
        </w:rPr>
        <w:t xml:space="preserve"> </w:t>
      </w:r>
      <w:proofErr w:type="spellStart"/>
      <w:r w:rsidRPr="004A5AA9">
        <w:rPr>
          <w:rStyle w:val="a4"/>
          <w:rFonts w:ascii="Bell MT" w:hAnsi="Bell MT"/>
          <w:sz w:val="24"/>
          <w:szCs w:val="24"/>
          <w:lang w:val="en-US"/>
        </w:rPr>
        <w:t>Celidonus</w:t>
      </w:r>
      <w:proofErr w:type="spellEnd"/>
      <w:r w:rsidRPr="004A5AA9">
        <w:rPr>
          <w:rFonts w:ascii="Bell MT" w:hAnsi="Bell MT"/>
          <w:color w:val="000000"/>
          <w:sz w:val="24"/>
          <w:szCs w:val="24"/>
          <w:lang w:val="en-US"/>
        </w:rPr>
        <w:t>,</w:t>
      </w:r>
      <w:r w:rsidRPr="004A5AA9">
        <w:rPr>
          <w:rStyle w:val="apple-converted-space"/>
          <w:rFonts w:ascii="Bell MT" w:hAnsi="Bell MT"/>
          <w:color w:val="000000"/>
          <w:sz w:val="24"/>
          <w:szCs w:val="24"/>
          <w:lang w:val="en-US"/>
        </w:rPr>
        <w:t> </w:t>
      </w:r>
      <w:proofErr w:type="spellStart"/>
      <w:r w:rsidRPr="004A5AA9">
        <w:rPr>
          <w:rStyle w:val="a4"/>
          <w:rFonts w:ascii="Bell MT" w:hAnsi="Bell MT"/>
          <w:sz w:val="24"/>
          <w:szCs w:val="24"/>
          <w:lang w:val="en-US"/>
        </w:rPr>
        <w:t>Myrddin</w:t>
      </w:r>
      <w:proofErr w:type="spellEnd"/>
      <w:r w:rsidRPr="004A5AA9">
        <w:rPr>
          <w:rStyle w:val="a4"/>
          <w:rFonts w:ascii="Bell MT" w:hAnsi="Bell MT"/>
          <w:sz w:val="24"/>
          <w:szCs w:val="24"/>
          <w:lang w:val="en-US"/>
        </w:rPr>
        <w:t xml:space="preserve"> </w:t>
      </w:r>
      <w:proofErr w:type="spellStart"/>
      <w:r w:rsidRPr="004A5AA9">
        <w:rPr>
          <w:rStyle w:val="a4"/>
          <w:rFonts w:ascii="Bell MT" w:hAnsi="Bell MT"/>
          <w:sz w:val="24"/>
          <w:szCs w:val="24"/>
          <w:lang w:val="en-US"/>
        </w:rPr>
        <w:t>Wyllt</w:t>
      </w:r>
      <w:proofErr w:type="spellEnd"/>
      <w:r w:rsidRPr="004A5AA9">
        <w:rPr>
          <w:rFonts w:ascii="Bell MT" w:hAnsi="Bell MT"/>
          <w:color w:val="000000"/>
          <w:sz w:val="24"/>
          <w:szCs w:val="24"/>
          <w:lang w:val="en-US"/>
        </w:rPr>
        <w:t>).</w:t>
      </w:r>
    </w:p>
    <w:p w:rsidR="004A5AA9" w:rsidRPr="00B5492D" w:rsidRDefault="004A5AA9" w:rsidP="00B5492D">
      <w:pPr>
        <w:pStyle w:val="1"/>
        <w:shd w:val="clear" w:color="auto" w:fill="auto"/>
        <w:spacing w:line="227" w:lineRule="exact"/>
        <w:ind w:left="20" w:right="20"/>
        <w:rPr>
          <w:sz w:val="24"/>
          <w:lang w:val="en-US"/>
        </w:rPr>
      </w:pPr>
    </w:p>
    <w:sectPr w:rsidR="004A5AA9" w:rsidRPr="00B549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AAD"/>
    <w:rsid w:val="003E7C74"/>
    <w:rsid w:val="004A5AA9"/>
    <w:rsid w:val="004B2AAD"/>
    <w:rsid w:val="00832D41"/>
    <w:rsid w:val="0084541C"/>
    <w:rsid w:val="00B54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DBCD6"/>
  <w15:docId w15:val="{0DCB147A-091D-4E0D-B975-BF9E42DAC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84541C"/>
    <w:rPr>
      <w:rFonts w:ascii="Times New Roman" w:eastAsia="Times New Roman" w:hAnsi="Times New Roman" w:cs="Times New Roman"/>
      <w:spacing w:val="1"/>
      <w:sz w:val="15"/>
      <w:szCs w:val="15"/>
      <w:shd w:val="clear" w:color="auto" w:fill="FFFFFF"/>
    </w:rPr>
  </w:style>
  <w:style w:type="character" w:customStyle="1" w:styleId="0pt">
    <w:name w:val="Основной текст + Курсив;Интервал 0 pt"/>
    <w:basedOn w:val="a3"/>
    <w:rsid w:val="0084541C"/>
    <w:rPr>
      <w:rFonts w:ascii="Times New Roman" w:eastAsia="Times New Roman" w:hAnsi="Times New Roman" w:cs="Times New Roman"/>
      <w:i/>
      <w:iCs/>
      <w:color w:val="000000"/>
      <w:spacing w:val="-3"/>
      <w:w w:val="100"/>
      <w:position w:val="0"/>
      <w:sz w:val="15"/>
      <w:szCs w:val="15"/>
      <w:shd w:val="clear" w:color="auto" w:fill="FFFFFF"/>
      <w:lang w:val="en-US"/>
    </w:rPr>
  </w:style>
  <w:style w:type="paragraph" w:customStyle="1" w:styleId="1">
    <w:name w:val="Основной текст1"/>
    <w:basedOn w:val="a"/>
    <w:link w:val="a3"/>
    <w:rsid w:val="0084541C"/>
    <w:pPr>
      <w:widowControl w:val="0"/>
      <w:shd w:val="clear" w:color="auto" w:fill="FFFFFF"/>
      <w:spacing w:after="0" w:line="209" w:lineRule="exact"/>
      <w:jc w:val="both"/>
    </w:pPr>
    <w:rPr>
      <w:rFonts w:ascii="Times New Roman" w:eastAsia="Times New Roman" w:hAnsi="Times New Roman" w:cs="Times New Roman"/>
      <w:spacing w:val="1"/>
      <w:sz w:val="15"/>
      <w:szCs w:val="15"/>
    </w:rPr>
  </w:style>
  <w:style w:type="character" w:customStyle="1" w:styleId="2">
    <w:name w:val="Основной текст (2)_"/>
    <w:basedOn w:val="a0"/>
    <w:link w:val="20"/>
    <w:rsid w:val="0084541C"/>
    <w:rPr>
      <w:rFonts w:ascii="Times New Roman" w:eastAsia="Times New Roman" w:hAnsi="Times New Roman" w:cs="Times New Roman"/>
      <w:spacing w:val="5"/>
      <w:sz w:val="12"/>
      <w:szCs w:val="12"/>
      <w:shd w:val="clear" w:color="auto" w:fill="FFFFFF"/>
    </w:rPr>
  </w:style>
  <w:style w:type="character" w:customStyle="1" w:styleId="275pt0pt">
    <w:name w:val="Основной текст (2) + 7;5 pt;Интервал 0 pt"/>
    <w:basedOn w:val="2"/>
    <w:rsid w:val="0084541C"/>
    <w:rPr>
      <w:rFonts w:ascii="Times New Roman" w:eastAsia="Times New Roman" w:hAnsi="Times New Roman" w:cs="Times New Roman"/>
      <w:color w:val="000000"/>
      <w:spacing w:val="1"/>
      <w:w w:val="100"/>
      <w:position w:val="0"/>
      <w:sz w:val="15"/>
      <w:szCs w:val="15"/>
      <w:shd w:val="clear" w:color="auto" w:fill="FFFFFF"/>
      <w:lang w:val="en-US"/>
    </w:rPr>
  </w:style>
  <w:style w:type="character" w:customStyle="1" w:styleId="21">
    <w:name w:val="Основной текст (2) + Малые прописные"/>
    <w:basedOn w:val="2"/>
    <w:rsid w:val="0084541C"/>
    <w:rPr>
      <w:rFonts w:ascii="Times New Roman" w:eastAsia="Times New Roman" w:hAnsi="Times New Roman" w:cs="Times New Roman"/>
      <w:smallCaps/>
      <w:color w:val="000000"/>
      <w:spacing w:val="5"/>
      <w:w w:val="100"/>
      <w:position w:val="0"/>
      <w:sz w:val="12"/>
      <w:szCs w:val="12"/>
      <w:shd w:val="clear" w:color="auto" w:fill="FFFFFF"/>
      <w:lang w:val="en-US"/>
    </w:rPr>
  </w:style>
  <w:style w:type="paragraph" w:customStyle="1" w:styleId="20">
    <w:name w:val="Основной текст (2)"/>
    <w:basedOn w:val="a"/>
    <w:link w:val="2"/>
    <w:rsid w:val="0084541C"/>
    <w:pPr>
      <w:widowControl w:val="0"/>
      <w:shd w:val="clear" w:color="auto" w:fill="FFFFFF"/>
      <w:spacing w:before="180" w:after="0" w:line="273" w:lineRule="exact"/>
      <w:jc w:val="center"/>
    </w:pPr>
    <w:rPr>
      <w:rFonts w:ascii="Times New Roman" w:eastAsia="Times New Roman" w:hAnsi="Times New Roman" w:cs="Times New Roman"/>
      <w:spacing w:val="5"/>
      <w:sz w:val="12"/>
      <w:szCs w:val="12"/>
    </w:rPr>
  </w:style>
  <w:style w:type="character" w:customStyle="1" w:styleId="3">
    <w:name w:val="Основной текст (3)_"/>
    <w:basedOn w:val="a0"/>
    <w:link w:val="30"/>
    <w:rsid w:val="0084541C"/>
    <w:rPr>
      <w:rFonts w:ascii="Batang" w:eastAsia="Batang" w:hAnsi="Batang" w:cs="Batang"/>
      <w:spacing w:val="5"/>
      <w:sz w:val="11"/>
      <w:szCs w:val="11"/>
      <w:shd w:val="clear" w:color="auto" w:fill="FFFFFF"/>
    </w:rPr>
  </w:style>
  <w:style w:type="character" w:customStyle="1" w:styleId="31">
    <w:name w:val="Основной текст (3) + Малые прописные"/>
    <w:basedOn w:val="3"/>
    <w:rsid w:val="0084541C"/>
    <w:rPr>
      <w:rFonts w:ascii="Batang" w:eastAsia="Batang" w:hAnsi="Batang" w:cs="Batang"/>
      <w:smallCaps/>
      <w:color w:val="000000"/>
      <w:spacing w:val="5"/>
      <w:w w:val="100"/>
      <w:position w:val="0"/>
      <w:sz w:val="11"/>
      <w:szCs w:val="11"/>
      <w:shd w:val="clear" w:color="auto" w:fill="FFFFFF"/>
      <w:lang w:val="en-US"/>
    </w:rPr>
  </w:style>
  <w:style w:type="character" w:customStyle="1" w:styleId="4">
    <w:name w:val="Основной текст (4)_"/>
    <w:basedOn w:val="a0"/>
    <w:link w:val="40"/>
    <w:rsid w:val="0084541C"/>
    <w:rPr>
      <w:rFonts w:ascii="Times New Roman" w:eastAsia="Times New Roman" w:hAnsi="Times New Roman" w:cs="Times New Roman"/>
      <w:spacing w:val="6"/>
      <w:sz w:val="12"/>
      <w:szCs w:val="12"/>
      <w:shd w:val="clear" w:color="auto" w:fill="FFFFFF"/>
    </w:rPr>
  </w:style>
  <w:style w:type="character" w:customStyle="1" w:styleId="41">
    <w:name w:val="Основной текст (4) + Малые прописные"/>
    <w:basedOn w:val="4"/>
    <w:rsid w:val="0084541C"/>
    <w:rPr>
      <w:rFonts w:ascii="Times New Roman" w:eastAsia="Times New Roman" w:hAnsi="Times New Roman" w:cs="Times New Roman"/>
      <w:smallCaps/>
      <w:color w:val="000000"/>
      <w:spacing w:val="6"/>
      <w:w w:val="100"/>
      <w:position w:val="0"/>
      <w:sz w:val="12"/>
      <w:szCs w:val="12"/>
      <w:shd w:val="clear" w:color="auto" w:fill="FFFFFF"/>
      <w:lang w:val="en-US"/>
    </w:rPr>
  </w:style>
  <w:style w:type="paragraph" w:customStyle="1" w:styleId="30">
    <w:name w:val="Основной текст (3)"/>
    <w:basedOn w:val="a"/>
    <w:link w:val="3"/>
    <w:rsid w:val="0084541C"/>
    <w:pPr>
      <w:widowControl w:val="0"/>
      <w:shd w:val="clear" w:color="auto" w:fill="FFFFFF"/>
      <w:spacing w:after="0" w:line="216" w:lineRule="exact"/>
      <w:jc w:val="center"/>
    </w:pPr>
    <w:rPr>
      <w:rFonts w:ascii="Batang" w:eastAsia="Batang" w:hAnsi="Batang" w:cs="Batang"/>
      <w:spacing w:val="5"/>
      <w:sz w:val="11"/>
      <w:szCs w:val="11"/>
    </w:rPr>
  </w:style>
  <w:style w:type="paragraph" w:customStyle="1" w:styleId="40">
    <w:name w:val="Основной текст (4)"/>
    <w:basedOn w:val="a"/>
    <w:link w:val="4"/>
    <w:rsid w:val="0084541C"/>
    <w:pPr>
      <w:widowControl w:val="0"/>
      <w:shd w:val="clear" w:color="auto" w:fill="FFFFFF"/>
      <w:spacing w:before="120" w:after="120" w:line="0" w:lineRule="atLeast"/>
      <w:jc w:val="center"/>
    </w:pPr>
    <w:rPr>
      <w:rFonts w:ascii="Times New Roman" w:eastAsia="Times New Roman" w:hAnsi="Times New Roman" w:cs="Times New Roman"/>
      <w:spacing w:val="6"/>
      <w:sz w:val="12"/>
      <w:szCs w:val="12"/>
    </w:rPr>
  </w:style>
  <w:style w:type="character" w:customStyle="1" w:styleId="5">
    <w:name w:val="Основной текст (5)_"/>
    <w:basedOn w:val="a0"/>
    <w:link w:val="50"/>
    <w:rsid w:val="0084541C"/>
    <w:rPr>
      <w:rFonts w:ascii="Times New Roman" w:eastAsia="Times New Roman" w:hAnsi="Times New Roman" w:cs="Times New Roman"/>
      <w:sz w:val="13"/>
      <w:szCs w:val="13"/>
      <w:shd w:val="clear" w:color="auto" w:fill="FFFFFF"/>
    </w:rPr>
  </w:style>
  <w:style w:type="character" w:customStyle="1" w:styleId="51">
    <w:name w:val="Основной текст (5) + Малые прописные"/>
    <w:basedOn w:val="5"/>
    <w:rsid w:val="0084541C"/>
    <w:rPr>
      <w:rFonts w:ascii="Times New Roman" w:eastAsia="Times New Roman" w:hAnsi="Times New Roman" w:cs="Times New Roman"/>
      <w:smallCaps/>
      <w:color w:val="000000"/>
      <w:spacing w:val="0"/>
      <w:w w:val="100"/>
      <w:position w:val="0"/>
      <w:sz w:val="13"/>
      <w:szCs w:val="13"/>
      <w:shd w:val="clear" w:color="auto" w:fill="FFFFFF"/>
      <w:lang w:val="en-US"/>
    </w:rPr>
  </w:style>
  <w:style w:type="paragraph" w:customStyle="1" w:styleId="50">
    <w:name w:val="Основной текст (5)"/>
    <w:basedOn w:val="a"/>
    <w:link w:val="5"/>
    <w:rsid w:val="0084541C"/>
    <w:pPr>
      <w:widowControl w:val="0"/>
      <w:shd w:val="clear" w:color="auto" w:fill="FFFFFF"/>
      <w:spacing w:before="240" w:after="120" w:line="0" w:lineRule="atLeast"/>
      <w:jc w:val="center"/>
    </w:pPr>
    <w:rPr>
      <w:rFonts w:ascii="Times New Roman" w:eastAsia="Times New Roman" w:hAnsi="Times New Roman" w:cs="Times New Roman"/>
      <w:sz w:val="13"/>
      <w:szCs w:val="13"/>
    </w:rPr>
  </w:style>
  <w:style w:type="character" w:customStyle="1" w:styleId="6">
    <w:name w:val="Основной текст (6)_"/>
    <w:basedOn w:val="a0"/>
    <w:link w:val="60"/>
    <w:rsid w:val="00B5492D"/>
    <w:rPr>
      <w:rFonts w:ascii="Times New Roman" w:eastAsia="Times New Roman" w:hAnsi="Times New Roman" w:cs="Times New Roman"/>
      <w:spacing w:val="8"/>
      <w:sz w:val="14"/>
      <w:szCs w:val="14"/>
      <w:shd w:val="clear" w:color="auto" w:fill="FFFFFF"/>
    </w:rPr>
  </w:style>
  <w:style w:type="paragraph" w:customStyle="1" w:styleId="60">
    <w:name w:val="Основной текст (6)"/>
    <w:basedOn w:val="a"/>
    <w:link w:val="6"/>
    <w:rsid w:val="00B5492D"/>
    <w:pPr>
      <w:widowControl w:val="0"/>
      <w:shd w:val="clear" w:color="auto" w:fill="FFFFFF"/>
      <w:spacing w:after="1800" w:line="0" w:lineRule="atLeast"/>
      <w:jc w:val="center"/>
    </w:pPr>
    <w:rPr>
      <w:rFonts w:ascii="Times New Roman" w:eastAsia="Times New Roman" w:hAnsi="Times New Roman" w:cs="Times New Roman"/>
      <w:spacing w:val="8"/>
      <w:sz w:val="14"/>
      <w:szCs w:val="14"/>
    </w:rPr>
  </w:style>
  <w:style w:type="character" w:customStyle="1" w:styleId="7">
    <w:name w:val="Основной текст (7)_"/>
    <w:basedOn w:val="a0"/>
    <w:link w:val="70"/>
    <w:rsid w:val="00B5492D"/>
    <w:rPr>
      <w:rFonts w:ascii="Times New Roman" w:eastAsia="Times New Roman" w:hAnsi="Times New Roman" w:cs="Times New Roman"/>
      <w:spacing w:val="4"/>
      <w:sz w:val="16"/>
      <w:szCs w:val="16"/>
      <w:shd w:val="clear" w:color="auto" w:fill="FFFFFF"/>
    </w:rPr>
  </w:style>
  <w:style w:type="character" w:customStyle="1" w:styleId="775pt0pt">
    <w:name w:val="Основной текст (7) + 7;5 pt;Интервал 0 pt"/>
    <w:basedOn w:val="7"/>
    <w:rsid w:val="00B5492D"/>
    <w:rPr>
      <w:rFonts w:ascii="Times New Roman" w:eastAsia="Times New Roman" w:hAnsi="Times New Roman" w:cs="Times New Roman"/>
      <w:color w:val="000000"/>
      <w:spacing w:val="1"/>
      <w:w w:val="100"/>
      <w:position w:val="0"/>
      <w:sz w:val="15"/>
      <w:szCs w:val="15"/>
      <w:shd w:val="clear" w:color="auto" w:fill="FFFFFF"/>
      <w:lang w:val="en-US"/>
    </w:rPr>
  </w:style>
  <w:style w:type="character" w:customStyle="1" w:styleId="71">
    <w:name w:val="Основной текст (7) + Малые прописные"/>
    <w:basedOn w:val="7"/>
    <w:rsid w:val="00B5492D"/>
    <w:rPr>
      <w:rFonts w:ascii="Times New Roman" w:eastAsia="Times New Roman" w:hAnsi="Times New Roman" w:cs="Times New Roman"/>
      <w:smallCaps/>
      <w:color w:val="000000"/>
      <w:spacing w:val="4"/>
      <w:w w:val="100"/>
      <w:position w:val="0"/>
      <w:sz w:val="16"/>
      <w:szCs w:val="16"/>
      <w:shd w:val="clear" w:color="auto" w:fill="FFFFFF"/>
      <w:lang w:val="en-US"/>
    </w:rPr>
  </w:style>
  <w:style w:type="paragraph" w:customStyle="1" w:styleId="70">
    <w:name w:val="Основной текст (7)"/>
    <w:basedOn w:val="a"/>
    <w:link w:val="7"/>
    <w:rsid w:val="00B5492D"/>
    <w:pPr>
      <w:widowControl w:val="0"/>
      <w:shd w:val="clear" w:color="auto" w:fill="FFFFFF"/>
      <w:spacing w:after="0" w:line="648" w:lineRule="exact"/>
      <w:jc w:val="center"/>
    </w:pPr>
    <w:rPr>
      <w:rFonts w:ascii="Times New Roman" w:eastAsia="Times New Roman" w:hAnsi="Times New Roman" w:cs="Times New Roman"/>
      <w:spacing w:val="4"/>
      <w:sz w:val="16"/>
      <w:szCs w:val="16"/>
    </w:rPr>
  </w:style>
  <w:style w:type="character" w:customStyle="1" w:styleId="22">
    <w:name w:val="Заголовок №2_"/>
    <w:basedOn w:val="a0"/>
    <w:link w:val="23"/>
    <w:rsid w:val="00B5492D"/>
    <w:rPr>
      <w:rFonts w:ascii="Times New Roman" w:eastAsia="Times New Roman" w:hAnsi="Times New Roman" w:cs="Times New Roman"/>
      <w:spacing w:val="1"/>
      <w:sz w:val="15"/>
      <w:szCs w:val="15"/>
      <w:shd w:val="clear" w:color="auto" w:fill="FFFFFF"/>
    </w:rPr>
  </w:style>
  <w:style w:type="character" w:customStyle="1" w:styleId="32">
    <w:name w:val="Заголовок №3_"/>
    <w:basedOn w:val="a0"/>
    <w:link w:val="33"/>
    <w:rsid w:val="00B5492D"/>
    <w:rPr>
      <w:rFonts w:ascii="Times New Roman" w:eastAsia="Times New Roman" w:hAnsi="Times New Roman" w:cs="Times New Roman"/>
      <w:spacing w:val="4"/>
      <w:sz w:val="17"/>
      <w:szCs w:val="17"/>
      <w:shd w:val="clear" w:color="auto" w:fill="FFFFFF"/>
    </w:rPr>
  </w:style>
  <w:style w:type="paragraph" w:customStyle="1" w:styleId="23">
    <w:name w:val="Заголовок №2"/>
    <w:basedOn w:val="a"/>
    <w:link w:val="22"/>
    <w:rsid w:val="00B5492D"/>
    <w:pPr>
      <w:widowControl w:val="0"/>
      <w:shd w:val="clear" w:color="auto" w:fill="FFFFFF"/>
      <w:spacing w:after="240" w:line="0" w:lineRule="atLeast"/>
      <w:jc w:val="center"/>
      <w:outlineLvl w:val="1"/>
    </w:pPr>
    <w:rPr>
      <w:rFonts w:ascii="Times New Roman" w:eastAsia="Times New Roman" w:hAnsi="Times New Roman" w:cs="Times New Roman"/>
      <w:spacing w:val="1"/>
      <w:sz w:val="15"/>
      <w:szCs w:val="15"/>
    </w:rPr>
  </w:style>
  <w:style w:type="paragraph" w:customStyle="1" w:styleId="33">
    <w:name w:val="Заголовок №3"/>
    <w:basedOn w:val="a"/>
    <w:link w:val="32"/>
    <w:rsid w:val="00B5492D"/>
    <w:pPr>
      <w:widowControl w:val="0"/>
      <w:shd w:val="clear" w:color="auto" w:fill="FFFFFF"/>
      <w:spacing w:before="240" w:after="240" w:line="0" w:lineRule="atLeast"/>
      <w:jc w:val="center"/>
      <w:outlineLvl w:val="2"/>
    </w:pPr>
    <w:rPr>
      <w:rFonts w:ascii="Times New Roman" w:eastAsia="Times New Roman" w:hAnsi="Times New Roman" w:cs="Times New Roman"/>
      <w:spacing w:val="4"/>
      <w:sz w:val="17"/>
      <w:szCs w:val="17"/>
    </w:rPr>
  </w:style>
  <w:style w:type="character" w:customStyle="1" w:styleId="6pt0pt">
    <w:name w:val="Основной текст + 6 pt;Малые прописные;Интервал 0 pt"/>
    <w:basedOn w:val="a3"/>
    <w:rsid w:val="00B5492D"/>
    <w:rPr>
      <w:rFonts w:ascii="Times New Roman" w:eastAsia="Times New Roman" w:hAnsi="Times New Roman" w:cs="Times New Roman"/>
      <w:b w:val="0"/>
      <w:bCs w:val="0"/>
      <w:i w:val="0"/>
      <w:iCs w:val="0"/>
      <w:smallCaps/>
      <w:strike w:val="0"/>
      <w:color w:val="000000"/>
      <w:spacing w:val="6"/>
      <w:w w:val="100"/>
      <w:position w:val="0"/>
      <w:sz w:val="12"/>
      <w:szCs w:val="12"/>
      <w:u w:val="none"/>
      <w:shd w:val="clear" w:color="auto" w:fill="FFFFFF"/>
      <w:lang w:val="en-US"/>
    </w:rPr>
  </w:style>
  <w:style w:type="character" w:customStyle="1" w:styleId="8">
    <w:name w:val="Основной текст (8)_"/>
    <w:basedOn w:val="a0"/>
    <w:link w:val="80"/>
    <w:rsid w:val="00B5492D"/>
    <w:rPr>
      <w:rFonts w:ascii="Times New Roman" w:eastAsia="Times New Roman" w:hAnsi="Times New Roman" w:cs="Times New Roman"/>
      <w:i/>
      <w:iCs/>
      <w:spacing w:val="-3"/>
      <w:sz w:val="15"/>
      <w:szCs w:val="15"/>
      <w:shd w:val="clear" w:color="auto" w:fill="FFFFFF"/>
    </w:rPr>
  </w:style>
  <w:style w:type="character" w:customStyle="1" w:styleId="80pt">
    <w:name w:val="Основной текст (8) + Не курсив;Интервал 0 pt"/>
    <w:basedOn w:val="8"/>
    <w:rsid w:val="00B5492D"/>
    <w:rPr>
      <w:rFonts w:ascii="Times New Roman" w:eastAsia="Times New Roman" w:hAnsi="Times New Roman" w:cs="Times New Roman"/>
      <w:i/>
      <w:iCs/>
      <w:color w:val="000000"/>
      <w:spacing w:val="1"/>
      <w:w w:val="100"/>
      <w:position w:val="0"/>
      <w:sz w:val="15"/>
      <w:szCs w:val="15"/>
      <w:shd w:val="clear" w:color="auto" w:fill="FFFFFF"/>
      <w:lang w:val="en-US"/>
    </w:rPr>
  </w:style>
  <w:style w:type="character" w:customStyle="1" w:styleId="9">
    <w:name w:val="Основной текст (9)_"/>
    <w:basedOn w:val="a0"/>
    <w:link w:val="90"/>
    <w:rsid w:val="00B5492D"/>
    <w:rPr>
      <w:rFonts w:ascii="Times New Roman" w:eastAsia="Times New Roman" w:hAnsi="Times New Roman" w:cs="Times New Roman"/>
      <w:spacing w:val="10"/>
      <w:sz w:val="12"/>
      <w:szCs w:val="12"/>
      <w:shd w:val="clear" w:color="auto" w:fill="FFFFFF"/>
    </w:rPr>
  </w:style>
  <w:style w:type="character" w:customStyle="1" w:styleId="91">
    <w:name w:val="Основной текст (9) + Малые прописные"/>
    <w:basedOn w:val="9"/>
    <w:rsid w:val="00B5492D"/>
    <w:rPr>
      <w:rFonts w:ascii="Times New Roman" w:eastAsia="Times New Roman" w:hAnsi="Times New Roman" w:cs="Times New Roman"/>
      <w:smallCaps/>
      <w:color w:val="000000"/>
      <w:spacing w:val="10"/>
      <w:w w:val="100"/>
      <w:position w:val="0"/>
      <w:sz w:val="12"/>
      <w:szCs w:val="12"/>
      <w:shd w:val="clear" w:color="auto" w:fill="FFFFFF"/>
      <w:lang w:val="en-US"/>
    </w:rPr>
  </w:style>
  <w:style w:type="paragraph" w:customStyle="1" w:styleId="80">
    <w:name w:val="Основной текст (8)"/>
    <w:basedOn w:val="a"/>
    <w:link w:val="8"/>
    <w:rsid w:val="00B5492D"/>
    <w:pPr>
      <w:widowControl w:val="0"/>
      <w:shd w:val="clear" w:color="auto" w:fill="FFFFFF"/>
      <w:spacing w:after="180" w:line="0" w:lineRule="atLeast"/>
      <w:jc w:val="center"/>
    </w:pPr>
    <w:rPr>
      <w:rFonts w:ascii="Times New Roman" w:eastAsia="Times New Roman" w:hAnsi="Times New Roman" w:cs="Times New Roman"/>
      <w:i/>
      <w:iCs/>
      <w:spacing w:val="-3"/>
      <w:sz w:val="15"/>
      <w:szCs w:val="15"/>
    </w:rPr>
  </w:style>
  <w:style w:type="paragraph" w:customStyle="1" w:styleId="90">
    <w:name w:val="Основной текст (9)"/>
    <w:basedOn w:val="a"/>
    <w:link w:val="9"/>
    <w:rsid w:val="00B5492D"/>
    <w:pPr>
      <w:widowControl w:val="0"/>
      <w:shd w:val="clear" w:color="auto" w:fill="FFFFFF"/>
      <w:spacing w:after="0" w:line="332" w:lineRule="exact"/>
      <w:jc w:val="center"/>
    </w:pPr>
    <w:rPr>
      <w:rFonts w:ascii="Times New Roman" w:eastAsia="Times New Roman" w:hAnsi="Times New Roman" w:cs="Times New Roman"/>
      <w:spacing w:val="10"/>
      <w:sz w:val="12"/>
      <w:szCs w:val="12"/>
    </w:rPr>
  </w:style>
  <w:style w:type="character" w:customStyle="1" w:styleId="apple-converted-space">
    <w:name w:val="apple-converted-space"/>
    <w:basedOn w:val="a0"/>
    <w:rsid w:val="004A5AA9"/>
  </w:style>
  <w:style w:type="character" w:styleId="a4">
    <w:name w:val="Emphasis"/>
    <w:basedOn w:val="a0"/>
    <w:uiPriority w:val="20"/>
    <w:qFormat/>
    <w:rsid w:val="004A5A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1077</Words>
  <Characters>6142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Pasha</dc:creator>
  <cp:keywords/>
  <dc:description/>
  <cp:lastModifiedBy>1</cp:lastModifiedBy>
  <cp:revision>4</cp:revision>
  <dcterms:created xsi:type="dcterms:W3CDTF">2016-06-09T13:28:00Z</dcterms:created>
  <dcterms:modified xsi:type="dcterms:W3CDTF">2016-06-09T15:46:00Z</dcterms:modified>
</cp:coreProperties>
</file>